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B0D8D7" w14:textId="77777777" w:rsidR="002B083E" w:rsidRPr="00847D14" w:rsidRDefault="002B083E" w:rsidP="00A01C3D">
      <w:pPr>
        <w:spacing w:line="240" w:lineRule="auto"/>
        <w:jc w:val="center"/>
        <w:rPr>
          <w:b/>
          <w:sz w:val="28"/>
          <w:szCs w:val="24"/>
        </w:rPr>
      </w:pPr>
      <w:r w:rsidRPr="00847D14">
        <w:rPr>
          <w:b/>
          <w:sz w:val="28"/>
          <w:szCs w:val="24"/>
        </w:rPr>
        <w:t>КРАСНОЯРСКИЙ КРАЙ</w:t>
      </w:r>
    </w:p>
    <w:p w14:paraId="637BA13F" w14:textId="463872D2" w:rsidR="002B083E" w:rsidRPr="00847D14" w:rsidRDefault="007B5464" w:rsidP="00A01C3D">
      <w:pPr>
        <w:spacing w:line="240" w:lineRule="auto"/>
        <w:jc w:val="center"/>
        <w:rPr>
          <w:sz w:val="28"/>
          <w:szCs w:val="24"/>
        </w:rPr>
      </w:pPr>
      <w:r>
        <w:rPr>
          <w:b/>
          <w:sz w:val="28"/>
          <w:szCs w:val="24"/>
        </w:rPr>
        <w:t>ТУМАКОВСКИЙ</w:t>
      </w:r>
      <w:r w:rsidR="002B083E" w:rsidRPr="00847D14">
        <w:rPr>
          <w:b/>
          <w:sz w:val="28"/>
          <w:szCs w:val="24"/>
        </w:rPr>
        <w:t xml:space="preserve"> СЕЛЬСОВЕТ </w:t>
      </w:r>
      <w:r>
        <w:rPr>
          <w:b/>
          <w:sz w:val="28"/>
          <w:szCs w:val="24"/>
        </w:rPr>
        <w:t>ИРБЕЙСКОГО</w:t>
      </w:r>
      <w:r w:rsidR="002B083E" w:rsidRPr="00847D14">
        <w:rPr>
          <w:b/>
          <w:sz w:val="28"/>
          <w:szCs w:val="24"/>
        </w:rPr>
        <w:t xml:space="preserve"> РАЙОНА</w:t>
      </w:r>
    </w:p>
    <w:p w14:paraId="18E5D25E" w14:textId="7F7FA144" w:rsidR="002B083E" w:rsidRPr="00847D14" w:rsidRDefault="007B5464" w:rsidP="00A01C3D">
      <w:pPr>
        <w:spacing w:line="240" w:lineRule="auto"/>
        <w:jc w:val="center"/>
        <w:rPr>
          <w:sz w:val="28"/>
          <w:szCs w:val="24"/>
        </w:rPr>
      </w:pPr>
      <w:r>
        <w:rPr>
          <w:b/>
          <w:sz w:val="28"/>
          <w:szCs w:val="24"/>
        </w:rPr>
        <w:t>ТУМАКОВСКИЙ</w:t>
      </w:r>
      <w:r w:rsidR="002B083E" w:rsidRPr="00847D14">
        <w:rPr>
          <w:b/>
          <w:sz w:val="28"/>
          <w:szCs w:val="24"/>
        </w:rPr>
        <w:t xml:space="preserve"> СЕЛЬСКИЙ СОВЕТ ДЕПУТАТОВ</w:t>
      </w:r>
    </w:p>
    <w:p w14:paraId="43C429E1" w14:textId="77777777" w:rsidR="002B083E" w:rsidRPr="00847D14" w:rsidRDefault="002B083E" w:rsidP="002B083E">
      <w:pPr>
        <w:rPr>
          <w:b/>
          <w:sz w:val="28"/>
          <w:szCs w:val="24"/>
        </w:rPr>
      </w:pPr>
    </w:p>
    <w:p w14:paraId="57876C63" w14:textId="66598387" w:rsidR="002B083E" w:rsidRPr="00847D14" w:rsidRDefault="004A40D3" w:rsidP="00A01C3D">
      <w:pPr>
        <w:jc w:val="center"/>
        <w:rPr>
          <w:b/>
          <w:sz w:val="28"/>
          <w:szCs w:val="24"/>
        </w:rPr>
      </w:pPr>
      <w:r>
        <w:rPr>
          <w:b/>
          <w:sz w:val="28"/>
          <w:szCs w:val="24"/>
        </w:rPr>
        <w:t xml:space="preserve">(ПРОЕКТ) </w:t>
      </w:r>
      <w:r w:rsidR="002B083E" w:rsidRPr="00847D14">
        <w:rPr>
          <w:b/>
          <w:sz w:val="28"/>
          <w:szCs w:val="24"/>
        </w:rPr>
        <w:t>РЕШЕНИЕ</w:t>
      </w:r>
    </w:p>
    <w:p w14:paraId="4B107F33" w14:textId="77777777" w:rsidR="00847D14" w:rsidRDefault="00847D14" w:rsidP="00847D14">
      <w:pPr>
        <w:ind w:firstLine="0"/>
        <w:rPr>
          <w:b/>
          <w:bCs/>
          <w:sz w:val="28"/>
          <w:szCs w:val="24"/>
        </w:rPr>
      </w:pPr>
    </w:p>
    <w:p w14:paraId="58BFA9F2" w14:textId="1CCC6639" w:rsidR="002B083E" w:rsidRPr="004C3457" w:rsidRDefault="004C3457" w:rsidP="00847D14">
      <w:pPr>
        <w:ind w:firstLine="0"/>
        <w:rPr>
          <w:sz w:val="28"/>
          <w:szCs w:val="28"/>
        </w:rPr>
      </w:pPr>
      <w:r w:rsidRPr="004C3457">
        <w:rPr>
          <w:bCs/>
          <w:sz w:val="28"/>
          <w:szCs w:val="28"/>
        </w:rPr>
        <w:t>28</w:t>
      </w:r>
      <w:r w:rsidR="00951058" w:rsidRPr="004C3457">
        <w:rPr>
          <w:bCs/>
          <w:sz w:val="28"/>
          <w:szCs w:val="28"/>
        </w:rPr>
        <w:t xml:space="preserve">. </w:t>
      </w:r>
      <w:r w:rsidRPr="004C3457">
        <w:rPr>
          <w:bCs/>
          <w:sz w:val="28"/>
          <w:szCs w:val="28"/>
        </w:rPr>
        <w:t>04</w:t>
      </w:r>
      <w:r w:rsidR="00951058" w:rsidRPr="004C3457">
        <w:rPr>
          <w:bCs/>
          <w:sz w:val="28"/>
          <w:szCs w:val="28"/>
        </w:rPr>
        <w:t>.</w:t>
      </w:r>
      <w:r w:rsidR="002B083E" w:rsidRPr="004C3457">
        <w:rPr>
          <w:bCs/>
          <w:sz w:val="28"/>
          <w:szCs w:val="28"/>
        </w:rPr>
        <w:t>2025</w:t>
      </w:r>
      <w:r w:rsidR="002B083E" w:rsidRPr="004C3457">
        <w:rPr>
          <w:bCs/>
          <w:sz w:val="28"/>
          <w:szCs w:val="28"/>
        </w:rPr>
        <w:tab/>
      </w:r>
      <w:r w:rsidR="002B083E" w:rsidRPr="004C3457">
        <w:rPr>
          <w:bCs/>
          <w:sz w:val="28"/>
          <w:szCs w:val="28"/>
        </w:rPr>
        <w:tab/>
        <w:t xml:space="preserve">        </w:t>
      </w:r>
      <w:r w:rsidR="00951058" w:rsidRPr="004C3457">
        <w:rPr>
          <w:bCs/>
          <w:sz w:val="28"/>
          <w:szCs w:val="28"/>
        </w:rPr>
        <w:t xml:space="preserve">                     с. Тумаково </w:t>
      </w:r>
      <w:r w:rsidR="002B083E" w:rsidRPr="004C3457">
        <w:rPr>
          <w:bCs/>
          <w:sz w:val="28"/>
          <w:szCs w:val="28"/>
        </w:rPr>
        <w:t xml:space="preserve">                                   № </w:t>
      </w:r>
      <w:r w:rsidR="00951058" w:rsidRPr="004C3457">
        <w:rPr>
          <w:bCs/>
          <w:sz w:val="28"/>
          <w:szCs w:val="28"/>
        </w:rPr>
        <w:t>00</w:t>
      </w:r>
    </w:p>
    <w:p w14:paraId="0DAF4ACF" w14:textId="77777777" w:rsidR="002B083E" w:rsidRPr="004C3457" w:rsidRDefault="002B083E" w:rsidP="0088243F">
      <w:pPr>
        <w:spacing w:line="240" w:lineRule="auto"/>
        <w:rPr>
          <w:bCs/>
          <w:i/>
          <w:sz w:val="28"/>
          <w:szCs w:val="28"/>
        </w:rPr>
      </w:pPr>
    </w:p>
    <w:p w14:paraId="18D5ACF6" w14:textId="4DCE9FD2" w:rsidR="002B083E" w:rsidRPr="004C3457" w:rsidRDefault="002B083E" w:rsidP="0088243F">
      <w:pPr>
        <w:spacing w:line="240" w:lineRule="auto"/>
        <w:ind w:firstLine="0"/>
        <w:rPr>
          <w:sz w:val="28"/>
          <w:szCs w:val="28"/>
        </w:rPr>
      </w:pPr>
      <w:r w:rsidRPr="004C3457">
        <w:rPr>
          <w:bCs/>
          <w:sz w:val="28"/>
          <w:szCs w:val="28"/>
        </w:rPr>
        <w:t xml:space="preserve">О внесении изменений в Устав </w:t>
      </w:r>
      <w:r w:rsidR="007B5464" w:rsidRPr="004C3457">
        <w:rPr>
          <w:bCs/>
          <w:sz w:val="28"/>
          <w:szCs w:val="28"/>
        </w:rPr>
        <w:t>Тумаковского</w:t>
      </w:r>
      <w:r w:rsidRPr="004C3457">
        <w:rPr>
          <w:bCs/>
          <w:sz w:val="28"/>
          <w:szCs w:val="28"/>
        </w:rPr>
        <w:t xml:space="preserve"> сельсовета</w:t>
      </w:r>
    </w:p>
    <w:p w14:paraId="585910F6" w14:textId="221A92EE" w:rsidR="002B083E" w:rsidRPr="004C3457" w:rsidRDefault="007B5464" w:rsidP="0088243F">
      <w:pPr>
        <w:spacing w:line="240" w:lineRule="auto"/>
        <w:ind w:firstLine="0"/>
        <w:rPr>
          <w:sz w:val="28"/>
          <w:szCs w:val="28"/>
        </w:rPr>
      </w:pPr>
      <w:r w:rsidRPr="004C3457">
        <w:rPr>
          <w:bCs/>
          <w:sz w:val="28"/>
          <w:szCs w:val="28"/>
        </w:rPr>
        <w:t>Ирбейского</w:t>
      </w:r>
      <w:r w:rsidR="002B083E" w:rsidRPr="004C3457">
        <w:rPr>
          <w:sz w:val="28"/>
          <w:szCs w:val="28"/>
        </w:rPr>
        <w:t xml:space="preserve"> района</w:t>
      </w:r>
    </w:p>
    <w:p w14:paraId="6BECA506" w14:textId="77777777" w:rsidR="002B083E" w:rsidRPr="004C3457" w:rsidRDefault="002B083E" w:rsidP="0088243F">
      <w:pPr>
        <w:spacing w:line="240" w:lineRule="auto"/>
        <w:rPr>
          <w:bCs/>
          <w:sz w:val="28"/>
          <w:szCs w:val="28"/>
        </w:rPr>
      </w:pPr>
    </w:p>
    <w:p w14:paraId="3005E95A" w14:textId="77777777" w:rsidR="004C3457" w:rsidRPr="004C3457" w:rsidRDefault="002B083E" w:rsidP="004C3457">
      <w:pPr>
        <w:spacing w:line="240" w:lineRule="auto"/>
        <w:rPr>
          <w:sz w:val="28"/>
          <w:szCs w:val="28"/>
        </w:rPr>
      </w:pPr>
      <w:r w:rsidRPr="004C3457">
        <w:rPr>
          <w:sz w:val="28"/>
          <w:szCs w:val="28"/>
        </w:rPr>
        <w:t xml:space="preserve">В </w:t>
      </w:r>
      <w:r w:rsidR="004C3457" w:rsidRPr="004C3457">
        <w:rPr>
          <w:sz w:val="28"/>
          <w:szCs w:val="28"/>
        </w:rPr>
        <w:t>целях приведения Устава Тумаковского сельсовета Ирбейского района Красноярского края в соответствие с требованиями федерального и краевого законодательства, руководствуясь статьями ____ Устава Тумаковского сельсовета Ирбейского района Красноярского края, Тумаковский сельский Совет депутатов РЕШИЛ:</w:t>
      </w:r>
    </w:p>
    <w:p w14:paraId="6DD5F9BC" w14:textId="77777777" w:rsidR="004C3457" w:rsidRPr="004C3457" w:rsidRDefault="004C3457" w:rsidP="004C3457">
      <w:pPr>
        <w:spacing w:line="240" w:lineRule="auto"/>
        <w:rPr>
          <w:sz w:val="28"/>
          <w:szCs w:val="28"/>
        </w:rPr>
      </w:pPr>
      <w:r w:rsidRPr="004C3457">
        <w:rPr>
          <w:sz w:val="28"/>
          <w:szCs w:val="28"/>
        </w:rPr>
        <w:t>1. Внести в Устав Тумаковского сельсов</w:t>
      </w:r>
      <w:bookmarkStart w:id="0" w:name="_GoBack"/>
      <w:bookmarkEnd w:id="0"/>
      <w:r w:rsidRPr="004C3457">
        <w:rPr>
          <w:sz w:val="28"/>
          <w:szCs w:val="28"/>
        </w:rPr>
        <w:t>ета Ирбейского района Красноярского края следующие изменения:</w:t>
      </w:r>
    </w:p>
    <w:p w14:paraId="44DA8B8C" w14:textId="77777777" w:rsidR="004C3457" w:rsidRPr="004C3457" w:rsidRDefault="004C3457" w:rsidP="004C3457">
      <w:pPr>
        <w:spacing w:line="240" w:lineRule="auto"/>
        <w:rPr>
          <w:sz w:val="28"/>
          <w:szCs w:val="28"/>
        </w:rPr>
      </w:pPr>
      <w:r w:rsidRPr="004C3457">
        <w:rPr>
          <w:sz w:val="28"/>
          <w:szCs w:val="28"/>
        </w:rPr>
        <w:t xml:space="preserve">1.1. подпункт 15 пункта 1 статьи 6.3 изложить в следующей редакции: </w:t>
      </w:r>
    </w:p>
    <w:p w14:paraId="0F284338" w14:textId="77777777" w:rsidR="004C3457" w:rsidRPr="004C3457" w:rsidRDefault="004C3457" w:rsidP="004C3457">
      <w:pPr>
        <w:spacing w:line="240" w:lineRule="auto"/>
        <w:rPr>
          <w:sz w:val="28"/>
          <w:szCs w:val="28"/>
        </w:rPr>
      </w:pPr>
      <w:r w:rsidRPr="004C3457">
        <w:rPr>
          <w:sz w:val="28"/>
          <w:szCs w:val="28"/>
        </w:rPr>
        <w:t>«15) участие в содействии занятости населения в соответствии со статьей 11 Федерального закона от 12.12.2023 № 565-ФЗ «О занятости населения в Российской Федерации;»;</w:t>
      </w:r>
    </w:p>
    <w:p w14:paraId="16A76827" w14:textId="77777777" w:rsidR="004C3457" w:rsidRPr="004C3457" w:rsidRDefault="004C3457" w:rsidP="004C3457">
      <w:pPr>
        <w:spacing w:line="240" w:lineRule="auto"/>
        <w:rPr>
          <w:sz w:val="28"/>
          <w:szCs w:val="28"/>
        </w:rPr>
      </w:pPr>
      <w:r w:rsidRPr="004C3457">
        <w:rPr>
          <w:sz w:val="28"/>
          <w:szCs w:val="28"/>
        </w:rPr>
        <w:t>1.2. пункт 1.3 статьи 20.1 исключить;</w:t>
      </w:r>
    </w:p>
    <w:p w14:paraId="2F536B79" w14:textId="77777777" w:rsidR="004C3457" w:rsidRPr="004C3457" w:rsidRDefault="004C3457" w:rsidP="004C3457">
      <w:pPr>
        <w:spacing w:line="240" w:lineRule="auto"/>
        <w:rPr>
          <w:sz w:val="28"/>
          <w:szCs w:val="28"/>
        </w:rPr>
      </w:pPr>
      <w:r w:rsidRPr="004C3457">
        <w:rPr>
          <w:sz w:val="28"/>
          <w:szCs w:val="28"/>
        </w:rPr>
        <w:t>1.3. дополнить статьей 23.1 следующего содержания:</w:t>
      </w:r>
    </w:p>
    <w:p w14:paraId="2E4EC97D" w14:textId="77777777" w:rsidR="004C3457" w:rsidRPr="004C3457" w:rsidRDefault="004C3457" w:rsidP="004C3457">
      <w:pPr>
        <w:spacing w:line="240" w:lineRule="auto"/>
        <w:rPr>
          <w:sz w:val="28"/>
          <w:szCs w:val="28"/>
        </w:rPr>
      </w:pPr>
      <w:r w:rsidRPr="004C3457">
        <w:rPr>
          <w:sz w:val="28"/>
          <w:szCs w:val="28"/>
        </w:rPr>
        <w:t>«Статья 23.1. Исполнение полномочий главы Тумаковского сельсовета</w:t>
      </w:r>
    </w:p>
    <w:p w14:paraId="1F9493A8" w14:textId="77777777" w:rsidR="004C3457" w:rsidRPr="004C3457" w:rsidRDefault="004C3457" w:rsidP="004C3457">
      <w:pPr>
        <w:spacing w:line="240" w:lineRule="auto"/>
        <w:rPr>
          <w:sz w:val="28"/>
          <w:szCs w:val="28"/>
        </w:rPr>
      </w:pPr>
      <w:r w:rsidRPr="004C3457">
        <w:rPr>
          <w:sz w:val="28"/>
          <w:szCs w:val="28"/>
        </w:rPr>
        <w:t>1.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до вступления в должность вновь избранного главы муниципального образования, его полномочия временно исполняет заместитель главы муниципального образования в соответствии с закрепленными за ним должностными обязанностями. В случае отсутствия заместителя главы муниципального образования, за которым закреплены обязанности по временному исполнению полномочий главы муниципального образования, либо если он не назначен, полномочия главы муниципального образования временно исполняет иной заместитель главы муниципального образования. При наличии двух и более заместителей к осуществлению полномочий главы муниципального образования приступает заместитель главы муниципального образования, имеющий наибольший стаж пребывания в данной должности, а при равенстве указанного стажа - тот из них, кто является старшим по возрасту.</w:t>
      </w:r>
    </w:p>
    <w:p w14:paraId="21F1664E" w14:textId="77777777" w:rsidR="004C3457" w:rsidRPr="004C3457" w:rsidRDefault="004C3457" w:rsidP="004C3457">
      <w:pPr>
        <w:spacing w:line="240" w:lineRule="auto"/>
        <w:rPr>
          <w:sz w:val="28"/>
          <w:szCs w:val="28"/>
        </w:rPr>
      </w:pPr>
      <w:r w:rsidRPr="004C3457">
        <w:rPr>
          <w:sz w:val="28"/>
          <w:szCs w:val="28"/>
        </w:rPr>
        <w:t>1.4. в статье 42:</w:t>
      </w:r>
    </w:p>
    <w:p w14:paraId="44EE82BF" w14:textId="77777777" w:rsidR="004C3457" w:rsidRPr="004C3457" w:rsidRDefault="004C3457" w:rsidP="004C3457">
      <w:pPr>
        <w:spacing w:line="240" w:lineRule="auto"/>
        <w:rPr>
          <w:sz w:val="28"/>
          <w:szCs w:val="28"/>
        </w:rPr>
      </w:pPr>
      <w:r w:rsidRPr="004C3457">
        <w:rPr>
          <w:sz w:val="28"/>
          <w:szCs w:val="28"/>
        </w:rPr>
        <w:lastRenderedPageBreak/>
        <w:t>- в пункте 1 слова «владеют, пользуются и распоряжаются» заменить словами «владеет, пользуется и распоряжается».</w:t>
      </w:r>
    </w:p>
    <w:p w14:paraId="0D1AAD03" w14:textId="77777777" w:rsidR="004C3457" w:rsidRPr="004C3457" w:rsidRDefault="004C3457" w:rsidP="004C3457">
      <w:pPr>
        <w:spacing w:line="240" w:lineRule="auto"/>
        <w:rPr>
          <w:sz w:val="28"/>
          <w:szCs w:val="28"/>
        </w:rPr>
      </w:pPr>
      <w:r w:rsidRPr="004C3457">
        <w:rPr>
          <w:sz w:val="28"/>
          <w:szCs w:val="28"/>
        </w:rPr>
        <w:t>2. Контроль за исполнением настоящего Решения возложить на главу Тумаковского сельсовета Криштоп С.А.</w:t>
      </w:r>
    </w:p>
    <w:p w14:paraId="536BF47A" w14:textId="77777777" w:rsidR="004C3457" w:rsidRPr="004C3457" w:rsidRDefault="004C3457" w:rsidP="004C3457">
      <w:pPr>
        <w:spacing w:line="240" w:lineRule="auto"/>
        <w:rPr>
          <w:sz w:val="28"/>
          <w:szCs w:val="28"/>
        </w:rPr>
      </w:pPr>
      <w:r w:rsidRPr="004C3457">
        <w:rPr>
          <w:sz w:val="28"/>
          <w:szCs w:val="28"/>
        </w:rPr>
        <w:t>3. Глава Тумаковского сельсовета обязан опубликовать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w:t>
      </w:r>
    </w:p>
    <w:p w14:paraId="6F8EC27C" w14:textId="77777777" w:rsidR="004C3457" w:rsidRPr="004C3457" w:rsidRDefault="004C3457" w:rsidP="004C3457">
      <w:pPr>
        <w:spacing w:line="240" w:lineRule="auto"/>
        <w:rPr>
          <w:sz w:val="28"/>
          <w:szCs w:val="28"/>
        </w:rPr>
      </w:pPr>
      <w:r w:rsidRPr="004C3457">
        <w:rPr>
          <w:sz w:val="28"/>
          <w:szCs w:val="28"/>
        </w:rPr>
        <w:t>4. Настоящее Решение подлежит официальному опубликованию после его государственной регистрации и вступает в силу со дня официального опубликования.</w:t>
      </w:r>
    </w:p>
    <w:p w14:paraId="52C80AE7" w14:textId="77777777" w:rsidR="004C3457" w:rsidRPr="004C3457" w:rsidRDefault="004C3457" w:rsidP="004C3457">
      <w:pPr>
        <w:spacing w:line="240" w:lineRule="auto"/>
        <w:rPr>
          <w:sz w:val="28"/>
          <w:szCs w:val="28"/>
        </w:rPr>
      </w:pPr>
    </w:p>
    <w:p w14:paraId="5F57237F" w14:textId="77777777" w:rsidR="004C3457" w:rsidRPr="004C3457" w:rsidRDefault="004C3457" w:rsidP="004C3457">
      <w:pPr>
        <w:spacing w:line="240" w:lineRule="auto"/>
        <w:rPr>
          <w:sz w:val="28"/>
          <w:szCs w:val="28"/>
        </w:rPr>
      </w:pPr>
    </w:p>
    <w:p w14:paraId="2CF9A856" w14:textId="77777777" w:rsidR="004C3457" w:rsidRPr="004C3457" w:rsidRDefault="004C3457" w:rsidP="004C3457">
      <w:pPr>
        <w:spacing w:line="240" w:lineRule="auto"/>
        <w:ind w:firstLine="0"/>
        <w:rPr>
          <w:sz w:val="28"/>
          <w:szCs w:val="28"/>
        </w:rPr>
      </w:pPr>
      <w:r w:rsidRPr="004C3457">
        <w:rPr>
          <w:sz w:val="28"/>
          <w:szCs w:val="28"/>
        </w:rPr>
        <w:t xml:space="preserve">Председатель Совета депутатов                                                             Л.И. Иванова                                                   </w:t>
      </w:r>
    </w:p>
    <w:p w14:paraId="00BBC5FC" w14:textId="77777777" w:rsidR="004C3457" w:rsidRPr="004C3457" w:rsidRDefault="004C3457" w:rsidP="004C3457">
      <w:pPr>
        <w:spacing w:line="240" w:lineRule="auto"/>
        <w:rPr>
          <w:sz w:val="28"/>
          <w:szCs w:val="28"/>
        </w:rPr>
      </w:pPr>
    </w:p>
    <w:p w14:paraId="3EA706C0" w14:textId="77777777" w:rsidR="004C3457" w:rsidRPr="004C3457" w:rsidRDefault="004C3457" w:rsidP="004C3457">
      <w:pPr>
        <w:spacing w:line="240" w:lineRule="auto"/>
        <w:rPr>
          <w:sz w:val="28"/>
          <w:szCs w:val="28"/>
        </w:rPr>
      </w:pPr>
    </w:p>
    <w:p w14:paraId="28BAC20E" w14:textId="77777777" w:rsidR="004C3457" w:rsidRPr="004C3457" w:rsidRDefault="004C3457" w:rsidP="004C3457">
      <w:pPr>
        <w:spacing w:line="240" w:lineRule="auto"/>
        <w:ind w:firstLine="0"/>
        <w:rPr>
          <w:sz w:val="28"/>
          <w:szCs w:val="28"/>
        </w:rPr>
      </w:pPr>
      <w:r w:rsidRPr="004C3457">
        <w:rPr>
          <w:sz w:val="28"/>
          <w:szCs w:val="28"/>
        </w:rPr>
        <w:t>Глава сельсовета                                                                                          С.А. Криштоп</w:t>
      </w:r>
    </w:p>
    <w:p w14:paraId="380606E0" w14:textId="5CCFEEB8" w:rsidR="004A40D3" w:rsidRPr="004C3457" w:rsidRDefault="004A40D3" w:rsidP="004C3457">
      <w:pPr>
        <w:spacing w:line="240" w:lineRule="auto"/>
        <w:rPr>
          <w:bCs/>
          <w:sz w:val="28"/>
          <w:szCs w:val="28"/>
        </w:rPr>
      </w:pPr>
    </w:p>
    <w:p w14:paraId="5A429252" w14:textId="77777777" w:rsidR="004A40D3" w:rsidRDefault="004A40D3" w:rsidP="006E748F">
      <w:pPr>
        <w:ind w:firstLine="0"/>
        <w:rPr>
          <w:bCs/>
          <w:sz w:val="27"/>
          <w:szCs w:val="27"/>
        </w:rPr>
      </w:pPr>
    </w:p>
    <w:p w14:paraId="46F4308D" w14:textId="77777777" w:rsidR="004A40D3" w:rsidRDefault="004A40D3" w:rsidP="006E748F">
      <w:pPr>
        <w:ind w:firstLine="0"/>
        <w:rPr>
          <w:bCs/>
          <w:sz w:val="27"/>
          <w:szCs w:val="27"/>
        </w:rPr>
      </w:pPr>
    </w:p>
    <w:sectPr w:rsidR="004A40D3" w:rsidSect="00847D14">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247178" w14:textId="77777777" w:rsidR="008A22A8" w:rsidRDefault="008A22A8" w:rsidP="00D206CF">
      <w:pPr>
        <w:spacing w:line="240" w:lineRule="auto"/>
      </w:pPr>
      <w:r>
        <w:separator/>
      </w:r>
    </w:p>
  </w:endnote>
  <w:endnote w:type="continuationSeparator" w:id="0">
    <w:p w14:paraId="1CC5D563" w14:textId="77777777" w:rsidR="008A22A8" w:rsidRDefault="008A22A8" w:rsidP="00D206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6B9A5A" w14:textId="77777777" w:rsidR="008A22A8" w:rsidRDefault="008A22A8" w:rsidP="00D206CF">
      <w:pPr>
        <w:spacing w:line="240" w:lineRule="auto"/>
      </w:pPr>
      <w:r>
        <w:separator/>
      </w:r>
    </w:p>
  </w:footnote>
  <w:footnote w:type="continuationSeparator" w:id="0">
    <w:p w14:paraId="32293E06" w14:textId="77777777" w:rsidR="008A22A8" w:rsidRDefault="008A22A8" w:rsidP="00D206C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C06"/>
    <w:rsid w:val="00081283"/>
    <w:rsid w:val="0008531C"/>
    <w:rsid w:val="00091C4B"/>
    <w:rsid w:val="001A0E9A"/>
    <w:rsid w:val="00213267"/>
    <w:rsid w:val="0027502C"/>
    <w:rsid w:val="002A4A43"/>
    <w:rsid w:val="002B083E"/>
    <w:rsid w:val="00341114"/>
    <w:rsid w:val="003D17F2"/>
    <w:rsid w:val="00493E3C"/>
    <w:rsid w:val="004A40D3"/>
    <w:rsid w:val="004C3457"/>
    <w:rsid w:val="004F027E"/>
    <w:rsid w:val="00514117"/>
    <w:rsid w:val="00554422"/>
    <w:rsid w:val="00556954"/>
    <w:rsid w:val="005D4206"/>
    <w:rsid w:val="005E2CF7"/>
    <w:rsid w:val="00641A02"/>
    <w:rsid w:val="00650649"/>
    <w:rsid w:val="0069648F"/>
    <w:rsid w:val="006D5665"/>
    <w:rsid w:val="006E748F"/>
    <w:rsid w:val="007B2CF5"/>
    <w:rsid w:val="007B2D9A"/>
    <w:rsid w:val="007B5464"/>
    <w:rsid w:val="00847D14"/>
    <w:rsid w:val="00871E93"/>
    <w:rsid w:val="0088243F"/>
    <w:rsid w:val="008A22A8"/>
    <w:rsid w:val="008B4E5D"/>
    <w:rsid w:val="0090508D"/>
    <w:rsid w:val="00951058"/>
    <w:rsid w:val="009A0DDF"/>
    <w:rsid w:val="009D424E"/>
    <w:rsid w:val="00A01C3D"/>
    <w:rsid w:val="00AB15BA"/>
    <w:rsid w:val="00AC5103"/>
    <w:rsid w:val="00B43A02"/>
    <w:rsid w:val="00BE6CA3"/>
    <w:rsid w:val="00C254B1"/>
    <w:rsid w:val="00C56FCC"/>
    <w:rsid w:val="00CD6F97"/>
    <w:rsid w:val="00D206CF"/>
    <w:rsid w:val="00D300E3"/>
    <w:rsid w:val="00DE7EEB"/>
    <w:rsid w:val="00E97FF9"/>
    <w:rsid w:val="00EF5F7D"/>
    <w:rsid w:val="00F07C06"/>
    <w:rsid w:val="00FE3C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BB3BE"/>
  <w15:chartTrackingRefBased/>
  <w15:docId w15:val="{1E7A70F6-86DF-454A-861A-932B02FCD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E93"/>
    <w:pPr>
      <w:spacing w:after="0" w:line="360" w:lineRule="auto"/>
      <w:ind w:firstLine="709"/>
      <w:jc w:val="both"/>
    </w:pPr>
    <w:rPr>
      <w:rFonts w:ascii="Times New Roman" w:hAnsi="Times New Roman"/>
      <w:sz w:val="24"/>
    </w:rPr>
  </w:style>
  <w:style w:type="paragraph" w:styleId="1">
    <w:name w:val="heading 1"/>
    <w:basedOn w:val="a"/>
    <w:next w:val="a"/>
    <w:link w:val="10"/>
    <w:uiPriority w:val="9"/>
    <w:qFormat/>
    <w:rsid w:val="00F07C0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F07C0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F07C06"/>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4">
    <w:name w:val="heading 4"/>
    <w:basedOn w:val="a"/>
    <w:next w:val="a"/>
    <w:link w:val="40"/>
    <w:uiPriority w:val="9"/>
    <w:semiHidden/>
    <w:unhideWhenUsed/>
    <w:qFormat/>
    <w:rsid w:val="00F07C0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F07C06"/>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F07C06"/>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F07C06"/>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F07C06"/>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F07C06"/>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07C0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F07C0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F07C0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07C06"/>
    <w:rPr>
      <w:rFonts w:eastAsiaTheme="majorEastAsia" w:cstheme="majorBidi"/>
      <w:i/>
      <w:iCs/>
      <w:color w:val="2F5496" w:themeColor="accent1" w:themeShade="BF"/>
      <w:sz w:val="24"/>
    </w:rPr>
  </w:style>
  <w:style w:type="character" w:customStyle="1" w:styleId="50">
    <w:name w:val="Заголовок 5 Знак"/>
    <w:basedOn w:val="a0"/>
    <w:link w:val="5"/>
    <w:uiPriority w:val="9"/>
    <w:semiHidden/>
    <w:rsid w:val="00F07C06"/>
    <w:rPr>
      <w:rFonts w:eastAsiaTheme="majorEastAsia" w:cstheme="majorBidi"/>
      <w:color w:val="2F5496" w:themeColor="accent1" w:themeShade="BF"/>
      <w:sz w:val="24"/>
    </w:rPr>
  </w:style>
  <w:style w:type="character" w:customStyle="1" w:styleId="60">
    <w:name w:val="Заголовок 6 Знак"/>
    <w:basedOn w:val="a0"/>
    <w:link w:val="6"/>
    <w:uiPriority w:val="9"/>
    <w:semiHidden/>
    <w:rsid w:val="00F07C06"/>
    <w:rPr>
      <w:rFonts w:eastAsiaTheme="majorEastAsia" w:cstheme="majorBidi"/>
      <w:i/>
      <w:iCs/>
      <w:color w:val="595959" w:themeColor="text1" w:themeTint="A6"/>
      <w:sz w:val="24"/>
    </w:rPr>
  </w:style>
  <w:style w:type="character" w:customStyle="1" w:styleId="70">
    <w:name w:val="Заголовок 7 Знак"/>
    <w:basedOn w:val="a0"/>
    <w:link w:val="7"/>
    <w:uiPriority w:val="9"/>
    <w:semiHidden/>
    <w:rsid w:val="00F07C06"/>
    <w:rPr>
      <w:rFonts w:eastAsiaTheme="majorEastAsia" w:cstheme="majorBidi"/>
      <w:color w:val="595959" w:themeColor="text1" w:themeTint="A6"/>
      <w:sz w:val="24"/>
    </w:rPr>
  </w:style>
  <w:style w:type="character" w:customStyle="1" w:styleId="80">
    <w:name w:val="Заголовок 8 Знак"/>
    <w:basedOn w:val="a0"/>
    <w:link w:val="8"/>
    <w:uiPriority w:val="9"/>
    <w:semiHidden/>
    <w:rsid w:val="00F07C06"/>
    <w:rPr>
      <w:rFonts w:eastAsiaTheme="majorEastAsia" w:cstheme="majorBidi"/>
      <w:i/>
      <w:iCs/>
      <w:color w:val="272727" w:themeColor="text1" w:themeTint="D8"/>
      <w:sz w:val="24"/>
    </w:rPr>
  </w:style>
  <w:style w:type="character" w:customStyle="1" w:styleId="90">
    <w:name w:val="Заголовок 9 Знак"/>
    <w:basedOn w:val="a0"/>
    <w:link w:val="9"/>
    <w:uiPriority w:val="9"/>
    <w:semiHidden/>
    <w:rsid w:val="00F07C06"/>
    <w:rPr>
      <w:rFonts w:eastAsiaTheme="majorEastAsia" w:cstheme="majorBidi"/>
      <w:color w:val="272727" w:themeColor="text1" w:themeTint="D8"/>
      <w:sz w:val="24"/>
    </w:rPr>
  </w:style>
  <w:style w:type="paragraph" w:styleId="a3">
    <w:name w:val="Title"/>
    <w:basedOn w:val="a"/>
    <w:next w:val="a"/>
    <w:link w:val="a4"/>
    <w:uiPriority w:val="10"/>
    <w:qFormat/>
    <w:rsid w:val="00F07C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F07C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7C06"/>
    <w:pPr>
      <w:numPr>
        <w:ilvl w:val="1"/>
      </w:numPr>
      <w:spacing w:after="160"/>
      <w:ind w:firstLine="709"/>
    </w:pPr>
    <w:rPr>
      <w:rFonts w:asciiTheme="minorHAnsi" w:eastAsiaTheme="majorEastAsia" w:hAnsiTheme="minorHAnsi" w:cstheme="majorBidi"/>
      <w:color w:val="595959" w:themeColor="text1" w:themeTint="A6"/>
      <w:spacing w:val="15"/>
      <w:sz w:val="28"/>
      <w:szCs w:val="28"/>
    </w:rPr>
  </w:style>
  <w:style w:type="character" w:customStyle="1" w:styleId="a6">
    <w:name w:val="Подзаголовок Знак"/>
    <w:basedOn w:val="a0"/>
    <w:link w:val="a5"/>
    <w:uiPriority w:val="11"/>
    <w:rsid w:val="00F07C0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07C06"/>
    <w:pPr>
      <w:spacing w:before="160" w:after="160"/>
      <w:jc w:val="center"/>
    </w:pPr>
    <w:rPr>
      <w:i/>
      <w:iCs/>
      <w:color w:val="404040" w:themeColor="text1" w:themeTint="BF"/>
    </w:rPr>
  </w:style>
  <w:style w:type="character" w:customStyle="1" w:styleId="22">
    <w:name w:val="Цитата 2 Знак"/>
    <w:basedOn w:val="a0"/>
    <w:link w:val="21"/>
    <w:uiPriority w:val="29"/>
    <w:rsid w:val="00F07C06"/>
    <w:rPr>
      <w:rFonts w:ascii="Times New Roman" w:hAnsi="Times New Roman"/>
      <w:i/>
      <w:iCs/>
      <w:color w:val="404040" w:themeColor="text1" w:themeTint="BF"/>
      <w:sz w:val="24"/>
    </w:rPr>
  </w:style>
  <w:style w:type="paragraph" w:styleId="a7">
    <w:name w:val="List Paragraph"/>
    <w:basedOn w:val="a"/>
    <w:uiPriority w:val="34"/>
    <w:qFormat/>
    <w:rsid w:val="00F07C06"/>
    <w:pPr>
      <w:ind w:left="720"/>
      <w:contextualSpacing/>
    </w:pPr>
  </w:style>
  <w:style w:type="character" w:styleId="a8">
    <w:name w:val="Intense Emphasis"/>
    <w:basedOn w:val="a0"/>
    <w:uiPriority w:val="21"/>
    <w:qFormat/>
    <w:rsid w:val="00F07C06"/>
    <w:rPr>
      <w:i/>
      <w:iCs/>
      <w:color w:val="2F5496" w:themeColor="accent1" w:themeShade="BF"/>
    </w:rPr>
  </w:style>
  <w:style w:type="paragraph" w:styleId="a9">
    <w:name w:val="Intense Quote"/>
    <w:basedOn w:val="a"/>
    <w:next w:val="a"/>
    <w:link w:val="aa"/>
    <w:uiPriority w:val="30"/>
    <w:qFormat/>
    <w:rsid w:val="00F07C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07C06"/>
    <w:rPr>
      <w:rFonts w:ascii="Times New Roman" w:hAnsi="Times New Roman"/>
      <w:i/>
      <w:iCs/>
      <w:color w:val="2F5496" w:themeColor="accent1" w:themeShade="BF"/>
      <w:sz w:val="24"/>
    </w:rPr>
  </w:style>
  <w:style w:type="character" w:styleId="ab">
    <w:name w:val="Intense Reference"/>
    <w:basedOn w:val="a0"/>
    <w:uiPriority w:val="32"/>
    <w:qFormat/>
    <w:rsid w:val="00F07C06"/>
    <w:rPr>
      <w:b/>
      <w:bCs/>
      <w:smallCaps/>
      <w:color w:val="2F5496" w:themeColor="accent1" w:themeShade="BF"/>
      <w:spacing w:val="5"/>
    </w:rPr>
  </w:style>
  <w:style w:type="character" w:styleId="ac">
    <w:name w:val="Hyperlink"/>
    <w:basedOn w:val="a0"/>
    <w:uiPriority w:val="99"/>
    <w:semiHidden/>
    <w:unhideWhenUsed/>
    <w:rsid w:val="002B083E"/>
    <w:rPr>
      <w:color w:val="0000FF"/>
      <w:u w:val="single"/>
    </w:rPr>
  </w:style>
  <w:style w:type="paragraph" w:styleId="ad">
    <w:name w:val="footnote text"/>
    <w:basedOn w:val="a"/>
    <w:link w:val="ae"/>
    <w:rsid w:val="00D206CF"/>
    <w:pPr>
      <w:suppressAutoHyphens/>
      <w:spacing w:line="240" w:lineRule="auto"/>
      <w:ind w:firstLine="0"/>
      <w:jc w:val="left"/>
    </w:pPr>
    <w:rPr>
      <w:rFonts w:eastAsia="Times New Roman" w:cs="Times New Roman"/>
      <w:kern w:val="0"/>
      <w:sz w:val="20"/>
      <w:szCs w:val="20"/>
      <w:lang w:eastAsia="zh-CN"/>
      <w14:ligatures w14:val="none"/>
    </w:rPr>
  </w:style>
  <w:style w:type="character" w:customStyle="1" w:styleId="ae">
    <w:name w:val="Текст сноски Знак"/>
    <w:basedOn w:val="a0"/>
    <w:link w:val="ad"/>
    <w:rsid w:val="00D206CF"/>
    <w:rPr>
      <w:rFonts w:ascii="Times New Roman" w:eastAsia="Times New Roman" w:hAnsi="Times New Roman" w:cs="Times New Roman"/>
      <w:kern w:val="0"/>
      <w:sz w:val="20"/>
      <w:szCs w:val="20"/>
      <w:lang w:eastAsia="zh-CN"/>
      <w14:ligatures w14:val="none"/>
    </w:rPr>
  </w:style>
  <w:style w:type="character" w:styleId="af">
    <w:name w:val="footnote reference"/>
    <w:basedOn w:val="a0"/>
    <w:rsid w:val="00B43A0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2443047">
      <w:bodyDiv w:val="1"/>
      <w:marLeft w:val="0"/>
      <w:marRight w:val="0"/>
      <w:marTop w:val="0"/>
      <w:marBottom w:val="0"/>
      <w:divBdr>
        <w:top w:val="none" w:sz="0" w:space="0" w:color="auto"/>
        <w:left w:val="none" w:sz="0" w:space="0" w:color="auto"/>
        <w:bottom w:val="none" w:sz="0" w:space="0" w:color="auto"/>
        <w:right w:val="none" w:sz="0" w:space="0" w:color="auto"/>
      </w:divBdr>
    </w:div>
    <w:div w:id="82517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464</Words>
  <Characters>2651</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В.В. Левченко</dc:creator>
  <cp:keywords/>
  <dc:description/>
  <cp:lastModifiedBy>user</cp:lastModifiedBy>
  <cp:revision>16</cp:revision>
  <dcterms:created xsi:type="dcterms:W3CDTF">2025-03-31T10:46:00Z</dcterms:created>
  <dcterms:modified xsi:type="dcterms:W3CDTF">2025-04-28T04:59:00Z</dcterms:modified>
</cp:coreProperties>
</file>