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80" w:rsidRPr="00495E58" w:rsidRDefault="006F54C7" w:rsidP="00C96E80">
      <w:pPr>
        <w:pStyle w:val="a3"/>
        <w:rPr>
          <w:i/>
        </w:rPr>
      </w:pPr>
      <w:r>
        <w:rPr>
          <w:i/>
        </w:rPr>
        <w:t xml:space="preserve"> </w:t>
      </w:r>
      <w:r w:rsidR="00C96E80" w:rsidRPr="00495E58">
        <w:rPr>
          <w:i/>
        </w:rPr>
        <w:t xml:space="preserve">Периодическое печатное издание нормативных правовых актов  </w:t>
      </w:r>
      <w:proofErr w:type="spellStart"/>
      <w:r w:rsidR="00C96E80" w:rsidRPr="00495E58">
        <w:rPr>
          <w:i/>
        </w:rPr>
        <w:t>Тумаковского</w:t>
      </w:r>
      <w:proofErr w:type="spellEnd"/>
      <w:r w:rsidR="00C96E80" w:rsidRPr="00495E58">
        <w:rPr>
          <w:i/>
        </w:rPr>
        <w:t xml:space="preserve"> сельсовета, утвержденное </w:t>
      </w:r>
      <w:proofErr w:type="spellStart"/>
      <w:r w:rsidR="00C96E80" w:rsidRPr="00495E58">
        <w:rPr>
          <w:i/>
        </w:rPr>
        <w:t>Тумаковским</w:t>
      </w:r>
      <w:proofErr w:type="spellEnd"/>
      <w:r w:rsidR="00C96E80" w:rsidRPr="00495E58">
        <w:rPr>
          <w:i/>
        </w:rPr>
        <w:t xml:space="preserve"> сельским Советом депутатов </w:t>
      </w:r>
      <w:proofErr w:type="spellStart"/>
      <w:r w:rsidR="00C96E80" w:rsidRPr="00495E58">
        <w:rPr>
          <w:i/>
        </w:rPr>
        <w:t>Ирбейского</w:t>
      </w:r>
      <w:proofErr w:type="spellEnd"/>
      <w:r w:rsidR="00C96E80" w:rsidRPr="00495E58">
        <w:rPr>
          <w:i/>
        </w:rPr>
        <w:t xml:space="preserve"> района  Красноярского края от 24.12.2010 г. № 31</w:t>
      </w:r>
    </w:p>
    <w:p w:rsidR="00C96E80" w:rsidRDefault="00C96E80" w:rsidP="00A72905"/>
    <w:p w:rsidR="00C96E80" w:rsidRPr="00C96E80" w:rsidRDefault="00C96E80" w:rsidP="00C96E80">
      <w:pPr>
        <w:jc w:val="center"/>
        <w:rPr>
          <w:rFonts w:ascii="Times New Roman" w:hAnsi="Times New Roman"/>
          <w:b/>
          <w:bCs/>
          <w:sz w:val="56"/>
          <w:szCs w:val="56"/>
          <w:u w:val="single"/>
        </w:rPr>
      </w:pPr>
      <w:r w:rsidRPr="00C96E80">
        <w:rPr>
          <w:rStyle w:val="a5"/>
          <w:rFonts w:ascii="Times New Roman" w:hAnsi="Times New Roman"/>
          <w:sz w:val="56"/>
          <w:szCs w:val="56"/>
          <w:u w:val="single"/>
        </w:rPr>
        <w:t>ТУМАКОВСКИЙ ВЕСТНИК</w:t>
      </w:r>
    </w:p>
    <w:p w:rsidR="001F36F9" w:rsidRPr="00396BDA" w:rsidRDefault="001F36F9" w:rsidP="00C96E80">
      <w:pPr>
        <w:jc w:val="right"/>
        <w:rPr>
          <w:rFonts w:ascii="Times New Roman" w:hAnsi="Times New Roman"/>
          <w:b/>
          <w:sz w:val="24"/>
          <w:szCs w:val="24"/>
          <w:highlight w:val="lightGray"/>
        </w:rPr>
      </w:pPr>
    </w:p>
    <w:p w:rsidR="00A978A3" w:rsidRPr="00A978A3" w:rsidRDefault="00A978A3" w:rsidP="004C788C">
      <w:pPr>
        <w:ind w:right="-185"/>
        <w:jc w:val="right"/>
        <w:rPr>
          <w:rFonts w:ascii="Times New Roman" w:hAnsi="Times New Roman"/>
          <w:b/>
          <w:sz w:val="24"/>
          <w:szCs w:val="24"/>
          <w:shd w:val="clear" w:color="auto" w:fill="C0C0C0"/>
        </w:rPr>
      </w:pPr>
      <w:bookmarkStart w:id="0" w:name="_Toc243376849"/>
      <w:bookmarkStart w:id="1" w:name="_Toc243048133"/>
      <w:r w:rsidRPr="00A978A3">
        <w:rPr>
          <w:rFonts w:ascii="Times New Roman" w:hAnsi="Times New Roman"/>
          <w:b/>
          <w:sz w:val="24"/>
          <w:szCs w:val="24"/>
        </w:rPr>
        <w:t xml:space="preserve">                                                        </w:t>
      </w:r>
      <w:r w:rsidR="0042450E">
        <w:rPr>
          <w:rFonts w:ascii="Times New Roman" w:hAnsi="Times New Roman"/>
          <w:b/>
          <w:sz w:val="24"/>
          <w:szCs w:val="24"/>
        </w:rPr>
        <w:t>13</w:t>
      </w:r>
      <w:r w:rsidR="00C079E7">
        <w:rPr>
          <w:rFonts w:ascii="Times New Roman" w:hAnsi="Times New Roman"/>
          <w:b/>
          <w:sz w:val="24"/>
          <w:szCs w:val="24"/>
        </w:rPr>
        <w:t xml:space="preserve"> ДЕКАБРЯ</w:t>
      </w:r>
      <w:r w:rsidRPr="00A978A3">
        <w:rPr>
          <w:rFonts w:ascii="Times New Roman" w:hAnsi="Times New Roman"/>
          <w:b/>
          <w:sz w:val="24"/>
          <w:szCs w:val="24"/>
        </w:rPr>
        <w:t xml:space="preserve"> 2023 года. № </w:t>
      </w:r>
      <w:r w:rsidR="00C079E7">
        <w:rPr>
          <w:rFonts w:ascii="Times New Roman" w:hAnsi="Times New Roman"/>
          <w:b/>
          <w:sz w:val="24"/>
          <w:szCs w:val="24"/>
        </w:rPr>
        <w:t>3</w:t>
      </w:r>
      <w:r w:rsidR="0042450E">
        <w:rPr>
          <w:rFonts w:ascii="Times New Roman" w:hAnsi="Times New Roman"/>
          <w:b/>
          <w:sz w:val="24"/>
          <w:szCs w:val="24"/>
        </w:rPr>
        <w:t>3</w:t>
      </w:r>
      <w:r w:rsidRPr="00A978A3">
        <w:rPr>
          <w:rFonts w:ascii="Times New Roman" w:hAnsi="Times New Roman"/>
          <w:b/>
          <w:sz w:val="24"/>
          <w:szCs w:val="24"/>
        </w:rPr>
        <w:t xml:space="preserve"> (34</w:t>
      </w:r>
      <w:r w:rsidR="0042450E">
        <w:rPr>
          <w:rFonts w:ascii="Times New Roman" w:hAnsi="Times New Roman"/>
          <w:b/>
          <w:sz w:val="24"/>
          <w:szCs w:val="24"/>
        </w:rPr>
        <w:t>7</w:t>
      </w:r>
      <w:r w:rsidRPr="00A978A3">
        <w:rPr>
          <w:rFonts w:ascii="Times New Roman" w:hAnsi="Times New Roman"/>
          <w:b/>
          <w:sz w:val="24"/>
          <w:szCs w:val="24"/>
        </w:rPr>
        <w:t>)</w:t>
      </w:r>
    </w:p>
    <w:p w:rsidR="00A978A3" w:rsidRPr="00A978A3" w:rsidRDefault="00A978A3" w:rsidP="00A978A3">
      <w:pPr>
        <w:autoSpaceDE w:val="0"/>
        <w:autoSpaceDN w:val="0"/>
        <w:adjustRightInd w:val="0"/>
        <w:spacing w:after="0" w:line="240" w:lineRule="auto"/>
        <w:jc w:val="both"/>
        <w:rPr>
          <w:rFonts w:ascii="Times New Roman" w:hAnsi="Times New Roman"/>
          <w:bCs/>
          <w:color w:val="000000"/>
          <w:sz w:val="24"/>
          <w:szCs w:val="24"/>
        </w:rPr>
      </w:pPr>
    </w:p>
    <w:tbl>
      <w:tblPr>
        <w:tblW w:w="9930" w:type="dxa"/>
        <w:tblLayout w:type="fixed"/>
        <w:tblCellMar>
          <w:left w:w="0" w:type="dxa"/>
          <w:right w:w="0" w:type="dxa"/>
        </w:tblCellMar>
        <w:tblLook w:val="04A0" w:firstRow="1" w:lastRow="0" w:firstColumn="1" w:lastColumn="0" w:noHBand="0" w:noVBand="1"/>
      </w:tblPr>
      <w:tblGrid>
        <w:gridCol w:w="9930"/>
      </w:tblGrid>
      <w:tr w:rsidR="00A978A3" w:rsidRPr="000322D0" w:rsidTr="00A978A3">
        <w:trPr>
          <w:trHeight w:val="1059"/>
        </w:trPr>
        <w:tc>
          <w:tcPr>
            <w:tcW w:w="9923" w:type="dxa"/>
            <w:noWrap/>
            <w:vAlign w:val="bottom"/>
          </w:tcPr>
          <w:p w:rsidR="00A978A3" w:rsidRPr="000322D0" w:rsidRDefault="00A978A3" w:rsidP="00A978A3">
            <w:pPr>
              <w:keepNext/>
              <w:spacing w:after="0" w:line="240" w:lineRule="auto"/>
              <w:jc w:val="center"/>
              <w:outlineLvl w:val="0"/>
              <w:rPr>
                <w:rFonts w:ascii="Times New Roman" w:hAnsi="Times New Roman"/>
                <w:b/>
                <w:bCs/>
                <w:sz w:val="24"/>
                <w:szCs w:val="24"/>
              </w:rPr>
            </w:pPr>
            <w:r w:rsidRPr="000322D0">
              <w:rPr>
                <w:rFonts w:ascii="Times New Roman" w:hAnsi="Times New Roman"/>
                <w:b/>
                <w:bCs/>
                <w:sz w:val="24"/>
                <w:szCs w:val="24"/>
              </w:rPr>
              <w:t>АДМИНИСТРАЦИЯ  ТУМАКОВСКОГО СЕЛЬСОВЕТА</w:t>
            </w:r>
          </w:p>
          <w:p w:rsidR="00A978A3" w:rsidRPr="000322D0" w:rsidRDefault="00A978A3" w:rsidP="00A978A3">
            <w:pPr>
              <w:spacing w:after="0" w:line="240" w:lineRule="auto"/>
              <w:jc w:val="center"/>
              <w:rPr>
                <w:rFonts w:ascii="Times New Roman" w:hAnsi="Times New Roman"/>
                <w:b/>
                <w:sz w:val="24"/>
                <w:szCs w:val="24"/>
              </w:rPr>
            </w:pPr>
            <w:r w:rsidRPr="000322D0">
              <w:rPr>
                <w:rFonts w:ascii="Times New Roman" w:hAnsi="Times New Roman"/>
                <w:b/>
                <w:sz w:val="24"/>
                <w:szCs w:val="24"/>
              </w:rPr>
              <w:t xml:space="preserve">ИРБЕЙСКОГО РАЙОНА КРАСНОЯРСКОГО КРАЯ </w:t>
            </w:r>
          </w:p>
          <w:p w:rsidR="00A978A3" w:rsidRPr="000322D0" w:rsidRDefault="00A978A3" w:rsidP="00A978A3">
            <w:pPr>
              <w:spacing w:after="0" w:line="240" w:lineRule="auto"/>
              <w:jc w:val="center"/>
              <w:rPr>
                <w:rFonts w:ascii="Times New Roman" w:hAnsi="Times New Roman"/>
                <w:b/>
                <w:sz w:val="24"/>
                <w:szCs w:val="24"/>
              </w:rPr>
            </w:pPr>
          </w:p>
          <w:p w:rsidR="00A978A3" w:rsidRPr="000322D0" w:rsidRDefault="00A978A3" w:rsidP="00A978A3">
            <w:pPr>
              <w:spacing w:after="0" w:line="240" w:lineRule="auto"/>
              <w:jc w:val="center"/>
              <w:rPr>
                <w:rFonts w:ascii="Times New Roman" w:hAnsi="Times New Roman"/>
                <w:b/>
                <w:sz w:val="24"/>
                <w:szCs w:val="24"/>
              </w:rPr>
            </w:pPr>
            <w:r w:rsidRPr="000322D0">
              <w:rPr>
                <w:rFonts w:ascii="Times New Roman" w:hAnsi="Times New Roman"/>
                <w:b/>
                <w:sz w:val="24"/>
                <w:szCs w:val="24"/>
              </w:rPr>
              <w:t xml:space="preserve">ПОСТАНОВЛЕНИЕ </w:t>
            </w:r>
          </w:p>
        </w:tc>
      </w:tr>
    </w:tbl>
    <w:p w:rsidR="00A978A3" w:rsidRPr="000322D0" w:rsidRDefault="00A978A3" w:rsidP="00A978A3">
      <w:pPr>
        <w:spacing w:after="0" w:line="240" w:lineRule="auto"/>
        <w:rPr>
          <w:rFonts w:ascii="Times New Roman" w:hAnsi="Times New Roman"/>
          <w:sz w:val="24"/>
          <w:szCs w:val="24"/>
        </w:rPr>
      </w:pPr>
    </w:p>
    <w:tbl>
      <w:tblPr>
        <w:tblW w:w="9705" w:type="dxa"/>
        <w:tblLayout w:type="fixed"/>
        <w:tblCellMar>
          <w:left w:w="0" w:type="dxa"/>
          <w:right w:w="0" w:type="dxa"/>
        </w:tblCellMar>
        <w:tblLook w:val="04A0" w:firstRow="1" w:lastRow="0" w:firstColumn="1" w:lastColumn="0" w:noHBand="0" w:noVBand="1"/>
      </w:tblPr>
      <w:tblGrid>
        <w:gridCol w:w="3865"/>
        <w:gridCol w:w="2112"/>
        <w:gridCol w:w="1056"/>
        <w:gridCol w:w="869"/>
        <w:gridCol w:w="1803"/>
      </w:tblGrid>
      <w:tr w:rsidR="0042450E" w:rsidRPr="000322D0" w:rsidTr="0042450E">
        <w:trPr>
          <w:trHeight w:val="375"/>
        </w:trPr>
        <w:tc>
          <w:tcPr>
            <w:tcW w:w="3864" w:type="dxa"/>
            <w:noWrap/>
            <w:vAlign w:val="center"/>
            <w:hideMark/>
          </w:tcPr>
          <w:p w:rsidR="0042450E" w:rsidRPr="000322D0" w:rsidRDefault="0042450E" w:rsidP="0042450E">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12.12.2023 </w:t>
            </w:r>
          </w:p>
        </w:tc>
        <w:tc>
          <w:tcPr>
            <w:tcW w:w="2112" w:type="dxa"/>
            <w:noWrap/>
            <w:vAlign w:val="center"/>
            <w:hideMark/>
          </w:tcPr>
          <w:p w:rsidR="0042450E" w:rsidRPr="000322D0" w:rsidRDefault="0042450E" w:rsidP="0042450E">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с. </w:t>
            </w:r>
            <w:proofErr w:type="spellStart"/>
            <w:r w:rsidRPr="000322D0">
              <w:rPr>
                <w:rFonts w:ascii="Times New Roman" w:eastAsia="Calibri" w:hAnsi="Times New Roman"/>
                <w:sz w:val="24"/>
                <w:szCs w:val="24"/>
                <w:lang w:eastAsia="en-US"/>
              </w:rPr>
              <w:t>Тумаково</w:t>
            </w:r>
            <w:proofErr w:type="spellEnd"/>
          </w:p>
        </w:tc>
        <w:tc>
          <w:tcPr>
            <w:tcW w:w="1056" w:type="dxa"/>
            <w:noWrap/>
            <w:vAlign w:val="center"/>
          </w:tcPr>
          <w:p w:rsidR="0042450E" w:rsidRPr="000322D0" w:rsidRDefault="0042450E" w:rsidP="0042450E">
            <w:pPr>
              <w:spacing w:after="0" w:line="240" w:lineRule="auto"/>
              <w:jc w:val="both"/>
              <w:rPr>
                <w:rFonts w:ascii="Times New Roman" w:eastAsia="Calibri" w:hAnsi="Times New Roman"/>
                <w:sz w:val="24"/>
                <w:szCs w:val="24"/>
                <w:lang w:eastAsia="en-US"/>
              </w:rPr>
            </w:pPr>
          </w:p>
        </w:tc>
        <w:tc>
          <w:tcPr>
            <w:tcW w:w="869" w:type="dxa"/>
            <w:noWrap/>
            <w:vAlign w:val="center"/>
          </w:tcPr>
          <w:p w:rsidR="0042450E" w:rsidRPr="000322D0" w:rsidRDefault="0042450E" w:rsidP="0042450E">
            <w:pPr>
              <w:spacing w:after="0" w:line="240" w:lineRule="auto"/>
              <w:jc w:val="both"/>
              <w:rPr>
                <w:rFonts w:ascii="Times New Roman" w:eastAsia="Calibri" w:hAnsi="Times New Roman"/>
                <w:sz w:val="24"/>
                <w:szCs w:val="24"/>
                <w:lang w:eastAsia="en-US"/>
              </w:rPr>
            </w:pPr>
          </w:p>
        </w:tc>
        <w:tc>
          <w:tcPr>
            <w:tcW w:w="1803" w:type="dxa"/>
            <w:noWrap/>
            <w:vAlign w:val="center"/>
            <w:hideMark/>
          </w:tcPr>
          <w:p w:rsidR="0042450E" w:rsidRPr="000322D0" w:rsidRDefault="0042450E" w:rsidP="0042450E">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t>№  47-пг</w:t>
            </w:r>
          </w:p>
        </w:tc>
      </w:tr>
    </w:tbl>
    <w:p w:rsidR="0042450E" w:rsidRPr="000322D0" w:rsidRDefault="0042450E" w:rsidP="0042450E">
      <w:pPr>
        <w:spacing w:after="0" w:line="240" w:lineRule="auto"/>
        <w:jc w:val="both"/>
        <w:rPr>
          <w:rFonts w:ascii="Times New Roman" w:eastAsia="Calibri" w:hAnsi="Times New Roman"/>
          <w:sz w:val="24"/>
          <w:szCs w:val="24"/>
          <w:lang w:eastAsia="en-US"/>
        </w:rPr>
      </w:pPr>
    </w:p>
    <w:p w:rsidR="0042450E" w:rsidRPr="000322D0" w:rsidRDefault="0042450E" w:rsidP="0042450E">
      <w:pPr>
        <w:spacing w:after="0" w:line="240" w:lineRule="auto"/>
        <w:jc w:val="both"/>
        <w:rPr>
          <w:rFonts w:ascii="Times New Roman" w:eastAsia="Calibri" w:hAnsi="Times New Roman"/>
          <w:b/>
          <w:sz w:val="24"/>
          <w:szCs w:val="24"/>
          <w:lang w:eastAsia="en-US"/>
        </w:rPr>
      </w:pPr>
      <w:r w:rsidRPr="000322D0">
        <w:rPr>
          <w:rFonts w:ascii="Times New Roman" w:eastAsia="Calibri" w:hAnsi="Times New Roman"/>
          <w:sz w:val="24"/>
          <w:szCs w:val="24"/>
          <w:lang w:eastAsia="en-US"/>
        </w:rPr>
        <w:t>Об утверждении методики и расчета распределения межбюджетных трансфертов на 2024 год и на плановый период 2025 и 2026 годов</w:t>
      </w:r>
    </w:p>
    <w:p w:rsidR="0042450E" w:rsidRPr="000322D0" w:rsidRDefault="0042450E" w:rsidP="0042450E">
      <w:pPr>
        <w:spacing w:after="0" w:line="240" w:lineRule="auto"/>
        <w:jc w:val="both"/>
        <w:rPr>
          <w:rFonts w:ascii="Times New Roman" w:eastAsia="Calibri" w:hAnsi="Times New Roman"/>
          <w:color w:val="000000"/>
          <w:sz w:val="24"/>
          <w:szCs w:val="24"/>
          <w:lang w:eastAsia="en-US"/>
        </w:rPr>
      </w:pPr>
    </w:p>
    <w:p w:rsidR="0042450E" w:rsidRPr="000322D0" w:rsidRDefault="0042450E" w:rsidP="0042450E">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Руководствуюсь Положением о бюджетном процессе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от 13.11.2013 № 151 «Об утверждении Положения о бюджетном процессе в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в целях составления проекта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на плановый период 2025, 2026 годов, ПОСТАНОВЛЯЮ:</w:t>
      </w:r>
    </w:p>
    <w:p w:rsidR="0042450E" w:rsidRPr="000322D0" w:rsidRDefault="0042450E" w:rsidP="0042450E">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1. Утвердить методику расчета и расчет размера иных межбюджетных трансфертов, передаваемых из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в бюджет </w:t>
      </w:r>
      <w:proofErr w:type="spellStart"/>
      <w:r w:rsidRPr="000322D0">
        <w:rPr>
          <w:rFonts w:ascii="Times New Roman" w:eastAsia="Calibri" w:hAnsi="Times New Roman"/>
          <w:sz w:val="24"/>
          <w:szCs w:val="24"/>
          <w:lang w:eastAsia="en-US"/>
        </w:rPr>
        <w:t>Ирбейского</w:t>
      </w:r>
      <w:proofErr w:type="spellEnd"/>
      <w:r w:rsidRPr="000322D0">
        <w:rPr>
          <w:rFonts w:ascii="Times New Roman" w:eastAsia="Calibri" w:hAnsi="Times New Roman"/>
          <w:sz w:val="24"/>
          <w:szCs w:val="24"/>
          <w:lang w:eastAsia="en-US"/>
        </w:rPr>
        <w:t xml:space="preserve"> района, на осуществление полномочий по ведению бюджетной росписи и на выплату пенсии за выслугу лет в рамках непрограммных расходов (прилагается).</w:t>
      </w:r>
    </w:p>
    <w:p w:rsidR="0042450E" w:rsidRPr="000322D0" w:rsidRDefault="0042450E" w:rsidP="0042450E">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2. </w:t>
      </w:r>
      <w:r w:rsidRPr="000322D0">
        <w:rPr>
          <w:rFonts w:ascii="Times New Roman" w:hAnsi="Times New Roman"/>
          <w:sz w:val="24"/>
          <w:szCs w:val="24"/>
        </w:rPr>
        <w:t>Опубликовать постановление в информационном бюллетене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вестник» и на официальном сайте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r w:rsidRPr="000322D0">
        <w:rPr>
          <w:rFonts w:ascii="Times New Roman" w:hAnsi="Times New Roman"/>
          <w:sz w:val="24"/>
          <w:szCs w:val="24"/>
          <w:lang w:val="en-US"/>
        </w:rPr>
        <w:t>http</w:t>
      </w:r>
      <w:r w:rsidRPr="000322D0">
        <w:rPr>
          <w:rFonts w:ascii="Times New Roman" w:hAnsi="Times New Roman"/>
          <w:sz w:val="24"/>
          <w:szCs w:val="24"/>
        </w:rPr>
        <w:t>://</w:t>
      </w:r>
      <w:proofErr w:type="spellStart"/>
      <w:r w:rsidRPr="000322D0">
        <w:rPr>
          <w:rFonts w:ascii="Times New Roman" w:hAnsi="Times New Roman"/>
          <w:sz w:val="24"/>
          <w:szCs w:val="24"/>
          <w:lang w:val="en-US"/>
        </w:rPr>
        <w:t>tumakovo</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bdu</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su</w:t>
      </w:r>
      <w:proofErr w:type="spellEnd"/>
      <w:r w:rsidRPr="000322D0">
        <w:rPr>
          <w:rFonts w:ascii="Times New Roman" w:hAnsi="Times New Roman"/>
          <w:sz w:val="24"/>
          <w:szCs w:val="24"/>
        </w:rPr>
        <w:t>).</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3. </w:t>
      </w:r>
      <w:proofErr w:type="gramStart"/>
      <w:r w:rsidRPr="000322D0">
        <w:rPr>
          <w:rFonts w:ascii="Times New Roman" w:eastAsia="Calibri" w:hAnsi="Times New Roman"/>
          <w:sz w:val="24"/>
          <w:szCs w:val="24"/>
          <w:lang w:eastAsia="en-US"/>
        </w:rPr>
        <w:t>Контроль за</w:t>
      </w:r>
      <w:proofErr w:type="gramEnd"/>
      <w:r w:rsidRPr="000322D0">
        <w:rPr>
          <w:rFonts w:ascii="Times New Roman" w:eastAsia="Calibri" w:hAnsi="Times New Roman"/>
          <w:sz w:val="24"/>
          <w:szCs w:val="24"/>
          <w:lang w:eastAsia="en-US"/>
        </w:rPr>
        <w:t xml:space="preserve"> выполнением постановления оставляю за собой.</w:t>
      </w:r>
    </w:p>
    <w:p w:rsidR="0042450E" w:rsidRPr="000322D0" w:rsidRDefault="0042450E" w:rsidP="0042450E">
      <w:pPr>
        <w:spacing w:after="0" w:line="240" w:lineRule="auto"/>
        <w:ind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4. Постановление вступает в силу в день, следующий за днем его официального опубликования в информационном бюллетене «</w:t>
      </w:r>
      <w:proofErr w:type="spellStart"/>
      <w:r w:rsidRPr="000322D0">
        <w:rPr>
          <w:rFonts w:ascii="Times New Roman" w:eastAsia="Calibri" w:hAnsi="Times New Roman"/>
          <w:sz w:val="24"/>
          <w:szCs w:val="24"/>
          <w:lang w:eastAsia="en-US"/>
        </w:rPr>
        <w:t>Тумаковский</w:t>
      </w:r>
      <w:proofErr w:type="spellEnd"/>
      <w:r w:rsidRPr="000322D0">
        <w:rPr>
          <w:rFonts w:ascii="Times New Roman" w:eastAsia="Calibri" w:hAnsi="Times New Roman"/>
          <w:sz w:val="24"/>
          <w:szCs w:val="24"/>
          <w:lang w:eastAsia="en-US"/>
        </w:rPr>
        <w:t xml:space="preserve"> вестник». </w:t>
      </w:r>
    </w:p>
    <w:p w:rsidR="0042450E" w:rsidRPr="000322D0" w:rsidRDefault="0042450E" w:rsidP="0042450E">
      <w:pPr>
        <w:spacing w:before="120" w:after="0" w:line="240" w:lineRule="auto"/>
        <w:jc w:val="right"/>
        <w:rPr>
          <w:rFonts w:ascii="Times New Roman" w:eastAsia="Calibri" w:hAnsi="Times New Roman"/>
          <w:color w:val="000000"/>
          <w:sz w:val="24"/>
          <w:szCs w:val="24"/>
          <w:lang w:eastAsia="en-US"/>
        </w:rPr>
      </w:pPr>
      <w:r w:rsidRPr="000322D0">
        <w:rPr>
          <w:rFonts w:ascii="Times New Roman" w:eastAsia="Calibri" w:hAnsi="Times New Roman"/>
          <w:color w:val="000000"/>
          <w:sz w:val="24"/>
          <w:szCs w:val="24"/>
          <w:lang w:eastAsia="en-US"/>
        </w:rPr>
        <w:t xml:space="preserve">С.А. </w:t>
      </w:r>
      <w:proofErr w:type="spellStart"/>
      <w:r w:rsidRPr="000322D0">
        <w:rPr>
          <w:rFonts w:ascii="Times New Roman" w:eastAsia="Calibri" w:hAnsi="Times New Roman"/>
          <w:color w:val="000000"/>
          <w:sz w:val="24"/>
          <w:szCs w:val="24"/>
          <w:lang w:eastAsia="en-US"/>
        </w:rPr>
        <w:t>Криштоп</w:t>
      </w:r>
      <w:proofErr w:type="spellEnd"/>
      <w:r w:rsidRPr="000322D0">
        <w:rPr>
          <w:rFonts w:ascii="Times New Roman" w:eastAsia="Calibri" w:hAnsi="Times New Roman"/>
          <w:color w:val="000000"/>
          <w:sz w:val="24"/>
          <w:szCs w:val="24"/>
          <w:lang w:eastAsia="en-US"/>
        </w:rPr>
        <w:t xml:space="preserve">, глава сельсовета                                                                                              </w:t>
      </w:r>
    </w:p>
    <w:p w:rsidR="0042450E" w:rsidRPr="000322D0" w:rsidRDefault="0042450E" w:rsidP="000322D0">
      <w:pPr>
        <w:autoSpaceDE w:val="0"/>
        <w:autoSpaceDN w:val="0"/>
        <w:adjustRightInd w:val="0"/>
        <w:spacing w:after="0" w:line="240" w:lineRule="auto"/>
        <w:jc w:val="both"/>
        <w:rPr>
          <w:rFonts w:ascii="Times New Roman" w:hAnsi="Times New Roman"/>
          <w:sz w:val="24"/>
          <w:szCs w:val="24"/>
        </w:rPr>
      </w:pPr>
    </w:p>
    <w:p w:rsidR="0042450E" w:rsidRPr="000322D0" w:rsidRDefault="0042450E" w:rsidP="0042450E">
      <w:pPr>
        <w:autoSpaceDE w:val="0"/>
        <w:autoSpaceDN w:val="0"/>
        <w:adjustRightInd w:val="0"/>
        <w:spacing w:after="0" w:line="240" w:lineRule="auto"/>
        <w:ind w:left="5103"/>
        <w:jc w:val="both"/>
        <w:rPr>
          <w:rFonts w:ascii="Times New Roman" w:hAnsi="Times New Roman"/>
          <w:sz w:val="24"/>
          <w:szCs w:val="24"/>
        </w:rPr>
      </w:pPr>
      <w:proofErr w:type="gramStart"/>
      <w:r w:rsidRPr="000322D0">
        <w:rPr>
          <w:rFonts w:ascii="Times New Roman" w:hAnsi="Times New Roman"/>
          <w:sz w:val="24"/>
          <w:szCs w:val="24"/>
        </w:rPr>
        <w:t>УТВЕРЖДЕНА</w:t>
      </w:r>
      <w:proofErr w:type="gramEnd"/>
      <w:r w:rsidRPr="000322D0">
        <w:rPr>
          <w:rFonts w:ascii="Times New Roman" w:hAnsi="Times New Roman"/>
          <w:sz w:val="24"/>
          <w:szCs w:val="24"/>
        </w:rPr>
        <w:tab/>
      </w:r>
      <w:r w:rsidRPr="000322D0">
        <w:rPr>
          <w:rFonts w:ascii="Times New Roman" w:hAnsi="Times New Roman"/>
          <w:sz w:val="24"/>
          <w:szCs w:val="24"/>
        </w:rPr>
        <w:tab/>
        <w:t xml:space="preserve">       постановлением администрации</w:t>
      </w:r>
    </w:p>
    <w:p w:rsidR="0042450E" w:rsidRPr="000322D0" w:rsidRDefault="0042450E" w:rsidP="0042450E">
      <w:pPr>
        <w:autoSpaceDE w:val="0"/>
        <w:autoSpaceDN w:val="0"/>
        <w:adjustRightInd w:val="0"/>
        <w:spacing w:after="0" w:line="240" w:lineRule="auto"/>
        <w:ind w:left="5103"/>
        <w:jc w:val="both"/>
        <w:rPr>
          <w:rFonts w:ascii="Times New Roman" w:hAnsi="Times New Roman"/>
          <w:sz w:val="24"/>
          <w:szCs w:val="24"/>
        </w:rPr>
      </w:pP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42450E" w:rsidRPr="000322D0" w:rsidRDefault="0042450E" w:rsidP="0042450E">
      <w:pPr>
        <w:autoSpaceDE w:val="0"/>
        <w:autoSpaceDN w:val="0"/>
        <w:adjustRightInd w:val="0"/>
        <w:spacing w:after="0" w:line="240" w:lineRule="auto"/>
        <w:ind w:left="5103"/>
        <w:jc w:val="both"/>
        <w:rPr>
          <w:rFonts w:ascii="Times New Roman" w:hAnsi="Times New Roman"/>
          <w:sz w:val="24"/>
          <w:szCs w:val="24"/>
        </w:rPr>
      </w:pPr>
      <w:r w:rsidRPr="000322D0">
        <w:rPr>
          <w:rFonts w:ascii="Times New Roman" w:hAnsi="Times New Roman"/>
          <w:sz w:val="24"/>
          <w:szCs w:val="24"/>
        </w:rPr>
        <w:t>от 12.12.2023 № 47–</w:t>
      </w:r>
      <w:proofErr w:type="spellStart"/>
      <w:r w:rsidRPr="000322D0">
        <w:rPr>
          <w:rFonts w:ascii="Times New Roman" w:hAnsi="Times New Roman"/>
          <w:sz w:val="24"/>
          <w:szCs w:val="24"/>
        </w:rPr>
        <w:t>пг</w:t>
      </w:r>
      <w:proofErr w:type="spellEnd"/>
    </w:p>
    <w:p w:rsidR="0042450E" w:rsidRPr="000322D0" w:rsidRDefault="0042450E" w:rsidP="0042450E">
      <w:pPr>
        <w:autoSpaceDE w:val="0"/>
        <w:autoSpaceDN w:val="0"/>
        <w:adjustRightInd w:val="0"/>
        <w:spacing w:after="0" w:line="240" w:lineRule="auto"/>
        <w:jc w:val="both"/>
        <w:rPr>
          <w:rFonts w:ascii="Times New Roman" w:hAnsi="Times New Roman"/>
          <w:sz w:val="24"/>
          <w:szCs w:val="24"/>
        </w:rPr>
      </w:pPr>
    </w:p>
    <w:p w:rsidR="0042450E" w:rsidRPr="000322D0" w:rsidRDefault="0042450E" w:rsidP="0042450E">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Методика</w:t>
      </w:r>
    </w:p>
    <w:p w:rsidR="0042450E" w:rsidRPr="000322D0" w:rsidRDefault="0042450E" w:rsidP="0042450E">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 xml:space="preserve">расчета объема </w:t>
      </w:r>
      <w:r w:rsidRPr="000322D0">
        <w:rPr>
          <w:rFonts w:ascii="Times New Roman" w:eastAsia="Calibri" w:hAnsi="Times New Roman"/>
          <w:b/>
          <w:color w:val="000000"/>
          <w:sz w:val="24"/>
          <w:szCs w:val="24"/>
          <w:lang w:eastAsia="en-US"/>
        </w:rPr>
        <w:t>иных межбюджетных трансфертов на 2024 год</w:t>
      </w:r>
    </w:p>
    <w:p w:rsidR="0042450E" w:rsidRPr="000322D0" w:rsidRDefault="0042450E" w:rsidP="0042450E">
      <w:pPr>
        <w:spacing w:after="0" w:line="240" w:lineRule="auto"/>
        <w:rPr>
          <w:rFonts w:ascii="Times New Roman" w:eastAsia="Calibri" w:hAnsi="Times New Roman"/>
          <w:b/>
          <w:sz w:val="24"/>
          <w:szCs w:val="24"/>
          <w:lang w:eastAsia="en-US"/>
        </w:rPr>
      </w:pPr>
    </w:p>
    <w:p w:rsidR="0042450E" w:rsidRPr="000322D0" w:rsidRDefault="0042450E" w:rsidP="0042450E">
      <w:pPr>
        <w:spacing w:after="0" w:line="240" w:lineRule="auto"/>
        <w:ind w:firstLine="567"/>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V =(</w:t>
      </w:r>
      <w:r w:rsidRPr="000322D0">
        <w:rPr>
          <w:rFonts w:ascii="Times New Roman" w:eastAsia="Calibri" w:hAnsi="Times New Roman"/>
          <w:b/>
          <w:sz w:val="24"/>
          <w:szCs w:val="24"/>
          <w:lang w:val="en-US" w:eastAsia="en-US"/>
        </w:rPr>
        <w:t>F</w:t>
      </w:r>
      <w:r w:rsidRPr="000322D0">
        <w:rPr>
          <w:rFonts w:ascii="Times New Roman" w:eastAsia="Calibri" w:hAnsi="Times New Roman"/>
          <w:b/>
          <w:sz w:val="24"/>
          <w:szCs w:val="24"/>
          <w:lang w:eastAsia="en-US"/>
        </w:rPr>
        <w:t xml:space="preserve">+ </w:t>
      </w:r>
      <w:r w:rsidRPr="000322D0">
        <w:rPr>
          <w:rFonts w:ascii="Times New Roman" w:eastAsia="Calibri" w:hAnsi="Times New Roman"/>
          <w:b/>
          <w:sz w:val="24"/>
          <w:szCs w:val="24"/>
          <w:lang w:val="en-US" w:eastAsia="en-US"/>
        </w:rPr>
        <w:t>R</w:t>
      </w:r>
      <w:r w:rsidRPr="000322D0">
        <w:rPr>
          <w:rFonts w:ascii="Times New Roman" w:eastAsia="Calibri" w:hAnsi="Times New Roman"/>
          <w:b/>
          <w:sz w:val="24"/>
          <w:szCs w:val="24"/>
          <w:lang w:eastAsia="en-US"/>
        </w:rPr>
        <w:t xml:space="preserve">) </w:t>
      </w:r>
      <w:r w:rsidRPr="000322D0">
        <w:rPr>
          <w:rFonts w:ascii="Times New Roman" w:eastAsia="Calibri" w:hAnsi="Times New Roman"/>
          <w:b/>
          <w:sz w:val="24"/>
          <w:szCs w:val="24"/>
          <w:lang w:val="en-US" w:eastAsia="en-US"/>
        </w:rPr>
        <w:t>x</w:t>
      </w:r>
      <w:r w:rsidRPr="000322D0">
        <w:rPr>
          <w:rFonts w:ascii="Times New Roman" w:eastAsia="Calibri" w:hAnsi="Times New Roman"/>
          <w:b/>
          <w:sz w:val="24"/>
          <w:szCs w:val="24"/>
          <w:lang w:eastAsia="en-US"/>
        </w:rPr>
        <w:t xml:space="preserve"> </w:t>
      </w:r>
      <w:r w:rsidRPr="000322D0">
        <w:rPr>
          <w:rFonts w:ascii="Times New Roman" w:eastAsia="Calibri" w:hAnsi="Times New Roman"/>
          <w:b/>
          <w:sz w:val="24"/>
          <w:szCs w:val="24"/>
          <w:lang w:val="en-US" w:eastAsia="en-US"/>
        </w:rPr>
        <w:t>N</w:t>
      </w:r>
      <w:r w:rsidRPr="000322D0">
        <w:rPr>
          <w:rFonts w:ascii="Times New Roman" w:eastAsia="Calibri" w:hAnsi="Times New Roman"/>
          <w:b/>
          <w:sz w:val="24"/>
          <w:szCs w:val="24"/>
          <w:lang w:eastAsia="en-US"/>
        </w:rPr>
        <w:t>, где:</w:t>
      </w:r>
    </w:p>
    <w:p w:rsidR="0042450E" w:rsidRPr="000322D0" w:rsidRDefault="0042450E" w:rsidP="0042450E">
      <w:pPr>
        <w:spacing w:after="0" w:line="240" w:lineRule="auto"/>
        <w:ind w:firstLine="567"/>
        <w:jc w:val="center"/>
        <w:rPr>
          <w:rFonts w:ascii="Times New Roman" w:eastAsia="Calibri" w:hAnsi="Times New Roman"/>
          <w:b/>
          <w:sz w:val="24"/>
          <w:szCs w:val="24"/>
          <w:lang w:eastAsia="en-US"/>
        </w:rPr>
      </w:pPr>
    </w:p>
    <w:p w:rsidR="0042450E" w:rsidRPr="000322D0" w:rsidRDefault="0042450E" w:rsidP="0042450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 xml:space="preserve">V – </w:t>
      </w:r>
      <w:r w:rsidRPr="000322D0">
        <w:rPr>
          <w:rFonts w:ascii="Times New Roman" w:eastAsia="Calibri" w:hAnsi="Times New Roman"/>
          <w:sz w:val="24"/>
          <w:szCs w:val="24"/>
          <w:lang w:eastAsia="en-US"/>
        </w:rPr>
        <w:t xml:space="preserve">объем </w:t>
      </w:r>
      <w:r w:rsidRPr="000322D0">
        <w:rPr>
          <w:rFonts w:ascii="Times New Roman" w:eastAsia="Calibri" w:hAnsi="Times New Roman"/>
          <w:color w:val="000000"/>
          <w:sz w:val="24"/>
          <w:szCs w:val="24"/>
          <w:lang w:eastAsia="en-US"/>
        </w:rPr>
        <w:t>иных межбюджетных трансфертов</w:t>
      </w:r>
      <w:r w:rsidRPr="000322D0">
        <w:rPr>
          <w:rFonts w:ascii="Times New Roman" w:eastAsia="Calibri" w:hAnsi="Times New Roman"/>
          <w:sz w:val="24"/>
          <w:szCs w:val="24"/>
          <w:lang w:eastAsia="en-US"/>
        </w:rPr>
        <w:t xml:space="preserve">, причитающийся бюджету муниципального района; </w:t>
      </w:r>
    </w:p>
    <w:p w:rsidR="0042450E" w:rsidRPr="000322D0" w:rsidRDefault="0042450E" w:rsidP="0042450E">
      <w:pPr>
        <w:tabs>
          <w:tab w:val="left" w:pos="851"/>
        </w:tabs>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val="en-US" w:eastAsia="en-US"/>
        </w:rPr>
        <w:lastRenderedPageBreak/>
        <w:t>F</w:t>
      </w:r>
      <w:r w:rsidRPr="000322D0">
        <w:rPr>
          <w:rFonts w:ascii="Times New Roman" w:eastAsia="Calibri" w:hAnsi="Times New Roman"/>
          <w:b/>
          <w:sz w:val="24"/>
          <w:szCs w:val="24"/>
          <w:lang w:eastAsia="en-US"/>
        </w:rPr>
        <w:t xml:space="preserve"> –</w:t>
      </w:r>
      <w:r w:rsidRPr="000322D0">
        <w:rPr>
          <w:rFonts w:ascii="Times New Roman" w:eastAsia="Calibri" w:hAnsi="Times New Roman"/>
          <w:sz w:val="24"/>
          <w:szCs w:val="24"/>
          <w:lang w:eastAsia="en-US"/>
        </w:rPr>
        <w:t xml:space="preserve"> расходы на оплату труда (с учетом начислений) на нормативную штатную численность работников органов местного самоуправления,  осуществляющих переданные полномочия, рассчитанные на основе  утвержденных размеров оплаты труда текущего финансового года с учетом индексации, применяемой при формировании показателей местного бюджета  на очередной финансовый год и на плановый период;</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R</w:t>
      </w:r>
      <w:r w:rsidRPr="000322D0">
        <w:rPr>
          <w:rFonts w:ascii="Times New Roman" w:eastAsia="Calibri" w:hAnsi="Times New Roman"/>
          <w:sz w:val="24"/>
          <w:szCs w:val="24"/>
          <w:lang w:eastAsia="en-US"/>
        </w:rPr>
        <w:t xml:space="preserve"> </w:t>
      </w:r>
      <w:r w:rsidRPr="000322D0">
        <w:rPr>
          <w:rFonts w:ascii="Times New Roman" w:eastAsia="Calibri" w:hAnsi="Times New Roman"/>
          <w:b/>
          <w:sz w:val="24"/>
          <w:szCs w:val="24"/>
          <w:lang w:eastAsia="en-US"/>
        </w:rPr>
        <w:t>–</w:t>
      </w:r>
      <w:r w:rsidRPr="000322D0">
        <w:rPr>
          <w:rFonts w:ascii="Times New Roman" w:eastAsia="Calibri" w:hAnsi="Times New Roman"/>
          <w:sz w:val="24"/>
          <w:szCs w:val="24"/>
          <w:lang w:eastAsia="en-US"/>
        </w:rPr>
        <w:t xml:space="preserve"> социальные гарантии и расходы на материально-техническое обеспечение на одного работника с учетом индексации, применяемой при формировании показателей местного  бюджета на очередной финансовый год и на плановый период;</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val="en-US" w:eastAsia="en-US"/>
        </w:rPr>
        <w:t>N</w:t>
      </w:r>
      <w:r w:rsidRPr="000322D0">
        <w:rPr>
          <w:rFonts w:ascii="Times New Roman" w:eastAsia="Calibri" w:hAnsi="Times New Roman"/>
          <w:b/>
          <w:sz w:val="24"/>
          <w:szCs w:val="24"/>
          <w:lang w:eastAsia="en-US"/>
        </w:rPr>
        <w:t xml:space="preserve"> –</w:t>
      </w:r>
      <w:r w:rsidRPr="000322D0">
        <w:rPr>
          <w:rFonts w:ascii="Times New Roman" w:eastAsia="Calibri" w:hAnsi="Times New Roman"/>
          <w:sz w:val="24"/>
          <w:szCs w:val="24"/>
          <w:lang w:eastAsia="en-US"/>
        </w:rPr>
        <w:t xml:space="preserve"> </w:t>
      </w:r>
      <w:proofErr w:type="gramStart"/>
      <w:r w:rsidRPr="000322D0">
        <w:rPr>
          <w:rFonts w:ascii="Times New Roman" w:eastAsia="Calibri" w:hAnsi="Times New Roman"/>
          <w:sz w:val="24"/>
          <w:szCs w:val="24"/>
          <w:lang w:eastAsia="en-US"/>
        </w:rPr>
        <w:t>нормативная</w:t>
      </w:r>
      <w:proofErr w:type="gramEnd"/>
      <w:r w:rsidRPr="000322D0">
        <w:rPr>
          <w:rFonts w:ascii="Times New Roman" w:eastAsia="Calibri" w:hAnsi="Times New Roman"/>
          <w:sz w:val="24"/>
          <w:szCs w:val="24"/>
          <w:lang w:eastAsia="en-US"/>
        </w:rPr>
        <w:t xml:space="preserve"> штатная численность работников органов местного самоуправления района, осуществляющих переданные полномочия, утвержденная решением о бюджете на очередной финансовый год и на плановый период.</w:t>
      </w:r>
    </w:p>
    <w:p w:rsidR="0042450E" w:rsidRPr="000322D0" w:rsidRDefault="0042450E" w:rsidP="0042450E">
      <w:pPr>
        <w:spacing w:after="0" w:line="240" w:lineRule="auto"/>
        <w:ind w:firstLine="567"/>
        <w:jc w:val="center"/>
        <w:rPr>
          <w:rFonts w:ascii="Times New Roman" w:eastAsia="Calibri" w:hAnsi="Times New Roman"/>
          <w:sz w:val="24"/>
          <w:szCs w:val="24"/>
          <w:lang w:eastAsia="en-US"/>
        </w:rPr>
      </w:pPr>
    </w:p>
    <w:p w:rsidR="0042450E" w:rsidRPr="000322D0" w:rsidRDefault="0042450E" w:rsidP="0042450E">
      <w:pPr>
        <w:spacing w:after="0" w:line="240" w:lineRule="auto"/>
        <w:ind w:firstLine="567"/>
        <w:jc w:val="center"/>
        <w:rPr>
          <w:rFonts w:ascii="Times New Roman" w:eastAsia="Calibri" w:hAnsi="Times New Roman"/>
          <w:b/>
          <w:sz w:val="24"/>
          <w:szCs w:val="24"/>
          <w:u w:val="single"/>
          <w:lang w:eastAsia="en-US"/>
        </w:rPr>
      </w:pPr>
      <w:r w:rsidRPr="000322D0">
        <w:rPr>
          <w:rFonts w:ascii="Times New Roman" w:eastAsia="Calibri" w:hAnsi="Times New Roman"/>
          <w:b/>
          <w:sz w:val="24"/>
          <w:szCs w:val="24"/>
          <w:lang w:eastAsia="en-US"/>
        </w:rPr>
        <w:t xml:space="preserve">Расчет объема </w:t>
      </w:r>
      <w:r w:rsidRPr="000322D0">
        <w:rPr>
          <w:rFonts w:ascii="Times New Roman" w:eastAsia="Calibri" w:hAnsi="Times New Roman"/>
          <w:b/>
          <w:color w:val="000000"/>
          <w:sz w:val="24"/>
          <w:szCs w:val="24"/>
          <w:lang w:eastAsia="en-US"/>
        </w:rPr>
        <w:t>иных межбюджетных трансфертов</w:t>
      </w:r>
      <w:r w:rsidRPr="000322D0">
        <w:rPr>
          <w:rFonts w:ascii="Times New Roman" w:eastAsia="Calibri" w:hAnsi="Times New Roman"/>
          <w:b/>
          <w:sz w:val="24"/>
          <w:szCs w:val="24"/>
          <w:lang w:eastAsia="en-US"/>
        </w:rPr>
        <w:t xml:space="preserve"> на 2024 год</w:t>
      </w:r>
    </w:p>
    <w:p w:rsidR="0042450E" w:rsidRPr="000322D0" w:rsidRDefault="0042450E" w:rsidP="0042450E">
      <w:pPr>
        <w:spacing w:after="0" w:line="240" w:lineRule="auto"/>
        <w:ind w:firstLine="567"/>
        <w:rPr>
          <w:rFonts w:ascii="Times New Roman" w:eastAsia="Calibri" w:hAnsi="Times New Roman"/>
          <w:b/>
          <w:sz w:val="24"/>
          <w:szCs w:val="24"/>
          <w:lang w:eastAsia="en-US"/>
        </w:rPr>
      </w:pP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proofErr w:type="gramStart"/>
      <w:r w:rsidRPr="000322D0">
        <w:rPr>
          <w:rFonts w:ascii="Times New Roman" w:eastAsia="Calibri" w:hAnsi="Times New Roman"/>
          <w:sz w:val="24"/>
          <w:szCs w:val="24"/>
          <w:lang w:eastAsia="en-US"/>
        </w:rPr>
        <w:t>Фонд оплаты труда на 2024 год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roofErr w:type="gramEnd"/>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оклад 5860,00 руб. (оклад ведущего специалиста) х 57,2 х 1,6 = 536 307,00 рублей.</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Начисления 536 307 руб. х 30,2% = 161 965 рублей</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val="en-US" w:eastAsia="en-US"/>
        </w:rPr>
        <w:t>F</w:t>
      </w:r>
      <w:r w:rsidRPr="000322D0">
        <w:rPr>
          <w:rFonts w:ascii="Times New Roman" w:eastAsia="Calibri" w:hAnsi="Times New Roman"/>
          <w:b/>
          <w:sz w:val="24"/>
          <w:szCs w:val="24"/>
          <w:lang w:eastAsia="en-US"/>
        </w:rPr>
        <w:t xml:space="preserve"> </w:t>
      </w:r>
      <w:r w:rsidRPr="000322D0">
        <w:rPr>
          <w:rFonts w:ascii="Times New Roman" w:eastAsia="Calibri" w:hAnsi="Times New Roman"/>
          <w:sz w:val="24"/>
          <w:szCs w:val="24"/>
          <w:lang w:eastAsia="en-US"/>
        </w:rPr>
        <w:t>= 536307</w:t>
      </w:r>
      <w:proofErr w:type="gramStart"/>
      <w:r w:rsidRPr="000322D0">
        <w:rPr>
          <w:rFonts w:ascii="Times New Roman" w:eastAsia="Calibri" w:hAnsi="Times New Roman"/>
          <w:sz w:val="24"/>
          <w:szCs w:val="24"/>
          <w:lang w:eastAsia="en-US"/>
        </w:rPr>
        <w:t>,00</w:t>
      </w:r>
      <w:proofErr w:type="gramEnd"/>
      <w:r w:rsidRPr="000322D0">
        <w:rPr>
          <w:rFonts w:ascii="Times New Roman" w:eastAsia="Calibri" w:hAnsi="Times New Roman"/>
          <w:sz w:val="24"/>
          <w:szCs w:val="24"/>
          <w:lang w:eastAsia="en-US"/>
        </w:rPr>
        <w:t xml:space="preserve"> + 161965,00 = 698272,00 рубля</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proofErr w:type="gramStart"/>
      <w:r w:rsidRPr="000322D0">
        <w:rPr>
          <w:rFonts w:ascii="Times New Roman" w:eastAsia="Calibri" w:hAnsi="Times New Roman"/>
          <w:b/>
          <w:sz w:val="24"/>
          <w:szCs w:val="24"/>
          <w:lang w:eastAsia="en-US"/>
        </w:rPr>
        <w:t>R</w:t>
      </w:r>
      <w:r w:rsidRPr="000322D0">
        <w:rPr>
          <w:rFonts w:ascii="Times New Roman" w:eastAsia="Calibri" w:hAnsi="Times New Roman"/>
          <w:sz w:val="24"/>
          <w:szCs w:val="24"/>
          <w:lang w:eastAsia="en-US"/>
        </w:rPr>
        <w:t xml:space="preserve"> = 239708,00 рублей (единовременная компенсационная выплата на лечение (оздоровление) + 29520,00 рублей (затраты на материально-техническое обеспечение) = 269228,00 рублей.</w:t>
      </w:r>
      <w:proofErr w:type="gramEnd"/>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val="en-US" w:eastAsia="en-US"/>
        </w:rPr>
        <w:t>V</w:t>
      </w:r>
      <w:r w:rsidRPr="000322D0">
        <w:rPr>
          <w:rFonts w:ascii="Times New Roman" w:eastAsia="Calibri" w:hAnsi="Times New Roman"/>
          <w:sz w:val="24"/>
          <w:szCs w:val="24"/>
          <w:lang w:eastAsia="en-US"/>
        </w:rPr>
        <w:t>= (698272</w:t>
      </w:r>
      <w:proofErr w:type="gramStart"/>
      <w:r w:rsidRPr="000322D0">
        <w:rPr>
          <w:rFonts w:ascii="Times New Roman" w:eastAsia="Calibri" w:hAnsi="Times New Roman"/>
          <w:sz w:val="24"/>
          <w:szCs w:val="24"/>
          <w:lang w:eastAsia="en-US"/>
        </w:rPr>
        <w:t>,00</w:t>
      </w:r>
      <w:proofErr w:type="gramEnd"/>
      <w:r w:rsidRPr="000322D0">
        <w:rPr>
          <w:rFonts w:ascii="Times New Roman" w:eastAsia="Calibri" w:hAnsi="Times New Roman"/>
          <w:sz w:val="24"/>
          <w:szCs w:val="24"/>
          <w:lang w:eastAsia="en-US"/>
        </w:rPr>
        <w:t xml:space="preserve"> + 269228,00) х 0,1 = 96750,00 рублей в год.</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val="en-US" w:eastAsia="en-US"/>
        </w:rPr>
        <w:t>N</w:t>
      </w:r>
      <w:r w:rsidRPr="000322D0">
        <w:rPr>
          <w:rFonts w:ascii="Times New Roman" w:eastAsia="Calibri" w:hAnsi="Times New Roman"/>
          <w:sz w:val="24"/>
          <w:szCs w:val="24"/>
          <w:lang w:eastAsia="en-US"/>
        </w:rPr>
        <w:t>= 1 единица</w:t>
      </w:r>
    </w:p>
    <w:p w:rsidR="0042450E" w:rsidRPr="000322D0" w:rsidRDefault="0042450E" w:rsidP="0042450E">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При расчете </w:t>
      </w:r>
      <w:r w:rsidRPr="000322D0">
        <w:rPr>
          <w:rFonts w:ascii="Times New Roman" w:eastAsia="Calibri" w:hAnsi="Times New Roman"/>
          <w:color w:val="000000"/>
          <w:sz w:val="24"/>
          <w:szCs w:val="24"/>
          <w:lang w:eastAsia="en-US"/>
        </w:rPr>
        <w:t xml:space="preserve">иных межбюджетных трансфертов </w:t>
      </w:r>
      <w:r w:rsidRPr="000322D0">
        <w:rPr>
          <w:rFonts w:ascii="Times New Roman" w:eastAsia="Calibri" w:hAnsi="Times New Roman"/>
          <w:sz w:val="24"/>
          <w:szCs w:val="24"/>
          <w:lang w:eastAsia="en-US"/>
        </w:rPr>
        <w:t xml:space="preserve"> предлагается использовать 0,1 ставки для сельского поселения.</w:t>
      </w:r>
    </w:p>
    <w:p w:rsidR="00386718" w:rsidRPr="000322D0" w:rsidRDefault="00386718" w:rsidP="000322D0">
      <w:pPr>
        <w:widowControl w:val="0"/>
        <w:shd w:val="clear" w:color="auto" w:fill="FFFFFF"/>
        <w:autoSpaceDE w:val="0"/>
        <w:autoSpaceDN w:val="0"/>
        <w:adjustRightInd w:val="0"/>
        <w:spacing w:after="0" w:line="240" w:lineRule="auto"/>
        <w:rPr>
          <w:rFonts w:ascii="Times New Roman" w:hAnsi="Times New Roman"/>
          <w:color w:val="000000"/>
          <w:spacing w:val="-2"/>
          <w:sz w:val="24"/>
          <w:szCs w:val="24"/>
        </w:rPr>
      </w:pPr>
    </w:p>
    <w:tbl>
      <w:tblPr>
        <w:tblW w:w="10206"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gridCol w:w="502"/>
      </w:tblGrid>
      <w:tr w:rsidR="0042450E" w:rsidRPr="000322D0" w:rsidTr="00D90304">
        <w:trPr>
          <w:trHeight w:val="405"/>
        </w:trPr>
        <w:tc>
          <w:tcPr>
            <w:tcW w:w="10206" w:type="dxa"/>
            <w:gridSpan w:val="11"/>
            <w:tcBorders>
              <w:top w:val="nil"/>
              <w:left w:val="nil"/>
              <w:bottom w:val="nil"/>
              <w:right w:val="nil"/>
            </w:tcBorders>
            <w:noWrap/>
            <w:vAlign w:val="bottom"/>
          </w:tcPr>
          <w:p w:rsidR="0042450E" w:rsidRPr="000322D0" w:rsidRDefault="0042450E" w:rsidP="000322D0">
            <w:pPr>
              <w:keepNext/>
              <w:spacing w:after="0" w:line="240" w:lineRule="auto"/>
              <w:ind w:left="720"/>
              <w:outlineLvl w:val="0"/>
              <w:rPr>
                <w:rFonts w:ascii="Times New Roman" w:hAnsi="Times New Roman"/>
                <w:b/>
                <w:bCs/>
                <w:kern w:val="32"/>
                <w:sz w:val="24"/>
                <w:szCs w:val="24"/>
              </w:rPr>
            </w:pPr>
            <w:r w:rsidRPr="000322D0">
              <w:rPr>
                <w:rFonts w:ascii="Times New Roman" w:hAnsi="Times New Roman"/>
                <w:b/>
                <w:bCs/>
                <w:kern w:val="32"/>
                <w:sz w:val="24"/>
                <w:szCs w:val="24"/>
              </w:rPr>
              <w:t xml:space="preserve">                         АДМИНИСТРАЦИЯ  ТУМАКОВСКОГО СЕЛЬСОВЕТА</w:t>
            </w:r>
          </w:p>
          <w:p w:rsidR="0042450E" w:rsidRPr="000322D0" w:rsidRDefault="0042450E" w:rsidP="000322D0">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ИРБЕЙСКОГО РАЙОНА КРАСНОЯРСКОГО КРАЯ</w:t>
            </w:r>
          </w:p>
        </w:tc>
      </w:tr>
      <w:tr w:rsidR="0042450E" w:rsidRPr="000322D0" w:rsidTr="00D90304">
        <w:trPr>
          <w:trHeight w:val="1059"/>
        </w:trPr>
        <w:tc>
          <w:tcPr>
            <w:tcW w:w="10206" w:type="dxa"/>
            <w:gridSpan w:val="11"/>
            <w:tcBorders>
              <w:top w:val="nil"/>
              <w:left w:val="nil"/>
              <w:bottom w:val="nil"/>
              <w:right w:val="nil"/>
            </w:tcBorders>
            <w:noWrap/>
            <w:vAlign w:val="bottom"/>
          </w:tcPr>
          <w:p w:rsidR="0042450E" w:rsidRPr="000322D0" w:rsidRDefault="0042450E" w:rsidP="000322D0">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ПОСТАНОВЛЕНИЕ</w:t>
            </w:r>
          </w:p>
        </w:tc>
      </w:tr>
      <w:tr w:rsidR="0042450E" w:rsidRPr="000322D0" w:rsidTr="00D90304">
        <w:trPr>
          <w:trHeight w:val="375"/>
        </w:trPr>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69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869"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747" w:type="dxa"/>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c>
          <w:tcPr>
            <w:tcW w:w="1558" w:type="dxa"/>
            <w:gridSpan w:val="2"/>
            <w:tcBorders>
              <w:top w:val="nil"/>
              <w:left w:val="nil"/>
              <w:bottom w:val="nil"/>
              <w:right w:val="nil"/>
            </w:tcBorders>
            <w:noWrap/>
            <w:vAlign w:val="bottom"/>
          </w:tcPr>
          <w:p w:rsidR="0042450E" w:rsidRPr="000322D0" w:rsidRDefault="0042450E" w:rsidP="00D90304">
            <w:pPr>
              <w:spacing w:after="0" w:line="240" w:lineRule="auto"/>
              <w:jc w:val="both"/>
              <w:rPr>
                <w:rFonts w:ascii="Times New Roman" w:eastAsia="Calibri" w:hAnsi="Times New Roman"/>
                <w:sz w:val="24"/>
                <w:szCs w:val="24"/>
                <w:lang w:eastAsia="en-US"/>
              </w:rPr>
            </w:pPr>
          </w:p>
        </w:tc>
      </w:tr>
      <w:tr w:rsidR="00D90304" w:rsidRPr="000322D0" w:rsidTr="00D90304">
        <w:trPr>
          <w:gridAfter w:val="1"/>
          <w:wAfter w:w="502" w:type="dxa"/>
          <w:trHeight w:val="375"/>
        </w:trPr>
        <w:tc>
          <w:tcPr>
            <w:tcW w:w="3864" w:type="dxa"/>
            <w:gridSpan w:val="4"/>
            <w:tcBorders>
              <w:top w:val="nil"/>
              <w:left w:val="nil"/>
              <w:bottom w:val="nil"/>
              <w:right w:val="nil"/>
            </w:tcBorders>
            <w:noWrap/>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12.12.2023 </w:t>
            </w:r>
          </w:p>
        </w:tc>
        <w:tc>
          <w:tcPr>
            <w:tcW w:w="2112" w:type="dxa"/>
            <w:gridSpan w:val="2"/>
            <w:tcBorders>
              <w:top w:val="nil"/>
              <w:left w:val="nil"/>
              <w:bottom w:val="nil"/>
              <w:right w:val="nil"/>
            </w:tcBorders>
            <w:noWrap/>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с. </w:t>
            </w:r>
            <w:proofErr w:type="spellStart"/>
            <w:r w:rsidRPr="000322D0">
              <w:rPr>
                <w:rFonts w:ascii="Times New Roman" w:eastAsia="Calibri" w:hAnsi="Times New Roman"/>
                <w:sz w:val="24"/>
                <w:szCs w:val="24"/>
                <w:lang w:eastAsia="en-US"/>
              </w:rPr>
              <w:t>Тумаково</w:t>
            </w:r>
            <w:proofErr w:type="spellEnd"/>
          </w:p>
        </w:tc>
        <w:tc>
          <w:tcPr>
            <w:tcW w:w="1056" w:type="dxa"/>
            <w:tcBorders>
              <w:top w:val="nil"/>
              <w:left w:val="nil"/>
              <w:bottom w:val="nil"/>
              <w:right w:val="nil"/>
            </w:tcBorders>
            <w:noWrap/>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p>
        </w:tc>
        <w:tc>
          <w:tcPr>
            <w:tcW w:w="869" w:type="dxa"/>
            <w:tcBorders>
              <w:top w:val="nil"/>
              <w:left w:val="nil"/>
              <w:bottom w:val="nil"/>
              <w:right w:val="nil"/>
            </w:tcBorders>
            <w:noWrap/>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p>
        </w:tc>
        <w:tc>
          <w:tcPr>
            <w:tcW w:w="1803" w:type="dxa"/>
            <w:gridSpan w:val="2"/>
            <w:tcBorders>
              <w:top w:val="nil"/>
              <w:left w:val="nil"/>
              <w:bottom w:val="nil"/>
              <w:right w:val="nil"/>
            </w:tcBorders>
            <w:noWrap/>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t xml:space="preserve"> №  48-пг</w:t>
            </w:r>
          </w:p>
        </w:tc>
      </w:tr>
    </w:tbl>
    <w:p w:rsidR="00D90304" w:rsidRPr="000322D0" w:rsidRDefault="00D90304" w:rsidP="00D90304">
      <w:pPr>
        <w:spacing w:after="0" w:line="240" w:lineRule="auto"/>
        <w:jc w:val="both"/>
        <w:rPr>
          <w:rFonts w:ascii="Times New Roman" w:eastAsia="Calibri" w:hAnsi="Times New Roman"/>
          <w:color w:val="FF0000"/>
          <w:sz w:val="24"/>
          <w:szCs w:val="24"/>
          <w:lang w:eastAsia="en-US"/>
        </w:rPr>
      </w:pPr>
    </w:p>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Об основных направлениях бюджетной и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на плановый период 2025 и 2026 годов</w:t>
      </w:r>
    </w:p>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p w:rsidR="00D90304" w:rsidRPr="000322D0" w:rsidRDefault="00D90304" w:rsidP="00D90304">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lastRenderedPageBreak/>
        <w:t xml:space="preserve">Руководствуясь Положением о бюджетном процессе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утвержденного </w:t>
      </w:r>
      <w:proofErr w:type="spellStart"/>
      <w:r w:rsidRPr="000322D0">
        <w:rPr>
          <w:rFonts w:ascii="Times New Roman" w:eastAsia="Calibri" w:hAnsi="Times New Roman"/>
          <w:sz w:val="24"/>
          <w:szCs w:val="24"/>
          <w:lang w:eastAsia="en-US"/>
        </w:rPr>
        <w:t>Тумаковским</w:t>
      </w:r>
      <w:proofErr w:type="spellEnd"/>
      <w:r w:rsidRPr="000322D0">
        <w:rPr>
          <w:rFonts w:ascii="Times New Roman" w:eastAsia="Calibri" w:hAnsi="Times New Roman"/>
          <w:sz w:val="24"/>
          <w:szCs w:val="24"/>
          <w:lang w:eastAsia="en-US"/>
        </w:rPr>
        <w:t xml:space="preserve"> сельским Советом депутатов от 13.11.2013 № 151, статьей 24 </w:t>
      </w:r>
      <w:hyperlink r:id="rId9" w:history="1">
        <w:r w:rsidRPr="000322D0">
          <w:rPr>
            <w:rFonts w:ascii="Times New Roman" w:eastAsia="Calibri" w:hAnsi="Times New Roman"/>
            <w:sz w:val="24"/>
            <w:szCs w:val="24"/>
            <w:lang w:eastAsia="en-US"/>
          </w:rPr>
          <w:t>Устава</w:t>
        </w:r>
      </w:hyperlink>
      <w:r w:rsidRPr="000322D0">
        <w:rPr>
          <w:rFonts w:ascii="Times New Roman" w:eastAsia="Calibri" w:hAnsi="Times New Roman"/>
          <w:sz w:val="24"/>
          <w:szCs w:val="24"/>
          <w:lang w:eastAsia="en-US"/>
        </w:rPr>
        <w:t xml:space="preserve">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proofErr w:type="spellStart"/>
      <w:r w:rsidRPr="000322D0">
        <w:rPr>
          <w:rFonts w:ascii="Times New Roman" w:eastAsia="Calibri" w:hAnsi="Times New Roman"/>
          <w:sz w:val="24"/>
          <w:szCs w:val="24"/>
          <w:lang w:eastAsia="en-US"/>
        </w:rPr>
        <w:t>Ирбейского</w:t>
      </w:r>
      <w:proofErr w:type="spellEnd"/>
      <w:r w:rsidRPr="000322D0">
        <w:rPr>
          <w:rFonts w:ascii="Times New Roman" w:eastAsia="Calibri" w:hAnsi="Times New Roman"/>
          <w:sz w:val="24"/>
          <w:szCs w:val="24"/>
          <w:lang w:eastAsia="en-US"/>
        </w:rPr>
        <w:t xml:space="preserve"> района Красноярского края и в целях составления проекта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на плановый период 2025, 2026 годов, ПОСТАНОВЛЯЮ:</w:t>
      </w:r>
    </w:p>
    <w:p w:rsidR="00D90304" w:rsidRPr="000322D0" w:rsidRDefault="00D90304" w:rsidP="00D90304">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1. Утвердить основные направления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на плановый период 2025 и 2026 годов (прилагаются).</w:t>
      </w:r>
    </w:p>
    <w:p w:rsidR="00D90304" w:rsidRPr="000322D0" w:rsidRDefault="00D90304" w:rsidP="00D90304">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2. Признать утратившим силу</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постановление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от 23.12.2022 № 53-пг «</w:t>
      </w:r>
      <w:r w:rsidRPr="000322D0">
        <w:rPr>
          <w:rFonts w:ascii="Times New Roman" w:hAnsi="Times New Roman"/>
          <w:sz w:val="24"/>
          <w:szCs w:val="24"/>
        </w:rPr>
        <w:t xml:space="preserve">Об основных направлениях налоговой и бюджетной политики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на 2023 год и на плановый период 2024 и 2025 годов».</w:t>
      </w:r>
    </w:p>
    <w:p w:rsidR="00D90304" w:rsidRPr="000322D0" w:rsidRDefault="00D90304" w:rsidP="00D90304">
      <w:pPr>
        <w:keepNext/>
        <w:spacing w:after="0" w:line="240" w:lineRule="auto"/>
        <w:ind w:right="-1"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3. Главному бухгалтеру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при формировании бюджета на 2024 год и на плановый период 2025 и 2026 годов руководствоваться настоящими направлениями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на плановый период 2025 и 2026 годов.</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4. </w:t>
      </w:r>
      <w:r w:rsidRPr="000322D0">
        <w:rPr>
          <w:rFonts w:ascii="Times New Roman" w:hAnsi="Times New Roman"/>
          <w:sz w:val="24"/>
          <w:szCs w:val="24"/>
        </w:rPr>
        <w:t>Опубликовать постановление в информационном бюллетене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вестник» и на официальном сайте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r w:rsidRPr="000322D0">
        <w:rPr>
          <w:rFonts w:ascii="Times New Roman" w:hAnsi="Times New Roman"/>
          <w:sz w:val="24"/>
          <w:szCs w:val="24"/>
          <w:lang w:val="en-US"/>
        </w:rPr>
        <w:t>http</w:t>
      </w:r>
      <w:r w:rsidRPr="000322D0">
        <w:rPr>
          <w:rFonts w:ascii="Times New Roman" w:hAnsi="Times New Roman"/>
          <w:sz w:val="24"/>
          <w:szCs w:val="24"/>
        </w:rPr>
        <w:t>://</w:t>
      </w:r>
      <w:proofErr w:type="spellStart"/>
      <w:r w:rsidRPr="000322D0">
        <w:rPr>
          <w:rFonts w:ascii="Times New Roman" w:hAnsi="Times New Roman"/>
          <w:sz w:val="24"/>
          <w:szCs w:val="24"/>
          <w:lang w:val="en-US"/>
        </w:rPr>
        <w:t>tumakovo</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bdu</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su</w:t>
      </w:r>
      <w:proofErr w:type="spellEnd"/>
      <w:r w:rsidRPr="000322D0">
        <w:rPr>
          <w:rFonts w:ascii="Times New Roman" w:hAnsi="Times New Roman"/>
          <w:sz w:val="24"/>
          <w:szCs w:val="24"/>
        </w:rPr>
        <w:t>).</w:t>
      </w:r>
    </w:p>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5. </w:t>
      </w:r>
      <w:proofErr w:type="gramStart"/>
      <w:r w:rsidRPr="000322D0">
        <w:rPr>
          <w:rFonts w:ascii="Times New Roman" w:eastAsia="Calibri" w:hAnsi="Times New Roman"/>
          <w:sz w:val="24"/>
          <w:szCs w:val="24"/>
          <w:lang w:eastAsia="en-US"/>
        </w:rPr>
        <w:t>Контроль за</w:t>
      </w:r>
      <w:proofErr w:type="gramEnd"/>
      <w:r w:rsidRPr="000322D0">
        <w:rPr>
          <w:rFonts w:ascii="Times New Roman" w:eastAsia="Calibri" w:hAnsi="Times New Roman"/>
          <w:sz w:val="24"/>
          <w:szCs w:val="24"/>
          <w:lang w:eastAsia="en-US"/>
        </w:rPr>
        <w:t xml:space="preserve"> выполнением постановления оставляю за собой.</w:t>
      </w:r>
    </w:p>
    <w:p w:rsidR="00D90304" w:rsidRPr="000322D0" w:rsidRDefault="00D90304" w:rsidP="00D90304">
      <w:pPr>
        <w:spacing w:after="0" w:line="240" w:lineRule="auto"/>
        <w:ind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6. Постановление вступает в силу в день, следующий за днем его официального опубликования в информационном бюллетене «</w:t>
      </w:r>
      <w:proofErr w:type="spellStart"/>
      <w:r w:rsidRPr="000322D0">
        <w:rPr>
          <w:rFonts w:ascii="Times New Roman" w:eastAsia="Calibri" w:hAnsi="Times New Roman"/>
          <w:sz w:val="24"/>
          <w:szCs w:val="24"/>
          <w:lang w:eastAsia="en-US"/>
        </w:rPr>
        <w:t>Тумаковский</w:t>
      </w:r>
      <w:proofErr w:type="spellEnd"/>
      <w:r w:rsidRPr="000322D0">
        <w:rPr>
          <w:rFonts w:ascii="Times New Roman" w:eastAsia="Calibri" w:hAnsi="Times New Roman"/>
          <w:sz w:val="24"/>
          <w:szCs w:val="24"/>
          <w:lang w:eastAsia="en-US"/>
        </w:rPr>
        <w:t xml:space="preserve"> вестник». </w:t>
      </w:r>
    </w:p>
    <w:p w:rsidR="00D90304" w:rsidRPr="000322D0" w:rsidRDefault="00D90304" w:rsidP="00D90304">
      <w:pPr>
        <w:spacing w:after="0" w:line="240" w:lineRule="auto"/>
        <w:ind w:firstLine="567"/>
        <w:jc w:val="both"/>
        <w:outlineLvl w:val="0"/>
        <w:rPr>
          <w:rFonts w:ascii="Times New Roman" w:eastAsia="Calibri" w:hAnsi="Times New Roman"/>
          <w:sz w:val="24"/>
          <w:szCs w:val="24"/>
          <w:lang w:eastAsia="en-US"/>
        </w:rPr>
      </w:pPr>
    </w:p>
    <w:p w:rsidR="00D90304" w:rsidRPr="000322D0" w:rsidRDefault="00D90304" w:rsidP="00D90304">
      <w:pPr>
        <w:spacing w:before="120" w:after="0" w:line="240" w:lineRule="auto"/>
        <w:ind w:firstLine="741"/>
        <w:jc w:val="right"/>
        <w:rPr>
          <w:rFonts w:ascii="Times New Roman" w:eastAsia="Calibri" w:hAnsi="Times New Roman"/>
          <w:color w:val="000000"/>
          <w:sz w:val="24"/>
          <w:szCs w:val="24"/>
          <w:lang w:eastAsia="en-US"/>
        </w:rPr>
      </w:pPr>
      <w:r w:rsidRPr="000322D0">
        <w:rPr>
          <w:rFonts w:ascii="Times New Roman" w:eastAsia="Calibri" w:hAnsi="Times New Roman"/>
          <w:sz w:val="24"/>
          <w:szCs w:val="24"/>
          <w:lang w:eastAsia="en-US"/>
        </w:rPr>
        <w:tab/>
      </w:r>
      <w:r w:rsidRPr="000322D0">
        <w:rPr>
          <w:rFonts w:ascii="Times New Roman" w:eastAsia="Calibri" w:hAnsi="Times New Roman"/>
          <w:color w:val="000000"/>
          <w:sz w:val="24"/>
          <w:szCs w:val="24"/>
          <w:lang w:eastAsia="en-US"/>
        </w:rPr>
        <w:t xml:space="preserve">С.А. </w:t>
      </w:r>
      <w:proofErr w:type="spellStart"/>
      <w:r w:rsidRPr="000322D0">
        <w:rPr>
          <w:rFonts w:ascii="Times New Roman" w:eastAsia="Calibri" w:hAnsi="Times New Roman"/>
          <w:color w:val="000000"/>
          <w:sz w:val="24"/>
          <w:szCs w:val="24"/>
          <w:lang w:eastAsia="en-US"/>
        </w:rPr>
        <w:t>Криштоп</w:t>
      </w:r>
      <w:proofErr w:type="spellEnd"/>
      <w:r w:rsidRPr="000322D0">
        <w:rPr>
          <w:rFonts w:ascii="Times New Roman" w:eastAsia="Calibri" w:hAnsi="Times New Roman"/>
          <w:color w:val="000000"/>
          <w:sz w:val="24"/>
          <w:szCs w:val="24"/>
          <w:lang w:eastAsia="en-US"/>
        </w:rPr>
        <w:t>, глава сельсовета</w:t>
      </w:r>
    </w:p>
    <w:p w:rsidR="00D90304" w:rsidRPr="000322D0" w:rsidRDefault="00D90304" w:rsidP="000322D0">
      <w:pPr>
        <w:spacing w:after="0" w:line="240" w:lineRule="auto"/>
        <w:jc w:val="both"/>
        <w:outlineLvl w:val="0"/>
        <w:rPr>
          <w:rFonts w:ascii="Times New Roman" w:eastAsia="Calibri" w:hAnsi="Times New Roman"/>
          <w:sz w:val="24"/>
          <w:szCs w:val="24"/>
          <w:lang w:eastAsia="en-US"/>
        </w:rPr>
      </w:pPr>
    </w:p>
    <w:p w:rsidR="00D90304" w:rsidRPr="000322D0" w:rsidRDefault="00D90304" w:rsidP="00D90304">
      <w:pPr>
        <w:autoSpaceDE w:val="0"/>
        <w:autoSpaceDN w:val="0"/>
        <w:adjustRightInd w:val="0"/>
        <w:spacing w:after="0" w:line="240" w:lineRule="auto"/>
        <w:jc w:val="right"/>
        <w:rPr>
          <w:rFonts w:ascii="Times New Roman" w:hAnsi="Times New Roman"/>
          <w:sz w:val="24"/>
          <w:szCs w:val="24"/>
        </w:rPr>
      </w:pPr>
    </w:p>
    <w:p w:rsidR="00D90304" w:rsidRPr="000322D0" w:rsidRDefault="00D90304" w:rsidP="00D90304">
      <w:pPr>
        <w:autoSpaceDE w:val="0"/>
        <w:autoSpaceDN w:val="0"/>
        <w:adjustRightInd w:val="0"/>
        <w:spacing w:after="0" w:line="240" w:lineRule="auto"/>
        <w:ind w:left="5103"/>
        <w:jc w:val="both"/>
        <w:rPr>
          <w:rFonts w:ascii="Times New Roman" w:hAnsi="Times New Roman"/>
          <w:sz w:val="24"/>
          <w:szCs w:val="24"/>
        </w:rPr>
      </w:pPr>
      <w:r w:rsidRPr="000322D0">
        <w:rPr>
          <w:rFonts w:ascii="Times New Roman" w:hAnsi="Times New Roman"/>
          <w:sz w:val="24"/>
          <w:szCs w:val="24"/>
        </w:rPr>
        <w:t>УТВЕРЖДЕНЫ</w:t>
      </w:r>
      <w:r w:rsidRPr="000322D0">
        <w:rPr>
          <w:rFonts w:ascii="Times New Roman" w:hAnsi="Times New Roman"/>
          <w:sz w:val="24"/>
          <w:szCs w:val="24"/>
        </w:rPr>
        <w:tab/>
      </w:r>
      <w:r w:rsidRPr="000322D0">
        <w:rPr>
          <w:rFonts w:ascii="Times New Roman" w:hAnsi="Times New Roman"/>
          <w:sz w:val="24"/>
          <w:szCs w:val="24"/>
        </w:rPr>
        <w:tab/>
        <w:t xml:space="preserve">       постановлением администрации</w:t>
      </w:r>
    </w:p>
    <w:p w:rsidR="00D90304" w:rsidRPr="000322D0" w:rsidRDefault="00D90304" w:rsidP="00D90304">
      <w:pPr>
        <w:autoSpaceDE w:val="0"/>
        <w:autoSpaceDN w:val="0"/>
        <w:adjustRightInd w:val="0"/>
        <w:spacing w:after="0" w:line="240" w:lineRule="auto"/>
        <w:ind w:left="5103"/>
        <w:jc w:val="both"/>
        <w:rPr>
          <w:rFonts w:ascii="Times New Roman" w:hAnsi="Times New Roman"/>
          <w:sz w:val="24"/>
          <w:szCs w:val="24"/>
        </w:rPr>
      </w:pP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D90304" w:rsidRPr="000322D0" w:rsidRDefault="00D90304" w:rsidP="00D90304">
      <w:pPr>
        <w:autoSpaceDE w:val="0"/>
        <w:autoSpaceDN w:val="0"/>
        <w:adjustRightInd w:val="0"/>
        <w:spacing w:after="0" w:line="240" w:lineRule="auto"/>
        <w:ind w:left="5103"/>
        <w:jc w:val="both"/>
        <w:rPr>
          <w:rFonts w:ascii="Times New Roman" w:hAnsi="Times New Roman"/>
          <w:sz w:val="24"/>
          <w:szCs w:val="24"/>
        </w:rPr>
      </w:pPr>
      <w:r w:rsidRPr="000322D0">
        <w:rPr>
          <w:rFonts w:ascii="Times New Roman" w:hAnsi="Times New Roman"/>
          <w:sz w:val="24"/>
          <w:szCs w:val="24"/>
        </w:rPr>
        <w:t>от 12.12.2023 № 48–</w:t>
      </w:r>
      <w:proofErr w:type="spellStart"/>
      <w:r w:rsidRPr="000322D0">
        <w:rPr>
          <w:rFonts w:ascii="Times New Roman" w:hAnsi="Times New Roman"/>
          <w:sz w:val="24"/>
          <w:szCs w:val="24"/>
        </w:rPr>
        <w:t>пг</w:t>
      </w:r>
      <w:proofErr w:type="spellEnd"/>
    </w:p>
    <w:p w:rsidR="00D90304" w:rsidRPr="000322D0" w:rsidRDefault="00D90304" w:rsidP="00D90304">
      <w:pPr>
        <w:spacing w:before="240" w:after="0" w:line="240" w:lineRule="auto"/>
        <w:ind w:left="720"/>
        <w:jc w:val="center"/>
        <w:rPr>
          <w:rFonts w:ascii="Times New Roman" w:hAnsi="Times New Roman"/>
          <w:sz w:val="24"/>
          <w:szCs w:val="24"/>
        </w:rPr>
      </w:pPr>
    </w:p>
    <w:p w:rsidR="00D90304" w:rsidRPr="000322D0" w:rsidRDefault="00D90304" w:rsidP="00D90304">
      <w:pPr>
        <w:spacing w:after="0" w:line="302" w:lineRule="atLeast"/>
        <w:jc w:val="center"/>
        <w:rPr>
          <w:rFonts w:ascii="Times New Roman" w:hAnsi="Times New Roman"/>
          <w:color w:val="000000"/>
          <w:sz w:val="24"/>
          <w:szCs w:val="24"/>
        </w:rPr>
      </w:pPr>
      <w:r w:rsidRPr="000322D0">
        <w:rPr>
          <w:rFonts w:ascii="Times New Roman" w:hAnsi="Times New Roman"/>
          <w:b/>
          <w:bCs/>
          <w:color w:val="000000"/>
          <w:sz w:val="24"/>
          <w:szCs w:val="24"/>
        </w:rPr>
        <w:t>ОСНОВНЫЕ НАПРАВЛЕНИЯ</w:t>
      </w:r>
    </w:p>
    <w:p w:rsidR="00D90304" w:rsidRPr="000322D0" w:rsidRDefault="00D90304" w:rsidP="00D90304">
      <w:pPr>
        <w:spacing w:after="0" w:line="302" w:lineRule="atLeast"/>
        <w:jc w:val="center"/>
        <w:rPr>
          <w:rFonts w:ascii="Times New Roman" w:hAnsi="Times New Roman"/>
          <w:b/>
          <w:color w:val="000000"/>
          <w:sz w:val="24"/>
          <w:szCs w:val="24"/>
        </w:rPr>
      </w:pPr>
      <w:r w:rsidRPr="000322D0">
        <w:rPr>
          <w:rFonts w:ascii="Times New Roman" w:hAnsi="Times New Roman"/>
          <w:b/>
          <w:color w:val="000000"/>
          <w:sz w:val="24"/>
          <w:szCs w:val="24"/>
        </w:rPr>
        <w:t xml:space="preserve">бюджетной и налоговой политики </w:t>
      </w:r>
      <w:proofErr w:type="spellStart"/>
      <w:r w:rsidRPr="000322D0">
        <w:rPr>
          <w:rFonts w:ascii="Times New Roman" w:eastAsia="Calibri" w:hAnsi="Times New Roman"/>
          <w:b/>
          <w:sz w:val="24"/>
          <w:szCs w:val="24"/>
          <w:lang w:eastAsia="en-US"/>
        </w:rPr>
        <w:t>Тумаковского</w:t>
      </w:r>
      <w:proofErr w:type="spellEnd"/>
      <w:r w:rsidRPr="000322D0">
        <w:rPr>
          <w:rFonts w:ascii="Times New Roman" w:eastAsia="Calibri" w:hAnsi="Times New Roman"/>
          <w:b/>
          <w:sz w:val="24"/>
          <w:szCs w:val="24"/>
          <w:lang w:eastAsia="en-US"/>
        </w:rPr>
        <w:t xml:space="preserve"> сельсовета</w:t>
      </w:r>
      <w:r w:rsidRPr="000322D0">
        <w:rPr>
          <w:rFonts w:ascii="Times New Roman" w:hAnsi="Times New Roman"/>
          <w:b/>
          <w:color w:val="000000"/>
          <w:sz w:val="24"/>
          <w:szCs w:val="24"/>
        </w:rPr>
        <w:t xml:space="preserve"> </w:t>
      </w:r>
    </w:p>
    <w:p w:rsidR="00D90304" w:rsidRPr="000322D0" w:rsidRDefault="00D90304" w:rsidP="00D90304">
      <w:pPr>
        <w:spacing w:after="0" w:line="302" w:lineRule="atLeast"/>
        <w:jc w:val="center"/>
        <w:rPr>
          <w:rFonts w:ascii="Times New Roman" w:hAnsi="Times New Roman"/>
          <w:b/>
          <w:color w:val="000000"/>
          <w:sz w:val="24"/>
          <w:szCs w:val="24"/>
        </w:rPr>
      </w:pPr>
      <w:r w:rsidRPr="000322D0">
        <w:rPr>
          <w:rFonts w:ascii="Times New Roman" w:hAnsi="Times New Roman"/>
          <w:b/>
          <w:color w:val="000000"/>
          <w:sz w:val="24"/>
          <w:szCs w:val="24"/>
        </w:rPr>
        <w:t>на 2024 год и на плановый период 2025 и 2026 годов</w:t>
      </w:r>
    </w:p>
    <w:p w:rsidR="00D90304" w:rsidRPr="000322D0" w:rsidRDefault="00D90304" w:rsidP="00D90304">
      <w:pPr>
        <w:spacing w:after="0" w:line="302" w:lineRule="atLeast"/>
        <w:jc w:val="center"/>
        <w:rPr>
          <w:rFonts w:ascii="Times New Roman" w:hAnsi="Times New Roman"/>
          <w:color w:val="000000"/>
          <w:sz w:val="24"/>
          <w:szCs w:val="24"/>
        </w:rPr>
      </w:pPr>
    </w:p>
    <w:p w:rsidR="00D90304" w:rsidRPr="000322D0" w:rsidRDefault="00D90304" w:rsidP="00D90304">
      <w:pPr>
        <w:spacing w:after="0" w:line="302" w:lineRule="atLeast"/>
        <w:ind w:firstLine="567"/>
        <w:jc w:val="both"/>
        <w:rPr>
          <w:rFonts w:ascii="Times New Roman" w:hAnsi="Times New Roman"/>
          <w:color w:val="000000"/>
          <w:sz w:val="24"/>
          <w:szCs w:val="24"/>
        </w:rPr>
      </w:pPr>
      <w:proofErr w:type="gramStart"/>
      <w:r w:rsidRPr="000322D0">
        <w:rPr>
          <w:rFonts w:ascii="Times New Roman" w:hAnsi="Times New Roman"/>
          <w:color w:val="000000"/>
          <w:sz w:val="24"/>
          <w:szCs w:val="24"/>
        </w:rPr>
        <w:t xml:space="preserve">Основные направления бюджетной и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r w:rsidRPr="000322D0">
        <w:rPr>
          <w:rFonts w:ascii="Times New Roman" w:hAnsi="Times New Roman"/>
          <w:color w:val="000000"/>
          <w:sz w:val="24"/>
          <w:szCs w:val="24"/>
        </w:rPr>
        <w:t xml:space="preserve"> на 2024 год и на плановый период 2025 и 2026 годов разработаны в соответствии</w:t>
      </w:r>
      <w:r w:rsidRPr="000322D0">
        <w:rPr>
          <w:rFonts w:ascii="Times New Roman" w:eastAsia="Calibri" w:hAnsi="Times New Roman"/>
          <w:sz w:val="24"/>
          <w:szCs w:val="24"/>
          <w:lang w:eastAsia="en-US"/>
        </w:rPr>
        <w:t xml:space="preserve"> с бюджетным законодательством Российской Федерации в целях составления проекта бюджета сельского поселения,</w:t>
      </w:r>
      <w:r w:rsidRPr="000322D0">
        <w:rPr>
          <w:rFonts w:ascii="Times New Roman" w:hAnsi="Times New Roman"/>
          <w:color w:val="000000"/>
          <w:sz w:val="24"/>
          <w:szCs w:val="24"/>
        </w:rPr>
        <w:t xml:space="preserve"> </w:t>
      </w:r>
      <w:r w:rsidRPr="000322D0">
        <w:rPr>
          <w:rFonts w:ascii="Times New Roman" w:hAnsi="Times New Roman"/>
          <w:sz w:val="24"/>
          <w:szCs w:val="24"/>
        </w:rPr>
        <w:t xml:space="preserve">со </w:t>
      </w:r>
      <w:hyperlink r:id="rId10" w:history="1">
        <w:r w:rsidRPr="000322D0">
          <w:rPr>
            <w:rFonts w:ascii="Times New Roman" w:hAnsi="Times New Roman"/>
            <w:sz w:val="24"/>
            <w:szCs w:val="24"/>
          </w:rPr>
          <w:t>статьей 13</w:t>
        </w:r>
      </w:hyperlink>
      <w:r w:rsidRPr="000322D0">
        <w:rPr>
          <w:rFonts w:ascii="Times New Roman" w:hAnsi="Times New Roman"/>
          <w:sz w:val="24"/>
          <w:szCs w:val="24"/>
        </w:rPr>
        <w:t xml:space="preserve"> Положения</w:t>
      </w:r>
      <w:r w:rsidRPr="000322D0">
        <w:rPr>
          <w:rFonts w:ascii="Times New Roman" w:hAnsi="Times New Roman"/>
          <w:color w:val="000000"/>
          <w:sz w:val="24"/>
          <w:szCs w:val="24"/>
        </w:rPr>
        <w:t xml:space="preserve"> о бюджетном процессе в администрации </w:t>
      </w: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сельсовета, принятого решением </w:t>
      </w: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сельского Совета депутатов от 13.11.2013 № 151, а также с учетом реализации бюджетной</w:t>
      </w:r>
      <w:proofErr w:type="gramEnd"/>
      <w:r w:rsidRPr="000322D0">
        <w:rPr>
          <w:rFonts w:ascii="Times New Roman" w:hAnsi="Times New Roman"/>
          <w:color w:val="000000"/>
          <w:sz w:val="24"/>
          <w:szCs w:val="24"/>
        </w:rPr>
        <w:t xml:space="preserve"> и налоговой политики на 2023 год с целью определения условий и основных подходов к формированию проекта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r w:rsidRPr="000322D0">
        <w:rPr>
          <w:rFonts w:ascii="Times New Roman" w:hAnsi="Times New Roman"/>
          <w:color w:val="000000"/>
          <w:sz w:val="24"/>
          <w:szCs w:val="24"/>
        </w:rPr>
        <w:t xml:space="preserve"> на 2024 год и на плановый период 2025 и 2026 годов.</w:t>
      </w:r>
    </w:p>
    <w:p w:rsidR="00D90304" w:rsidRPr="000322D0" w:rsidRDefault="00D90304" w:rsidP="00D90304">
      <w:pPr>
        <w:spacing w:after="0" w:line="302" w:lineRule="atLeast"/>
        <w:ind w:firstLine="567"/>
        <w:jc w:val="both"/>
        <w:rPr>
          <w:rFonts w:ascii="Times New Roman" w:hAnsi="Times New Roman"/>
          <w:color w:val="000000"/>
          <w:sz w:val="24"/>
          <w:szCs w:val="24"/>
        </w:rPr>
      </w:pPr>
      <w:proofErr w:type="gramStart"/>
      <w:r w:rsidRPr="000322D0">
        <w:rPr>
          <w:rFonts w:ascii="Times New Roman" w:hAnsi="Times New Roman"/>
          <w:color w:val="000000"/>
          <w:sz w:val="24"/>
          <w:szCs w:val="24"/>
        </w:rPr>
        <w:t xml:space="preserve">Бюджетная и налоговая политика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r w:rsidRPr="000322D0">
        <w:rPr>
          <w:rFonts w:ascii="Times New Roman" w:hAnsi="Times New Roman"/>
          <w:color w:val="000000"/>
          <w:sz w:val="24"/>
          <w:szCs w:val="24"/>
        </w:rPr>
        <w:t xml:space="preserve"> на среднесрочную перспективу сохраняет преемственность целей и задач предыдущего планового периода и ориентирована в первую очередь на создание условий для социально-экономического развития населенных пунктов и достижения показателей, </w:t>
      </w:r>
      <w:r w:rsidRPr="000322D0">
        <w:rPr>
          <w:rFonts w:ascii="Times New Roman" w:hAnsi="Times New Roman"/>
          <w:sz w:val="24"/>
          <w:szCs w:val="24"/>
        </w:rPr>
        <w:t xml:space="preserve">определенных </w:t>
      </w:r>
      <w:hyperlink r:id="rId11" w:history="1">
        <w:r w:rsidRPr="000322D0">
          <w:rPr>
            <w:rFonts w:ascii="Times New Roman" w:hAnsi="Times New Roman"/>
            <w:sz w:val="24"/>
            <w:szCs w:val="24"/>
          </w:rPr>
          <w:t>Указом</w:t>
        </w:r>
      </w:hyperlink>
      <w:r w:rsidRPr="000322D0">
        <w:rPr>
          <w:rFonts w:ascii="Times New Roman" w:hAnsi="Times New Roman"/>
          <w:color w:val="000000"/>
          <w:sz w:val="24"/>
          <w:szCs w:val="24"/>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End"/>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t xml:space="preserve">Главными рисками, которые могут возникнуть в ходе реализации бюджетной и налоговой политики </w:t>
      </w: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сельсовета, являются:</w:t>
      </w:r>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lastRenderedPageBreak/>
        <w:t xml:space="preserve">изменения норм федерального и регионального законодательства, влекущие за собой снижение доходов бюджета </w:t>
      </w: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сельсовета и (или) увеличение расходов бюджета </w:t>
      </w: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сельсовета;</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При подготовке основных направлений бюджетной политики были учтены: </w:t>
      </w:r>
      <w:proofErr w:type="gramStart"/>
      <w:r w:rsidRPr="000322D0">
        <w:rPr>
          <w:rFonts w:ascii="Times New Roman" w:eastAsia="Calibri" w:hAnsi="Times New Roman"/>
          <w:sz w:val="24"/>
          <w:szCs w:val="24"/>
          <w:lang w:eastAsia="en-US"/>
        </w:rPr>
        <w:t xml:space="preserve">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в условиях негативного влияния на развитие регионов, последствий </w:t>
      </w:r>
      <w:proofErr w:type="spellStart"/>
      <w:r w:rsidRPr="000322D0">
        <w:rPr>
          <w:rFonts w:ascii="Times New Roman" w:eastAsia="Calibri" w:hAnsi="Times New Roman"/>
          <w:sz w:val="24"/>
          <w:szCs w:val="24"/>
          <w:lang w:eastAsia="en-US"/>
        </w:rPr>
        <w:t>санкционного</w:t>
      </w:r>
      <w:proofErr w:type="spellEnd"/>
      <w:r w:rsidRPr="000322D0">
        <w:rPr>
          <w:rFonts w:ascii="Times New Roman" w:eastAsia="Calibri" w:hAnsi="Times New Roman"/>
          <w:sz w:val="24"/>
          <w:szCs w:val="24"/>
          <w:lang w:eastAsia="en-US"/>
        </w:rPr>
        <w:t xml:space="preserve"> давления на Российскую Федерацию со стороны недружественных стран, муниципальные программы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сельского поселения.</w:t>
      </w:r>
      <w:proofErr w:type="gramEnd"/>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
    <w:p w:rsidR="00D90304" w:rsidRPr="000322D0" w:rsidRDefault="00D90304" w:rsidP="00D90304">
      <w:pPr>
        <w:numPr>
          <w:ilvl w:val="0"/>
          <w:numId w:val="19"/>
        </w:numPr>
        <w:spacing w:after="0" w:line="302" w:lineRule="atLeast"/>
        <w:ind w:firstLine="567"/>
        <w:contextualSpacing/>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 xml:space="preserve">Основные итоги реализации бюджетной и налоговой политики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в 2021 году и истекшем периоде 2022 года.</w:t>
      </w:r>
      <w:r w:rsidRPr="000322D0">
        <w:rPr>
          <w:rFonts w:ascii="Times New Roman" w:eastAsia="Calibri" w:hAnsi="Times New Roman"/>
          <w:sz w:val="24"/>
          <w:szCs w:val="24"/>
          <w:lang w:eastAsia="en-US"/>
        </w:rPr>
        <w:t xml:space="preserve">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В 2022 – 2023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недопущению кредиторской задолженности по принятым обязательствам. В числе положительных итогов бюджетно-налоговой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можно отметить следующие показатели: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организацию мероприятий по сокращению недоимки по налоговым доходам юридических и физических лиц;</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оптимизация расходной части бюджета и направление на обязательства приоритетного характера.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В полном объеме осуществлялось финансирование расходных обязательств, связанных с оплатой труда,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в приоритетном порядке реализовывались мероприятия, </w:t>
      </w:r>
      <w:proofErr w:type="spellStart"/>
      <w:r w:rsidRPr="000322D0">
        <w:rPr>
          <w:rFonts w:ascii="Times New Roman" w:eastAsia="Calibri" w:hAnsi="Times New Roman"/>
          <w:sz w:val="24"/>
          <w:szCs w:val="24"/>
          <w:lang w:eastAsia="en-US"/>
        </w:rPr>
        <w:t>софинансируемые</w:t>
      </w:r>
      <w:proofErr w:type="spellEnd"/>
      <w:r w:rsidRPr="000322D0">
        <w:rPr>
          <w:rFonts w:ascii="Times New Roman" w:eastAsia="Calibri" w:hAnsi="Times New Roman"/>
          <w:sz w:val="24"/>
          <w:szCs w:val="24"/>
          <w:lang w:eastAsia="en-US"/>
        </w:rPr>
        <w:t xml:space="preserve"> из вышестоящих бюджетов;</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отсутствие объёма муниципального долга.</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roofErr w:type="gramStart"/>
      <w:r w:rsidRPr="000322D0">
        <w:rPr>
          <w:rFonts w:ascii="Times New Roman" w:eastAsia="Calibri" w:hAnsi="Times New Roman"/>
          <w:sz w:val="24"/>
          <w:szCs w:val="24"/>
          <w:lang w:eastAsia="en-US"/>
        </w:rPr>
        <w:t>Соблюдая преемственность целей и задач, направленных в предыдущем периоде, бюджетная и налоговая политика бюджета поселения в 2024 – 2026 годах будет строиться на следующих принципах: обеспечение финансовой устойчивости и сбалансированности бюджета; увязка стратегического и бюджетного планирования; принятие действенных мер по экономии бюджетных средств; внедрение действенных и эффективных инструментов, позволяющих повысить эффективность управления муниципальными финансами.</w:t>
      </w:r>
      <w:proofErr w:type="gramEnd"/>
    </w:p>
    <w:p w:rsidR="00D90304" w:rsidRPr="000322D0" w:rsidRDefault="00D90304" w:rsidP="00D90304">
      <w:pPr>
        <w:spacing w:after="0" w:line="302" w:lineRule="atLeast"/>
        <w:ind w:firstLine="567"/>
        <w:jc w:val="both"/>
        <w:rPr>
          <w:rFonts w:ascii="Times New Roman" w:hAnsi="Times New Roman"/>
          <w:color w:val="000000"/>
          <w:sz w:val="24"/>
          <w:szCs w:val="24"/>
        </w:rPr>
      </w:pPr>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t xml:space="preserve">Динамика основных показателей бюджета </w:t>
      </w:r>
    </w:p>
    <w:p w:rsidR="00D90304" w:rsidRPr="000322D0" w:rsidRDefault="00D90304" w:rsidP="00D90304">
      <w:pPr>
        <w:spacing w:after="0" w:line="302" w:lineRule="atLeast"/>
        <w:ind w:firstLine="567"/>
        <w:jc w:val="both"/>
        <w:rPr>
          <w:rFonts w:ascii="Times New Roman" w:hAnsi="Times New Roman"/>
          <w:color w:val="000000"/>
          <w:sz w:val="24"/>
          <w:szCs w:val="24"/>
        </w:rPr>
      </w:pPr>
      <w:proofErr w:type="spellStart"/>
      <w:r w:rsidRPr="000322D0">
        <w:rPr>
          <w:rFonts w:ascii="Times New Roman" w:hAnsi="Times New Roman"/>
          <w:color w:val="000000"/>
          <w:sz w:val="24"/>
          <w:szCs w:val="24"/>
        </w:rPr>
        <w:t>Тумаковского</w:t>
      </w:r>
      <w:proofErr w:type="spellEnd"/>
      <w:r w:rsidRPr="000322D0">
        <w:rPr>
          <w:rFonts w:ascii="Times New Roman" w:hAnsi="Times New Roman"/>
          <w:color w:val="000000"/>
          <w:sz w:val="24"/>
          <w:szCs w:val="24"/>
        </w:rPr>
        <w:t xml:space="preserve"> сельсовета за 2020-2022 годы</w:t>
      </w:r>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t>тыс. рублей</w:t>
      </w:r>
    </w:p>
    <w:tbl>
      <w:tblPr>
        <w:tblW w:w="0" w:type="auto"/>
        <w:tblCellMar>
          <w:top w:w="15" w:type="dxa"/>
          <w:left w:w="15" w:type="dxa"/>
          <w:bottom w:w="15" w:type="dxa"/>
          <w:right w:w="15" w:type="dxa"/>
        </w:tblCellMar>
        <w:tblLook w:val="04A0" w:firstRow="1" w:lastRow="0" w:firstColumn="1" w:lastColumn="0" w:noHBand="0" w:noVBand="1"/>
      </w:tblPr>
      <w:tblGrid>
        <w:gridCol w:w="3683"/>
        <w:gridCol w:w="984"/>
        <w:gridCol w:w="989"/>
        <w:gridCol w:w="983"/>
        <w:gridCol w:w="989"/>
        <w:gridCol w:w="984"/>
        <w:gridCol w:w="1243"/>
      </w:tblGrid>
      <w:tr w:rsidR="00D90304" w:rsidRPr="000322D0" w:rsidTr="00D90304">
        <w:trPr>
          <w:trHeight w:val="432"/>
        </w:trPr>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240" w:lineRule="auto"/>
              <w:ind w:firstLine="567"/>
              <w:jc w:val="both"/>
              <w:rPr>
                <w:rFonts w:ascii="Times New Roman" w:hAnsi="Times New Roman"/>
                <w:sz w:val="24"/>
                <w:szCs w:val="24"/>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2020 год</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темп роста,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2021 год</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темп роста,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2022 год</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темп роста, %</w:t>
            </w:r>
          </w:p>
        </w:tc>
      </w:tr>
      <w:tr w:rsidR="00D90304" w:rsidRPr="000322D0" w:rsidTr="00D90304">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 xml:space="preserve">Доходы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5555,8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101,0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5620,1</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101,2</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8516,3</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151,5</w:t>
            </w:r>
          </w:p>
        </w:tc>
      </w:tr>
      <w:tr w:rsidR="00D90304" w:rsidRPr="000322D0" w:rsidTr="00D90304">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 xml:space="preserve">в том числе налоговые и </w:t>
            </w:r>
            <w:r w:rsidRPr="000322D0">
              <w:rPr>
                <w:rFonts w:ascii="Times New Roman" w:hAnsi="Times New Roman"/>
                <w:sz w:val="24"/>
                <w:szCs w:val="24"/>
              </w:rPr>
              <w:lastRenderedPageBreak/>
              <w:t>неналоговые доходы</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6</w:t>
            </w:r>
            <w:r w:rsidRPr="000322D0">
              <w:rPr>
                <w:rFonts w:ascii="Times New Roman" w:hAnsi="Times New Roman"/>
                <w:sz w:val="24"/>
                <w:szCs w:val="24"/>
              </w:rPr>
              <w:lastRenderedPageBreak/>
              <w:t>70,2</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1</w:t>
            </w:r>
            <w:r w:rsidRPr="000322D0">
              <w:rPr>
                <w:rFonts w:ascii="Times New Roman" w:hAnsi="Times New Roman"/>
                <w:sz w:val="24"/>
                <w:szCs w:val="24"/>
              </w:rPr>
              <w:lastRenderedPageBreak/>
              <w:t>05,7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7</w:t>
            </w:r>
            <w:r w:rsidRPr="000322D0">
              <w:rPr>
                <w:rFonts w:ascii="Times New Roman" w:hAnsi="Times New Roman"/>
                <w:sz w:val="24"/>
                <w:szCs w:val="24"/>
              </w:rPr>
              <w:lastRenderedPageBreak/>
              <w:t>38,7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1</w:t>
            </w:r>
            <w:r w:rsidRPr="000322D0">
              <w:rPr>
                <w:rFonts w:ascii="Times New Roman" w:hAnsi="Times New Roman"/>
                <w:sz w:val="24"/>
                <w:szCs w:val="24"/>
              </w:rPr>
              <w:lastRenderedPageBreak/>
              <w:t>00,8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1</w:t>
            </w:r>
            <w:r w:rsidRPr="000322D0">
              <w:rPr>
                <w:rFonts w:ascii="Times New Roman" w:hAnsi="Times New Roman"/>
                <w:sz w:val="24"/>
                <w:szCs w:val="24"/>
              </w:rPr>
              <w:lastRenderedPageBreak/>
              <w:t>656,6</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lastRenderedPageBreak/>
              <w:t>115,</w:t>
            </w:r>
            <w:r w:rsidRPr="000322D0">
              <w:rPr>
                <w:rFonts w:ascii="Times New Roman" w:hAnsi="Times New Roman"/>
                <w:sz w:val="24"/>
                <w:szCs w:val="24"/>
              </w:rPr>
              <w:lastRenderedPageBreak/>
              <w:t>8</w:t>
            </w:r>
          </w:p>
        </w:tc>
      </w:tr>
      <w:tr w:rsidR="00D90304" w:rsidRPr="000322D0" w:rsidTr="00D90304">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lastRenderedPageBreak/>
              <w:t>Безвозмездные поступления</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4885,6</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4881,4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122,4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6859,7</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175,4</w:t>
            </w:r>
          </w:p>
        </w:tc>
      </w:tr>
      <w:tr w:rsidR="00D90304" w:rsidRPr="000322D0" w:rsidTr="00D90304">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 xml:space="preserve">Расходы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5472,4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101,1</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5527,7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150,8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8334,8</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153,4</w:t>
            </w:r>
          </w:p>
        </w:tc>
      </w:tr>
      <w:tr w:rsidR="00D90304" w:rsidRPr="000322D0" w:rsidTr="00D90304">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90304" w:rsidRPr="000322D0" w:rsidRDefault="00D90304" w:rsidP="00D90304">
            <w:pPr>
              <w:spacing w:after="0" w:line="302" w:lineRule="atLeast"/>
              <w:jc w:val="both"/>
              <w:rPr>
                <w:rFonts w:ascii="Times New Roman" w:hAnsi="Times New Roman"/>
                <w:sz w:val="24"/>
                <w:szCs w:val="24"/>
              </w:rPr>
            </w:pPr>
            <w:r w:rsidRPr="000322D0">
              <w:rPr>
                <w:rFonts w:ascii="Times New Roman" w:hAnsi="Times New Roman"/>
                <w:sz w:val="24"/>
                <w:szCs w:val="24"/>
              </w:rPr>
              <w:t xml:space="preserve">Дефицит/Профицит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+83,4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110,8%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+92,4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196,4%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302" w:lineRule="atLeast"/>
              <w:ind w:firstLine="567"/>
              <w:jc w:val="both"/>
              <w:rPr>
                <w:rFonts w:ascii="Times New Roman" w:hAnsi="Times New Roman"/>
                <w:sz w:val="24"/>
                <w:szCs w:val="24"/>
              </w:rPr>
            </w:pPr>
            <w:r w:rsidRPr="000322D0">
              <w:rPr>
                <w:rFonts w:ascii="Times New Roman" w:hAnsi="Times New Roman"/>
                <w:sz w:val="24"/>
                <w:szCs w:val="24"/>
              </w:rPr>
              <w:t>+181,5</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304" w:rsidRPr="000322D0" w:rsidRDefault="00D90304" w:rsidP="00D90304">
            <w:pPr>
              <w:spacing w:after="0" w:line="240" w:lineRule="auto"/>
              <w:ind w:firstLine="567"/>
              <w:jc w:val="both"/>
              <w:rPr>
                <w:rFonts w:ascii="Times New Roman" w:hAnsi="Times New Roman"/>
                <w:sz w:val="24"/>
                <w:szCs w:val="24"/>
              </w:rPr>
            </w:pPr>
          </w:p>
        </w:tc>
      </w:tr>
    </w:tbl>
    <w:p w:rsidR="00D90304" w:rsidRPr="000322D0" w:rsidRDefault="00D90304" w:rsidP="00D90304">
      <w:pPr>
        <w:spacing w:after="0" w:line="302" w:lineRule="atLeast"/>
        <w:ind w:firstLine="567"/>
        <w:jc w:val="both"/>
        <w:rPr>
          <w:rFonts w:ascii="Times New Roman" w:hAnsi="Times New Roman"/>
          <w:color w:val="000000"/>
          <w:sz w:val="24"/>
          <w:szCs w:val="24"/>
        </w:rPr>
      </w:pPr>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t xml:space="preserve">Доходы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r w:rsidRPr="000322D0">
        <w:rPr>
          <w:rFonts w:ascii="Times New Roman" w:hAnsi="Times New Roman"/>
          <w:color w:val="000000"/>
          <w:sz w:val="24"/>
          <w:szCs w:val="24"/>
        </w:rPr>
        <w:t xml:space="preserve"> в 2022 году получены в объеме 8516,3 тыс. рублей и увеличились за 2020 – 2022 годы более чем в 1,5 раза. </w:t>
      </w:r>
    </w:p>
    <w:p w:rsidR="00D90304" w:rsidRPr="000322D0" w:rsidRDefault="00D90304" w:rsidP="00D90304">
      <w:pPr>
        <w:spacing w:after="0" w:line="302" w:lineRule="atLeast"/>
        <w:ind w:firstLine="567"/>
        <w:jc w:val="both"/>
        <w:rPr>
          <w:rFonts w:ascii="Times New Roman" w:hAnsi="Times New Roman"/>
          <w:color w:val="000000"/>
          <w:sz w:val="24"/>
          <w:szCs w:val="24"/>
        </w:rPr>
      </w:pPr>
      <w:r w:rsidRPr="000322D0">
        <w:rPr>
          <w:rFonts w:ascii="Times New Roman" w:hAnsi="Times New Roman"/>
          <w:color w:val="000000"/>
          <w:sz w:val="24"/>
          <w:szCs w:val="24"/>
        </w:rPr>
        <w:t xml:space="preserve">Расходы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r w:rsidRPr="000322D0">
        <w:rPr>
          <w:rFonts w:ascii="Times New Roman" w:hAnsi="Times New Roman"/>
          <w:color w:val="000000"/>
          <w:sz w:val="24"/>
          <w:szCs w:val="24"/>
        </w:rPr>
        <w:t xml:space="preserve"> в 2022 году исполнены в объеме 8334,8 тыс. рублей и увеличились за 2020 - 2022 годы более чем в 1,5 раза или на 2807,1 тыс. рублей. </w:t>
      </w:r>
    </w:p>
    <w:p w:rsidR="00D90304" w:rsidRPr="000322D0" w:rsidRDefault="00D90304" w:rsidP="00D90304">
      <w:pPr>
        <w:spacing w:after="0" w:line="302" w:lineRule="atLeast"/>
        <w:ind w:firstLine="567"/>
        <w:jc w:val="both"/>
        <w:rPr>
          <w:rFonts w:ascii="Times New Roman" w:hAnsi="Times New Roman"/>
          <w:color w:val="000000"/>
          <w:sz w:val="24"/>
          <w:szCs w:val="24"/>
        </w:rPr>
      </w:pPr>
    </w:p>
    <w:p w:rsidR="00D90304" w:rsidRPr="000322D0" w:rsidRDefault="00D90304" w:rsidP="00D90304">
      <w:pPr>
        <w:spacing w:after="0" w:line="302" w:lineRule="atLeast"/>
        <w:ind w:firstLine="567"/>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 xml:space="preserve">II. Основные направления бюджетной и налоговой политики на 2024 - 2026 года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1. Основные направления бюджетной и налоговой политики в области доходов на 2024-2026 гг.</w:t>
      </w:r>
      <w:r w:rsidRPr="000322D0">
        <w:rPr>
          <w:rFonts w:ascii="Times New Roman" w:eastAsia="Calibri" w:hAnsi="Times New Roman"/>
          <w:sz w:val="24"/>
          <w:szCs w:val="24"/>
          <w:lang w:eastAsia="en-US"/>
        </w:rPr>
        <w:t xml:space="preserve">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В 2024-2026 годах решение задач социально-экономического развития будет осуществляться в условиях преемственности курса бюджетной политики по обеспечению 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w:t>
      </w:r>
      <w:proofErr w:type="gramStart"/>
      <w:r w:rsidRPr="000322D0">
        <w:rPr>
          <w:rFonts w:ascii="Times New Roman" w:eastAsia="Calibri" w:hAnsi="Times New Roman"/>
          <w:sz w:val="24"/>
          <w:szCs w:val="24"/>
          <w:lang w:eastAsia="en-US"/>
        </w:rPr>
        <w:t xml:space="preserve">В трехлетней перспективе будет продолжена работа по укреплению и развитию налогового потенциала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оптимизации бюджетных расходов и оздоровлению муниципальных финансов.</w:t>
      </w:r>
      <w:proofErr w:type="gramEnd"/>
      <w:r w:rsidRPr="000322D0">
        <w:rPr>
          <w:rFonts w:ascii="Times New Roman" w:eastAsia="Calibri" w:hAnsi="Times New Roman"/>
          <w:sz w:val="24"/>
          <w:szCs w:val="24"/>
          <w:lang w:eastAsia="en-US"/>
        </w:rPr>
        <w:t xml:space="preserve"> В 2024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В основе бюджетной и налоговой политики в области доходов определяются следующие основные задачи на 2024-2026 гг.: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совершенствование налогового администрирования, взаимодействия и совместной работы с администраторами доходов;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оптимизация существующей системы налоговых льгот, мониторинг эффективности налоговых льгот;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повышение эффективности использования муниципальной собственности;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 </w:t>
      </w:r>
    </w:p>
    <w:p w:rsidR="00D90304" w:rsidRPr="000322D0" w:rsidRDefault="00D90304" w:rsidP="000322D0">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поиск возможности привлечения частных инвестиций для развития социальной сферы. </w:t>
      </w: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lastRenderedPageBreak/>
        <w:t>2. Основные направления бюджетной и налоговой политики в области расходов на 2024-2026 гг.</w:t>
      </w:r>
    </w:p>
    <w:p w:rsidR="00D90304" w:rsidRPr="000322D0" w:rsidRDefault="00D90304" w:rsidP="00D90304">
      <w:pPr>
        <w:spacing w:after="0" w:line="302" w:lineRule="atLeast"/>
        <w:ind w:firstLine="567"/>
        <w:jc w:val="center"/>
        <w:rPr>
          <w:rFonts w:ascii="Times New Roman" w:eastAsia="Calibri" w:hAnsi="Times New Roman"/>
          <w:sz w:val="24"/>
          <w:szCs w:val="24"/>
          <w:lang w:eastAsia="en-US"/>
        </w:rPr>
      </w:pP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Важнейшими задачами бюджетной политики на 2024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обеспечение открытости информации о достигнутых и планируемых результатах бюджетной политики и использовании средств местного бюджета;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формирование расходов бюджета </w:t>
      </w:r>
      <w:proofErr w:type="gramStart"/>
      <w:r w:rsidRPr="000322D0">
        <w:rPr>
          <w:rFonts w:ascii="Times New Roman" w:eastAsia="Calibri" w:hAnsi="Times New Roman"/>
          <w:sz w:val="24"/>
          <w:szCs w:val="24"/>
          <w:lang w:eastAsia="en-US"/>
        </w:rPr>
        <w:t>в соответствии с расходными обязательствами по вопросам местного значения на основе реестра расходных обязательств поселения с учетом</w:t>
      </w:r>
      <w:proofErr w:type="gramEnd"/>
      <w:r w:rsidRPr="000322D0">
        <w:rPr>
          <w:rFonts w:ascii="Times New Roman" w:eastAsia="Calibri" w:hAnsi="Times New Roman"/>
          <w:sz w:val="24"/>
          <w:szCs w:val="24"/>
          <w:lang w:eastAsia="en-US"/>
        </w:rPr>
        <w:t xml:space="preserve"> прогнозируемого уровня цен, тарифов на поставку товаров, оказания услуг организациями в соответствии с заключенными договорами;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определения приоритетных направлений расходов при формировании бюджета на 2024-2026 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построение стратегии бюджетных расходов исходя из долгосрочных тенденций;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w:t>
      </w:r>
      <w:proofErr w:type="gramStart"/>
      <w:r w:rsidRPr="000322D0">
        <w:rPr>
          <w:rFonts w:ascii="Times New Roman" w:eastAsia="Calibri" w:hAnsi="Times New Roman"/>
          <w:sz w:val="24"/>
          <w:szCs w:val="24"/>
          <w:lang w:eastAsia="en-US"/>
        </w:rPr>
        <w:t>контроль за</w:t>
      </w:r>
      <w:proofErr w:type="gramEnd"/>
      <w:r w:rsidRPr="000322D0">
        <w:rPr>
          <w:rFonts w:ascii="Times New Roman" w:eastAsia="Calibri" w:hAnsi="Times New Roman"/>
          <w:sz w:val="24"/>
          <w:szCs w:val="24"/>
          <w:lang w:eastAsia="en-US"/>
        </w:rPr>
        <w:t xml:space="preserve"> принятием получателями бюджетных средств денежных расходных обязательств, в пределах, доведенных до них лимитов бюджетных обязательств и сметы доходов и расходов;</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проверка целевого использования бюджетных средств;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соблюдение установленных лимитов потребления топливно-энергетических ресурсов;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анализ состояния дебиторской и кредиторской задолженностей;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           </w:t>
      </w: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сохранение подходов к формированию расходов на оплату труда муниципальных служащих с учетом требований действующего законодательства.</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3. Политика в области муниципального долга.</w:t>
      </w: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p>
    <w:p w:rsidR="00D90304" w:rsidRPr="000322D0" w:rsidRDefault="00D90304" w:rsidP="00D90304">
      <w:pPr>
        <w:keepNext/>
        <w:keepLines/>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lastRenderedPageBreak/>
        <w:t xml:space="preserve">Долговая политика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в 2024 - 2026 гг. не предусматривает возникновение муниципального долга. </w:t>
      </w:r>
    </w:p>
    <w:p w:rsidR="00D90304" w:rsidRPr="000322D0" w:rsidRDefault="00D90304" w:rsidP="00D90304">
      <w:pPr>
        <w:keepNext/>
        <w:keepLines/>
        <w:spacing w:after="0" w:line="240" w:lineRule="auto"/>
        <w:ind w:firstLine="567"/>
        <w:jc w:val="both"/>
        <w:rPr>
          <w:rFonts w:ascii="Times New Roman" w:eastAsia="Calibri" w:hAnsi="Times New Roman"/>
          <w:sz w:val="24"/>
          <w:szCs w:val="24"/>
          <w:lang w:eastAsia="en-US"/>
        </w:rPr>
      </w:pP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4. Межбюджетные отношения.</w:t>
      </w:r>
    </w:p>
    <w:p w:rsidR="00D90304" w:rsidRPr="000322D0" w:rsidRDefault="00D90304" w:rsidP="00D90304">
      <w:pPr>
        <w:tabs>
          <w:tab w:val="left" w:pos="4191"/>
        </w:tabs>
        <w:spacing w:after="0" w:line="302" w:lineRule="atLeast"/>
        <w:ind w:firstLine="567"/>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ab/>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Бюджетная политика в сфере межбюджетных отношений в 2024-2026 годах будет сосредоточена на решении следующих задач: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рациональное и целевое освоение полученных субсидий и субвенций на выполнение принятых расходных обязательств.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5. Финансовый контроль.</w:t>
      </w:r>
    </w:p>
    <w:p w:rsidR="00D90304" w:rsidRPr="000322D0" w:rsidRDefault="00D90304" w:rsidP="00D90304">
      <w:pPr>
        <w:spacing w:after="0" w:line="302" w:lineRule="atLeast"/>
        <w:ind w:firstLine="567"/>
        <w:jc w:val="center"/>
        <w:rPr>
          <w:rFonts w:ascii="Times New Roman" w:eastAsia="Calibri" w:hAnsi="Times New Roman"/>
          <w:b/>
          <w:sz w:val="24"/>
          <w:szCs w:val="24"/>
          <w:lang w:eastAsia="en-US"/>
        </w:rPr>
      </w:pP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Основными направлениями деятельности в сфере финансового контроля в 2024-2026 гг. являются: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осуществление финансового контроля за целевым, эффективным и экономным использованием бюджетных средств бюджета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при казначейском исполнении бюджета;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проведение </w:t>
      </w:r>
      <w:proofErr w:type="gramStart"/>
      <w:r w:rsidRPr="000322D0">
        <w:rPr>
          <w:rFonts w:ascii="Times New Roman" w:eastAsia="Calibri" w:hAnsi="Times New Roman"/>
          <w:sz w:val="24"/>
          <w:szCs w:val="24"/>
          <w:lang w:eastAsia="en-US"/>
        </w:rPr>
        <w:t>контроля за</w:t>
      </w:r>
      <w:proofErr w:type="gramEnd"/>
      <w:r w:rsidRPr="000322D0">
        <w:rPr>
          <w:rFonts w:ascii="Times New Roman" w:eastAsia="Calibri" w:hAnsi="Times New Roman"/>
          <w:sz w:val="24"/>
          <w:szCs w:val="24"/>
          <w:lang w:eastAsia="en-US"/>
        </w:rPr>
        <w:t xml:space="preserve"> соблюдением требований действующего законодательства, состоянием и использованием муниципального имущества в форме ревизий; </w:t>
      </w:r>
    </w:p>
    <w:p w:rsidR="00D90304" w:rsidRPr="000322D0" w:rsidRDefault="00D90304" w:rsidP="00D90304">
      <w:pPr>
        <w:spacing w:after="0" w:line="302" w:lineRule="atLeast"/>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sym w:font="Symbol" w:char="F0DE"/>
      </w:r>
      <w:r w:rsidRPr="000322D0">
        <w:rPr>
          <w:rFonts w:ascii="Times New Roman" w:eastAsia="Calibri" w:hAnsi="Times New Roman"/>
          <w:sz w:val="24"/>
          <w:szCs w:val="24"/>
          <w:lang w:eastAsia="en-US"/>
        </w:rPr>
        <w:t xml:space="preserve"> осуществление внутреннего финансового контроля.</w:t>
      </w:r>
    </w:p>
    <w:p w:rsidR="00D90304" w:rsidRPr="000322D0" w:rsidRDefault="00D90304" w:rsidP="00D90304">
      <w:pPr>
        <w:spacing w:after="0" w:line="302" w:lineRule="atLeast"/>
        <w:ind w:firstLine="567"/>
        <w:jc w:val="both"/>
        <w:rPr>
          <w:rFonts w:ascii="Times New Roman" w:hAnsi="Times New Roman"/>
          <w:color w:val="000000"/>
          <w:sz w:val="24"/>
          <w:szCs w:val="24"/>
        </w:rPr>
      </w:pPr>
    </w:p>
    <w:p w:rsidR="00D90304" w:rsidRPr="000322D0" w:rsidRDefault="00D90304" w:rsidP="000322D0">
      <w:pPr>
        <w:spacing w:after="0" w:line="240" w:lineRule="auto"/>
        <w:jc w:val="both"/>
        <w:rPr>
          <w:rFonts w:ascii="Times New Roman" w:eastAsia="Calibri" w:hAnsi="Times New Roman"/>
          <w:sz w:val="24"/>
          <w:szCs w:val="24"/>
          <w:lang w:eastAsia="en-US"/>
        </w:rPr>
      </w:pPr>
    </w:p>
    <w:p w:rsidR="00D90304" w:rsidRPr="000322D0" w:rsidRDefault="00D90304" w:rsidP="00D90304">
      <w:pPr>
        <w:spacing w:after="0" w:line="240" w:lineRule="auto"/>
        <w:ind w:left="4536"/>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Приложение 1</w:t>
      </w:r>
    </w:p>
    <w:p w:rsidR="00D90304" w:rsidRPr="000322D0" w:rsidRDefault="00D90304" w:rsidP="00D90304">
      <w:pPr>
        <w:spacing w:after="0" w:line="240" w:lineRule="auto"/>
        <w:ind w:left="4536"/>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к основным направлениям бюджетной и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proofErr w:type="spellStart"/>
      <w:r w:rsidRPr="000322D0">
        <w:rPr>
          <w:rFonts w:ascii="Times New Roman" w:eastAsia="Calibri" w:hAnsi="Times New Roman"/>
          <w:sz w:val="24"/>
          <w:szCs w:val="24"/>
          <w:lang w:eastAsia="en-US"/>
        </w:rPr>
        <w:t>Ирбейского</w:t>
      </w:r>
      <w:proofErr w:type="spellEnd"/>
      <w:r w:rsidRPr="000322D0">
        <w:rPr>
          <w:rFonts w:ascii="Times New Roman" w:eastAsia="Calibri" w:hAnsi="Times New Roman"/>
          <w:sz w:val="24"/>
          <w:szCs w:val="24"/>
          <w:lang w:eastAsia="en-US"/>
        </w:rPr>
        <w:t xml:space="preserve"> района на 2024 год и плановый период 2025-2026 годов</w:t>
      </w:r>
    </w:p>
    <w:p w:rsidR="00D90304" w:rsidRPr="000322D0" w:rsidRDefault="00D90304" w:rsidP="00D90304">
      <w:pPr>
        <w:spacing w:after="0" w:line="240" w:lineRule="auto"/>
        <w:jc w:val="both"/>
        <w:rPr>
          <w:rFonts w:ascii="Times New Roman" w:eastAsia="Calibri" w:hAnsi="Times New Roman"/>
          <w:color w:val="1F497D"/>
          <w:sz w:val="24"/>
          <w:szCs w:val="24"/>
          <w:lang w:eastAsia="en-US"/>
        </w:rPr>
      </w:pPr>
    </w:p>
    <w:p w:rsidR="00D90304" w:rsidRPr="000322D0" w:rsidRDefault="00D90304" w:rsidP="00D90304">
      <w:pPr>
        <w:spacing w:after="0" w:line="240" w:lineRule="auto"/>
        <w:ind w:firstLine="567"/>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Перечень муниципальных программ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proofErr w:type="spellStart"/>
      <w:r w:rsidRPr="000322D0">
        <w:rPr>
          <w:rFonts w:ascii="Times New Roman" w:eastAsia="Calibri" w:hAnsi="Times New Roman"/>
          <w:sz w:val="24"/>
          <w:szCs w:val="24"/>
          <w:lang w:eastAsia="en-US"/>
        </w:rPr>
        <w:t>Ирбейского</w:t>
      </w:r>
      <w:proofErr w:type="spellEnd"/>
      <w:r w:rsidRPr="000322D0">
        <w:rPr>
          <w:rFonts w:ascii="Times New Roman" w:eastAsia="Calibri" w:hAnsi="Times New Roman"/>
          <w:sz w:val="24"/>
          <w:szCs w:val="24"/>
          <w:lang w:eastAsia="en-US"/>
        </w:rPr>
        <w:t xml:space="preserve"> района и объемы бюджетных ассигнований, предусмотренных на их реализацию проектом решения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сельского Совета депутатов  «О бюджете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на 2024 год и плановый период 2025-2026 годов»</w:t>
      </w:r>
    </w:p>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tbl>
      <w:tblPr>
        <w:tblW w:w="9640" w:type="dxa"/>
        <w:tblInd w:w="-34" w:type="dxa"/>
        <w:tblLook w:val="04A0" w:firstRow="1" w:lastRow="0" w:firstColumn="1" w:lastColumn="0" w:noHBand="0" w:noVBand="1"/>
      </w:tblPr>
      <w:tblGrid>
        <w:gridCol w:w="617"/>
        <w:gridCol w:w="3920"/>
        <w:gridCol w:w="1134"/>
        <w:gridCol w:w="1440"/>
        <w:gridCol w:w="1253"/>
        <w:gridCol w:w="1276"/>
      </w:tblGrid>
      <w:tr w:rsidR="00D90304" w:rsidRPr="000322D0" w:rsidTr="00D90304">
        <w:trPr>
          <w:trHeight w:val="360"/>
          <w:tblHeader/>
        </w:trPr>
        <w:tc>
          <w:tcPr>
            <w:tcW w:w="617" w:type="dxa"/>
            <w:vMerge w:val="restart"/>
            <w:tcBorders>
              <w:top w:val="single" w:sz="4" w:space="0" w:color="auto"/>
              <w:left w:val="single" w:sz="4" w:space="0" w:color="auto"/>
              <w:bottom w:val="single" w:sz="4" w:space="0" w:color="000000"/>
              <w:right w:val="single" w:sz="4" w:space="0" w:color="auto"/>
            </w:tcBorders>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 xml:space="preserve">№ </w:t>
            </w:r>
            <w:r w:rsidRPr="000322D0">
              <w:rPr>
                <w:rFonts w:ascii="Times New Roman" w:eastAsia="Calibri" w:hAnsi="Times New Roman"/>
                <w:b/>
                <w:sz w:val="24"/>
                <w:szCs w:val="24"/>
                <w:lang w:eastAsia="en-US"/>
              </w:rPr>
              <w:br/>
            </w:r>
            <w:proofErr w:type="gramStart"/>
            <w:r w:rsidRPr="000322D0">
              <w:rPr>
                <w:rFonts w:ascii="Times New Roman" w:eastAsia="Calibri" w:hAnsi="Times New Roman"/>
                <w:b/>
                <w:sz w:val="24"/>
                <w:szCs w:val="24"/>
                <w:lang w:eastAsia="en-US"/>
              </w:rPr>
              <w:t>п</w:t>
            </w:r>
            <w:proofErr w:type="gramEnd"/>
            <w:r w:rsidRPr="000322D0">
              <w:rPr>
                <w:rFonts w:ascii="Times New Roman" w:eastAsia="Calibri" w:hAnsi="Times New Roman"/>
                <w:b/>
                <w:sz w:val="24"/>
                <w:szCs w:val="24"/>
                <w:lang w:eastAsia="en-US"/>
              </w:rPr>
              <w:t>/п</w:t>
            </w:r>
          </w:p>
        </w:tc>
        <w:tc>
          <w:tcPr>
            <w:tcW w:w="3920" w:type="dxa"/>
            <w:vMerge w:val="restart"/>
            <w:tcBorders>
              <w:top w:val="single" w:sz="4" w:space="0" w:color="auto"/>
              <w:left w:val="single" w:sz="4" w:space="0" w:color="auto"/>
              <w:bottom w:val="single" w:sz="4" w:space="0" w:color="000000"/>
              <w:right w:val="single" w:sz="4" w:space="0" w:color="auto"/>
            </w:tcBorders>
            <w:vAlign w:val="center"/>
          </w:tcPr>
          <w:p w:rsidR="00D90304" w:rsidRPr="000322D0" w:rsidRDefault="00D90304" w:rsidP="00D90304">
            <w:pPr>
              <w:spacing w:after="0" w:line="240" w:lineRule="auto"/>
              <w:ind w:firstLine="567"/>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 xml:space="preserve">Наименование </w:t>
            </w:r>
            <w:r w:rsidRPr="000322D0">
              <w:rPr>
                <w:rFonts w:ascii="Times New Roman" w:eastAsia="Calibri" w:hAnsi="Times New Roman"/>
                <w:b/>
                <w:sz w:val="24"/>
                <w:szCs w:val="24"/>
                <w:lang w:eastAsia="en-US"/>
              </w:rPr>
              <w:br/>
              <w:t xml:space="preserve">муниципальной программы </w:t>
            </w:r>
            <w:proofErr w:type="spellStart"/>
            <w:r w:rsidRPr="000322D0">
              <w:rPr>
                <w:rFonts w:ascii="Times New Roman" w:eastAsia="Calibri" w:hAnsi="Times New Roman"/>
                <w:b/>
                <w:sz w:val="24"/>
                <w:szCs w:val="24"/>
                <w:lang w:eastAsia="en-US"/>
              </w:rPr>
              <w:t>Тумаковского</w:t>
            </w:r>
            <w:proofErr w:type="spellEnd"/>
            <w:r w:rsidRPr="000322D0">
              <w:rPr>
                <w:rFonts w:ascii="Times New Roman" w:eastAsia="Calibri" w:hAnsi="Times New Roman"/>
                <w:b/>
                <w:sz w:val="24"/>
                <w:szCs w:val="24"/>
                <w:lang w:eastAsia="en-US"/>
              </w:rPr>
              <w:t xml:space="preserve"> сельсовета </w:t>
            </w:r>
            <w:proofErr w:type="spellStart"/>
            <w:r w:rsidRPr="000322D0">
              <w:rPr>
                <w:rFonts w:ascii="Times New Roman" w:eastAsia="Calibri" w:hAnsi="Times New Roman"/>
                <w:b/>
                <w:sz w:val="24"/>
                <w:szCs w:val="24"/>
                <w:lang w:eastAsia="en-US"/>
              </w:rPr>
              <w:t>Ирбейского</w:t>
            </w:r>
            <w:proofErr w:type="spellEnd"/>
            <w:r w:rsidRPr="000322D0">
              <w:rPr>
                <w:rFonts w:ascii="Times New Roman" w:eastAsia="Calibri" w:hAnsi="Times New Roman"/>
                <w:b/>
                <w:sz w:val="24"/>
                <w:szCs w:val="24"/>
                <w:lang w:eastAsia="en-US"/>
              </w:rPr>
              <w:t xml:space="preserve"> района</w:t>
            </w:r>
          </w:p>
        </w:tc>
        <w:tc>
          <w:tcPr>
            <w:tcW w:w="5103" w:type="dxa"/>
            <w:gridSpan w:val="4"/>
            <w:tcBorders>
              <w:top w:val="single" w:sz="4" w:space="0" w:color="auto"/>
              <w:left w:val="nil"/>
              <w:bottom w:val="single" w:sz="4" w:space="0" w:color="auto"/>
              <w:right w:val="single" w:sz="4" w:space="0" w:color="auto"/>
            </w:tcBorders>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Объем средств, тыс. рублей</w:t>
            </w:r>
          </w:p>
        </w:tc>
      </w:tr>
      <w:tr w:rsidR="00D90304" w:rsidRPr="000322D0" w:rsidTr="00D90304">
        <w:trPr>
          <w:trHeight w:val="345"/>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p>
        </w:tc>
        <w:tc>
          <w:tcPr>
            <w:tcW w:w="1134" w:type="dxa"/>
            <w:tcBorders>
              <w:top w:val="nil"/>
              <w:left w:val="nil"/>
              <w:bottom w:val="single" w:sz="4" w:space="0" w:color="auto"/>
              <w:right w:val="single" w:sz="4" w:space="0" w:color="auto"/>
            </w:tcBorders>
            <w:vAlign w:val="center"/>
          </w:tcPr>
          <w:p w:rsidR="00D90304" w:rsidRPr="000322D0" w:rsidRDefault="00D90304" w:rsidP="00D90304">
            <w:pPr>
              <w:spacing w:after="0" w:line="240" w:lineRule="auto"/>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2024 год</w:t>
            </w:r>
          </w:p>
        </w:tc>
        <w:tc>
          <w:tcPr>
            <w:tcW w:w="1440"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2025 год</w:t>
            </w:r>
          </w:p>
        </w:tc>
        <w:tc>
          <w:tcPr>
            <w:tcW w:w="1253"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both"/>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b/>
                <w:sz w:val="24"/>
                <w:szCs w:val="24"/>
                <w:lang w:eastAsia="en-US"/>
              </w:rPr>
              <w:t xml:space="preserve">Всего </w:t>
            </w:r>
            <w:r w:rsidRPr="000322D0">
              <w:rPr>
                <w:rFonts w:ascii="Times New Roman" w:eastAsia="Calibri" w:hAnsi="Times New Roman"/>
                <w:b/>
                <w:sz w:val="24"/>
                <w:szCs w:val="24"/>
                <w:lang w:eastAsia="en-US"/>
              </w:rPr>
              <w:br/>
              <w:t>на три года</w:t>
            </w:r>
          </w:p>
        </w:tc>
      </w:tr>
      <w:tr w:rsidR="00D90304" w:rsidRPr="000322D0" w:rsidTr="00D90304">
        <w:trPr>
          <w:trHeight w:val="300"/>
        </w:trPr>
        <w:tc>
          <w:tcPr>
            <w:tcW w:w="617" w:type="dxa"/>
            <w:tcBorders>
              <w:top w:val="nil"/>
              <w:left w:val="single" w:sz="4" w:space="0" w:color="auto"/>
              <w:bottom w:val="single" w:sz="4" w:space="0" w:color="auto"/>
              <w:right w:val="single" w:sz="4" w:space="0" w:color="auto"/>
            </w:tcBorders>
            <w:noWrap/>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1</w:t>
            </w:r>
          </w:p>
        </w:tc>
        <w:tc>
          <w:tcPr>
            <w:tcW w:w="3920" w:type="dxa"/>
            <w:tcBorders>
              <w:top w:val="nil"/>
              <w:left w:val="nil"/>
              <w:bottom w:val="single" w:sz="4" w:space="0" w:color="auto"/>
              <w:right w:val="single" w:sz="4" w:space="0" w:color="auto"/>
            </w:tcBorders>
            <w:shd w:val="clear" w:color="auto" w:fill="FFFFFF"/>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Муниципальная программа "Обеспечение комплекса условий для благоприятной жизненной среды населения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p>
        </w:tc>
        <w:tc>
          <w:tcPr>
            <w:tcW w:w="1134"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1609,5</w:t>
            </w:r>
          </w:p>
        </w:tc>
        <w:tc>
          <w:tcPr>
            <w:tcW w:w="1440"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1318,8</w:t>
            </w:r>
          </w:p>
        </w:tc>
        <w:tc>
          <w:tcPr>
            <w:tcW w:w="1253"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1315,1</w:t>
            </w:r>
          </w:p>
        </w:tc>
        <w:tc>
          <w:tcPr>
            <w:tcW w:w="1276"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4243,4</w:t>
            </w:r>
          </w:p>
        </w:tc>
      </w:tr>
      <w:tr w:rsidR="00D90304" w:rsidRPr="000322D0" w:rsidTr="00D90304">
        <w:trPr>
          <w:trHeight w:val="345"/>
        </w:trPr>
        <w:tc>
          <w:tcPr>
            <w:tcW w:w="617" w:type="dxa"/>
            <w:tcBorders>
              <w:top w:val="nil"/>
              <w:left w:val="single" w:sz="4" w:space="0" w:color="auto"/>
              <w:bottom w:val="single" w:sz="4" w:space="0" w:color="auto"/>
              <w:right w:val="single" w:sz="4" w:space="0" w:color="auto"/>
            </w:tcBorders>
            <w:noWrap/>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p>
        </w:tc>
        <w:tc>
          <w:tcPr>
            <w:tcW w:w="3920" w:type="dxa"/>
            <w:tcBorders>
              <w:top w:val="nil"/>
              <w:left w:val="nil"/>
              <w:bottom w:val="single" w:sz="4" w:space="0" w:color="auto"/>
              <w:right w:val="single" w:sz="4" w:space="0" w:color="auto"/>
            </w:tcBorders>
            <w:shd w:val="clear" w:color="auto" w:fill="FFFFFF"/>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Всего программные расходы</w:t>
            </w:r>
          </w:p>
        </w:tc>
        <w:tc>
          <w:tcPr>
            <w:tcW w:w="1134"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1609,5</w:t>
            </w:r>
          </w:p>
        </w:tc>
        <w:tc>
          <w:tcPr>
            <w:tcW w:w="1440"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1318,8</w:t>
            </w:r>
          </w:p>
        </w:tc>
        <w:tc>
          <w:tcPr>
            <w:tcW w:w="1253"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1315,1</w:t>
            </w:r>
          </w:p>
        </w:tc>
        <w:tc>
          <w:tcPr>
            <w:tcW w:w="1276" w:type="dxa"/>
            <w:tcBorders>
              <w:top w:val="nil"/>
              <w:left w:val="nil"/>
              <w:bottom w:val="single" w:sz="4" w:space="0" w:color="auto"/>
              <w:right w:val="single" w:sz="4" w:space="0" w:color="auto"/>
            </w:tcBorders>
            <w:noWrap/>
            <w:vAlign w:val="center"/>
          </w:tcPr>
          <w:p w:rsidR="00D90304" w:rsidRPr="000322D0" w:rsidRDefault="00D90304" w:rsidP="00D90304">
            <w:pPr>
              <w:spacing w:after="0" w:line="240" w:lineRule="auto"/>
              <w:jc w:val="center"/>
              <w:rPr>
                <w:rFonts w:ascii="Times New Roman" w:eastAsia="Calibri" w:hAnsi="Times New Roman"/>
                <w:sz w:val="24"/>
                <w:szCs w:val="24"/>
                <w:lang w:eastAsia="en-US"/>
              </w:rPr>
            </w:pPr>
            <w:r w:rsidRPr="000322D0">
              <w:rPr>
                <w:rFonts w:ascii="Times New Roman" w:eastAsia="Calibri" w:hAnsi="Times New Roman"/>
                <w:sz w:val="24"/>
                <w:szCs w:val="24"/>
                <w:lang w:eastAsia="en-US"/>
              </w:rPr>
              <w:t>4243,4</w:t>
            </w:r>
          </w:p>
        </w:tc>
      </w:tr>
      <w:tr w:rsidR="00D90304" w:rsidRPr="000322D0" w:rsidTr="00D90304">
        <w:trPr>
          <w:trHeight w:val="345"/>
        </w:trPr>
        <w:tc>
          <w:tcPr>
            <w:tcW w:w="617" w:type="dxa"/>
            <w:tcBorders>
              <w:top w:val="single" w:sz="4" w:space="0" w:color="auto"/>
              <w:left w:val="single" w:sz="4" w:space="0" w:color="auto"/>
              <w:bottom w:val="single" w:sz="4" w:space="0" w:color="auto"/>
              <w:right w:val="single" w:sz="4" w:space="0" w:color="auto"/>
            </w:tcBorders>
            <w:noWrap/>
            <w:vAlign w:val="center"/>
          </w:tcPr>
          <w:p w:rsidR="00D90304" w:rsidRPr="000322D0" w:rsidRDefault="00D90304" w:rsidP="00D90304">
            <w:pPr>
              <w:spacing w:after="0" w:line="240" w:lineRule="auto"/>
              <w:ind w:firstLine="567"/>
              <w:jc w:val="both"/>
              <w:rPr>
                <w:rFonts w:ascii="Times New Roman" w:eastAsia="Calibri" w:hAnsi="Times New Roman"/>
                <w:b/>
                <w:sz w:val="24"/>
                <w:szCs w:val="24"/>
                <w:lang w:eastAsia="en-US"/>
              </w:rPr>
            </w:pPr>
          </w:p>
        </w:tc>
        <w:tc>
          <w:tcPr>
            <w:tcW w:w="3920" w:type="dxa"/>
            <w:tcBorders>
              <w:top w:val="single" w:sz="4" w:space="0" w:color="auto"/>
              <w:left w:val="nil"/>
              <w:bottom w:val="single" w:sz="4" w:space="0" w:color="auto"/>
              <w:right w:val="single" w:sz="4" w:space="0" w:color="auto"/>
            </w:tcBorders>
            <w:shd w:val="clear" w:color="auto" w:fill="FFFFFF"/>
            <w:vAlign w:val="center"/>
          </w:tcPr>
          <w:p w:rsidR="00D90304" w:rsidRPr="000322D0" w:rsidRDefault="00D90304" w:rsidP="00D90304">
            <w:pPr>
              <w:spacing w:after="0" w:line="240" w:lineRule="auto"/>
              <w:jc w:val="both"/>
              <w:textAlignment w:val="top"/>
              <w:rPr>
                <w:rFonts w:ascii="Times New Roman" w:eastAsia="Calibri" w:hAnsi="Times New Roman"/>
                <w:b/>
                <w:sz w:val="24"/>
                <w:szCs w:val="24"/>
                <w:lang w:eastAsia="en-US"/>
              </w:rPr>
            </w:pPr>
            <w:r w:rsidRPr="000322D0">
              <w:rPr>
                <w:rFonts w:ascii="Times New Roman" w:eastAsia="Calibri" w:hAnsi="Times New Roman"/>
                <w:b/>
                <w:bCs/>
                <w:color w:val="000000"/>
                <w:kern w:val="24"/>
                <w:sz w:val="24"/>
                <w:szCs w:val="24"/>
                <w:lang w:eastAsia="en-US"/>
              </w:rPr>
              <w:t>Доля программных расходов</w:t>
            </w:r>
            <w:r w:rsidRPr="000322D0">
              <w:rPr>
                <w:rFonts w:ascii="Times New Roman" w:eastAsia="Calibri" w:hAnsi="Times New Roman"/>
                <w:b/>
                <w:bCs/>
                <w:color w:val="000000"/>
                <w:kern w:val="24"/>
                <w:sz w:val="24"/>
                <w:szCs w:val="24"/>
                <w:lang w:val="en-US" w:eastAsia="en-US"/>
              </w:rPr>
              <w:t xml:space="preserve"> </w:t>
            </w:r>
          </w:p>
        </w:tc>
        <w:tc>
          <w:tcPr>
            <w:tcW w:w="1134" w:type="dxa"/>
            <w:tcBorders>
              <w:top w:val="single" w:sz="4" w:space="0" w:color="auto"/>
              <w:left w:val="nil"/>
              <w:bottom w:val="single" w:sz="4" w:space="0" w:color="auto"/>
              <w:right w:val="single" w:sz="4" w:space="0" w:color="auto"/>
            </w:tcBorders>
            <w:noWrap/>
            <w:vAlign w:val="center"/>
          </w:tcPr>
          <w:p w:rsidR="00D90304" w:rsidRPr="000322D0" w:rsidRDefault="00D90304" w:rsidP="00D90304">
            <w:pPr>
              <w:spacing w:after="0" w:line="240" w:lineRule="auto"/>
              <w:jc w:val="center"/>
              <w:textAlignment w:val="bottom"/>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23,3</w:t>
            </w:r>
          </w:p>
        </w:tc>
        <w:tc>
          <w:tcPr>
            <w:tcW w:w="1440" w:type="dxa"/>
            <w:tcBorders>
              <w:top w:val="single" w:sz="4" w:space="0" w:color="auto"/>
              <w:left w:val="nil"/>
              <w:bottom w:val="single" w:sz="4" w:space="0" w:color="auto"/>
              <w:right w:val="single" w:sz="4" w:space="0" w:color="auto"/>
            </w:tcBorders>
            <w:noWrap/>
            <w:vAlign w:val="center"/>
          </w:tcPr>
          <w:p w:rsidR="00D90304" w:rsidRPr="000322D0" w:rsidRDefault="00D90304" w:rsidP="00D90304">
            <w:pPr>
              <w:spacing w:after="0" w:line="240" w:lineRule="auto"/>
              <w:ind w:firstLine="567"/>
              <w:jc w:val="center"/>
              <w:textAlignment w:val="bottom"/>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21,7</w:t>
            </w:r>
          </w:p>
        </w:tc>
        <w:tc>
          <w:tcPr>
            <w:tcW w:w="1253" w:type="dxa"/>
            <w:tcBorders>
              <w:top w:val="single" w:sz="4" w:space="0" w:color="auto"/>
              <w:left w:val="nil"/>
              <w:bottom w:val="single" w:sz="4" w:space="0" w:color="auto"/>
              <w:right w:val="single" w:sz="4" w:space="0" w:color="auto"/>
            </w:tcBorders>
            <w:noWrap/>
            <w:vAlign w:val="center"/>
          </w:tcPr>
          <w:p w:rsidR="00D90304" w:rsidRPr="000322D0" w:rsidRDefault="00D90304" w:rsidP="00D90304">
            <w:pPr>
              <w:spacing w:after="0" w:line="240" w:lineRule="auto"/>
              <w:ind w:firstLine="567"/>
              <w:jc w:val="center"/>
              <w:textAlignment w:val="bottom"/>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22,3</w:t>
            </w:r>
          </w:p>
        </w:tc>
        <w:tc>
          <w:tcPr>
            <w:tcW w:w="1276" w:type="dxa"/>
            <w:tcBorders>
              <w:top w:val="single" w:sz="4" w:space="0" w:color="auto"/>
              <w:left w:val="nil"/>
              <w:bottom w:val="single" w:sz="4" w:space="0" w:color="auto"/>
              <w:right w:val="single" w:sz="4" w:space="0" w:color="auto"/>
            </w:tcBorders>
            <w:noWrap/>
            <w:vAlign w:val="center"/>
          </w:tcPr>
          <w:p w:rsidR="00D90304" w:rsidRPr="000322D0" w:rsidRDefault="00D90304" w:rsidP="00D90304">
            <w:pPr>
              <w:spacing w:after="0" w:line="240" w:lineRule="auto"/>
              <w:ind w:firstLine="567"/>
              <w:jc w:val="center"/>
              <w:textAlignment w:val="top"/>
              <w:rPr>
                <w:rFonts w:ascii="Times New Roman" w:hAnsi="Times New Roman"/>
                <w:b/>
                <w:sz w:val="24"/>
                <w:szCs w:val="24"/>
              </w:rPr>
            </w:pPr>
            <w:r w:rsidRPr="000322D0">
              <w:rPr>
                <w:rFonts w:ascii="Times New Roman" w:hAnsi="Times New Roman"/>
                <w:b/>
                <w:sz w:val="24"/>
                <w:szCs w:val="24"/>
              </w:rPr>
              <w:t>22,4</w:t>
            </w:r>
          </w:p>
        </w:tc>
      </w:tr>
    </w:tbl>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p w:rsidR="00D90304" w:rsidRPr="000322D0" w:rsidRDefault="000322D0" w:rsidP="000322D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D90304" w:rsidRPr="000322D0">
        <w:rPr>
          <w:rFonts w:ascii="Times New Roman" w:eastAsia="Calibri" w:hAnsi="Times New Roman"/>
          <w:sz w:val="24"/>
          <w:szCs w:val="24"/>
          <w:lang w:eastAsia="en-US"/>
        </w:rPr>
        <w:t>Приложение 2</w:t>
      </w:r>
    </w:p>
    <w:p w:rsidR="00D90304" w:rsidRPr="000322D0" w:rsidRDefault="00D90304" w:rsidP="00D90304">
      <w:pPr>
        <w:spacing w:after="0" w:line="240" w:lineRule="auto"/>
        <w:ind w:left="4536"/>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к основным направлениям бюджетной и налоговой политики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proofErr w:type="spellStart"/>
      <w:r w:rsidRPr="000322D0">
        <w:rPr>
          <w:rFonts w:ascii="Times New Roman" w:eastAsia="Calibri" w:hAnsi="Times New Roman"/>
          <w:sz w:val="24"/>
          <w:szCs w:val="24"/>
          <w:lang w:eastAsia="en-US"/>
        </w:rPr>
        <w:t>Ирбейского</w:t>
      </w:r>
      <w:proofErr w:type="spellEnd"/>
      <w:r w:rsidRPr="000322D0">
        <w:rPr>
          <w:rFonts w:ascii="Times New Roman" w:eastAsia="Calibri" w:hAnsi="Times New Roman"/>
          <w:sz w:val="24"/>
          <w:szCs w:val="24"/>
          <w:lang w:eastAsia="en-US"/>
        </w:rPr>
        <w:t xml:space="preserve"> района на 2024 год и плановый период 2025-2026 годов</w:t>
      </w:r>
    </w:p>
    <w:p w:rsidR="00D90304" w:rsidRPr="000322D0" w:rsidRDefault="00D90304" w:rsidP="00D90304">
      <w:pPr>
        <w:tabs>
          <w:tab w:val="center" w:pos="-1843"/>
          <w:tab w:val="center" w:pos="4677"/>
          <w:tab w:val="right" w:pos="9355"/>
          <w:tab w:val="right" w:pos="10632"/>
        </w:tabs>
        <w:spacing w:after="0" w:line="240" w:lineRule="auto"/>
        <w:ind w:firstLine="567"/>
        <w:jc w:val="both"/>
        <w:rPr>
          <w:rFonts w:ascii="Times New Roman" w:hAnsi="Times New Roman"/>
          <w:noProof/>
          <w:color w:val="1F497D"/>
          <w:sz w:val="24"/>
          <w:szCs w:val="24"/>
        </w:rPr>
      </w:pPr>
    </w:p>
    <w:p w:rsidR="00D90304" w:rsidRPr="000322D0" w:rsidRDefault="00D90304" w:rsidP="00D90304">
      <w:pPr>
        <w:tabs>
          <w:tab w:val="center" w:pos="-1843"/>
          <w:tab w:val="center" w:pos="4677"/>
          <w:tab w:val="right" w:pos="9355"/>
          <w:tab w:val="right" w:pos="10632"/>
        </w:tabs>
        <w:spacing w:after="0" w:line="240" w:lineRule="auto"/>
        <w:ind w:firstLine="567"/>
        <w:jc w:val="both"/>
        <w:rPr>
          <w:rFonts w:ascii="Times New Roman" w:hAnsi="Times New Roman"/>
          <w:b/>
          <w:sz w:val="24"/>
          <w:szCs w:val="24"/>
        </w:rPr>
      </w:pPr>
      <w:r w:rsidRPr="000322D0">
        <w:rPr>
          <w:rFonts w:ascii="Times New Roman" w:hAnsi="Times New Roman"/>
          <w:b/>
          <w:sz w:val="24"/>
          <w:szCs w:val="24"/>
        </w:rPr>
        <w:t xml:space="preserve">Параметры проекта сельского бюджета на 2024-2026 годы, </w:t>
      </w:r>
    </w:p>
    <w:p w:rsidR="00D90304" w:rsidRPr="000322D0" w:rsidRDefault="00D90304" w:rsidP="00D90304">
      <w:pPr>
        <w:tabs>
          <w:tab w:val="center" w:pos="-1843"/>
          <w:tab w:val="center" w:pos="4677"/>
          <w:tab w:val="right" w:pos="9355"/>
          <w:tab w:val="right" w:pos="10632"/>
        </w:tabs>
        <w:spacing w:after="0" w:line="240" w:lineRule="auto"/>
        <w:ind w:firstLine="567"/>
        <w:jc w:val="both"/>
        <w:rPr>
          <w:rFonts w:ascii="Times New Roman" w:hAnsi="Times New Roman"/>
          <w:b/>
          <w:sz w:val="24"/>
          <w:szCs w:val="24"/>
        </w:rPr>
      </w:pPr>
      <w:r w:rsidRPr="000322D0">
        <w:rPr>
          <w:rFonts w:ascii="Times New Roman" w:hAnsi="Times New Roman"/>
          <w:b/>
          <w:sz w:val="24"/>
          <w:szCs w:val="24"/>
        </w:rPr>
        <w:t>тыс. рублей</w:t>
      </w:r>
    </w:p>
    <w:p w:rsidR="00D90304" w:rsidRPr="000322D0" w:rsidRDefault="00D90304" w:rsidP="00D90304">
      <w:pPr>
        <w:tabs>
          <w:tab w:val="center" w:pos="-1843"/>
          <w:tab w:val="center" w:pos="4677"/>
          <w:tab w:val="right" w:pos="9355"/>
          <w:tab w:val="right" w:pos="10632"/>
        </w:tabs>
        <w:spacing w:after="0" w:line="240" w:lineRule="auto"/>
        <w:ind w:firstLine="567"/>
        <w:jc w:val="both"/>
        <w:rPr>
          <w:rFonts w:ascii="Times New Roman" w:hAnsi="Times New Roman"/>
          <w:b/>
          <w:sz w:val="24"/>
          <w:szCs w:val="24"/>
        </w:rPr>
      </w:pPr>
    </w:p>
    <w:tbl>
      <w:tblPr>
        <w:tblW w:w="980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1672"/>
        <w:gridCol w:w="1028"/>
        <w:gridCol w:w="1028"/>
        <w:gridCol w:w="1117"/>
      </w:tblGrid>
      <w:tr w:rsidR="00D90304" w:rsidRPr="000322D0" w:rsidTr="00D90304">
        <w:trPr>
          <w:trHeight w:val="381"/>
        </w:trPr>
        <w:tc>
          <w:tcPr>
            <w:tcW w:w="4962"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Направления</w:t>
            </w:r>
          </w:p>
        </w:tc>
        <w:tc>
          <w:tcPr>
            <w:tcW w:w="1672"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2023</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2024</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2025</w:t>
            </w:r>
          </w:p>
        </w:tc>
        <w:tc>
          <w:tcPr>
            <w:tcW w:w="1117"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2026</w:t>
            </w:r>
          </w:p>
        </w:tc>
      </w:tr>
      <w:tr w:rsidR="00D90304" w:rsidRPr="000322D0" w:rsidTr="00D90304">
        <w:trPr>
          <w:trHeight w:val="440"/>
        </w:trPr>
        <w:tc>
          <w:tcPr>
            <w:tcW w:w="4962" w:type="dxa"/>
            <w:shd w:val="pct20" w:color="auto" w:fill="FFFFFF"/>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 xml:space="preserve">ДОХОДЫ, в </w:t>
            </w:r>
            <w:proofErr w:type="spellStart"/>
            <w:r w:rsidRPr="000322D0">
              <w:rPr>
                <w:rFonts w:ascii="Times New Roman" w:eastAsia="Calibri" w:hAnsi="Times New Roman"/>
                <w:b/>
                <w:bCs/>
                <w:sz w:val="24"/>
                <w:szCs w:val="24"/>
                <w:lang w:eastAsia="en-US"/>
              </w:rPr>
              <w:t>т.ч</w:t>
            </w:r>
            <w:proofErr w:type="spellEnd"/>
            <w:r w:rsidRPr="000322D0">
              <w:rPr>
                <w:rFonts w:ascii="Times New Roman" w:eastAsia="Calibri" w:hAnsi="Times New Roman"/>
                <w:b/>
                <w:bCs/>
                <w:sz w:val="24"/>
                <w:szCs w:val="24"/>
                <w:lang w:eastAsia="en-US"/>
              </w:rPr>
              <w:t xml:space="preserve">. </w:t>
            </w:r>
          </w:p>
        </w:tc>
        <w:tc>
          <w:tcPr>
            <w:tcW w:w="1672" w:type="dxa"/>
            <w:shd w:val="pct20" w:color="auto" w:fill="FFFFFF"/>
            <w:tcMar>
              <w:right w:w="227"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8529,3</w:t>
            </w:r>
          </w:p>
        </w:tc>
        <w:tc>
          <w:tcPr>
            <w:tcW w:w="1028" w:type="dxa"/>
            <w:shd w:val="pct20" w:color="auto" w:fill="FFFFFF"/>
            <w:tcMar>
              <w:top w:w="74" w:type="dxa"/>
              <w:left w:w="113" w:type="dxa"/>
              <w:bottom w:w="74"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6796,4</w:t>
            </w:r>
          </w:p>
        </w:tc>
        <w:tc>
          <w:tcPr>
            <w:tcW w:w="1028" w:type="dxa"/>
            <w:shd w:val="pct20" w:color="auto" w:fill="FFFFFF"/>
            <w:tcMar>
              <w:top w:w="28" w:type="dxa"/>
              <w:left w:w="113"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5991,7</w:t>
            </w:r>
          </w:p>
        </w:tc>
        <w:tc>
          <w:tcPr>
            <w:tcW w:w="1117" w:type="dxa"/>
            <w:shd w:val="pct20" w:color="auto" w:fill="FFFFFF"/>
            <w:tcMar>
              <w:top w:w="74" w:type="dxa"/>
              <w:left w:w="142" w:type="dxa"/>
              <w:bottom w:w="74"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5803,7</w:t>
            </w:r>
          </w:p>
        </w:tc>
      </w:tr>
      <w:tr w:rsidR="00D90304" w:rsidRPr="000322D0" w:rsidTr="00D90304">
        <w:trPr>
          <w:trHeight w:val="20"/>
        </w:trPr>
        <w:tc>
          <w:tcPr>
            <w:tcW w:w="4962"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Собственные доходы, в </w:t>
            </w:r>
            <w:proofErr w:type="spellStart"/>
            <w:r w:rsidRPr="000322D0">
              <w:rPr>
                <w:rFonts w:ascii="Times New Roman" w:eastAsia="Calibri" w:hAnsi="Times New Roman"/>
                <w:sz w:val="24"/>
                <w:szCs w:val="24"/>
                <w:lang w:eastAsia="en-US"/>
              </w:rPr>
              <w:t>т.ч</w:t>
            </w:r>
            <w:proofErr w:type="spellEnd"/>
            <w:r w:rsidRPr="000322D0">
              <w:rPr>
                <w:rFonts w:ascii="Times New Roman" w:eastAsia="Calibri" w:hAnsi="Times New Roman"/>
                <w:sz w:val="24"/>
                <w:szCs w:val="24"/>
                <w:lang w:eastAsia="en-US"/>
              </w:rPr>
              <w:t xml:space="preserve">.: </w:t>
            </w:r>
          </w:p>
        </w:tc>
        <w:tc>
          <w:tcPr>
            <w:tcW w:w="1672" w:type="dxa"/>
            <w:shd w:val="clear" w:color="auto" w:fill="FFFFFF"/>
            <w:tcMar>
              <w:top w:w="74" w:type="dxa"/>
              <w:left w:w="142" w:type="dxa"/>
              <w:bottom w:w="74" w:type="dxa"/>
              <w:right w:w="227"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6767,9</w:t>
            </w:r>
          </w:p>
        </w:tc>
        <w:tc>
          <w:tcPr>
            <w:tcW w:w="1028"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6659,4</w:t>
            </w:r>
          </w:p>
        </w:tc>
        <w:tc>
          <w:tcPr>
            <w:tcW w:w="1028"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5849,3</w:t>
            </w:r>
          </w:p>
        </w:tc>
        <w:tc>
          <w:tcPr>
            <w:tcW w:w="1117"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5800,5</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налоговые и неналоговые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1049,1</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1018,1</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1005,3</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1016,4</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дотации из краевого бюджета</w:t>
            </w:r>
            <w:r w:rsidRPr="000322D0">
              <w:rPr>
                <w:rFonts w:ascii="Times New Roman" w:eastAsia="Calibri" w:hAnsi="Times New Roman"/>
                <w:i/>
                <w:iCs/>
                <w:sz w:val="24"/>
                <w:szCs w:val="24"/>
                <w:lang w:eastAsia="en-US"/>
              </w:rPr>
              <w:t xml:space="preserve">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630,8</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438,5</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350,8</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350,8</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прочие безвозмездные поступления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5088,0</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5202,8</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4493,2</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4433,3</w:t>
            </w:r>
          </w:p>
        </w:tc>
      </w:tr>
      <w:tr w:rsidR="00D90304" w:rsidRPr="000322D0" w:rsidTr="00D90304">
        <w:trPr>
          <w:trHeight w:val="20"/>
        </w:trPr>
        <w:tc>
          <w:tcPr>
            <w:tcW w:w="4962"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Целевые средства из </w:t>
            </w:r>
            <w:r w:rsidRPr="000322D0">
              <w:rPr>
                <w:rFonts w:ascii="Times New Roman" w:eastAsia="Calibri" w:hAnsi="Times New Roman"/>
                <w:sz w:val="24"/>
                <w:szCs w:val="24"/>
                <w:lang w:eastAsia="en-US"/>
              </w:rPr>
              <w:br/>
              <w:t xml:space="preserve">краевого бюджета </w:t>
            </w:r>
          </w:p>
        </w:tc>
        <w:tc>
          <w:tcPr>
            <w:tcW w:w="1672" w:type="dxa"/>
            <w:shd w:val="clear" w:color="auto" w:fill="FFFFFF"/>
            <w:tcMar>
              <w:top w:w="74" w:type="dxa"/>
              <w:left w:w="142" w:type="dxa"/>
              <w:bottom w:w="74" w:type="dxa"/>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1761,4</w:t>
            </w:r>
          </w:p>
        </w:tc>
        <w:tc>
          <w:tcPr>
            <w:tcW w:w="1028"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137,0</w:t>
            </w:r>
          </w:p>
        </w:tc>
        <w:tc>
          <w:tcPr>
            <w:tcW w:w="1028"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142,4</w:t>
            </w:r>
          </w:p>
        </w:tc>
        <w:tc>
          <w:tcPr>
            <w:tcW w:w="1117" w:type="dxa"/>
            <w:shd w:val="clear" w:color="auto" w:fill="FFFFFF"/>
            <w:tcMar>
              <w:top w:w="28" w:type="dxa"/>
              <w:left w:w="15"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3,2</w:t>
            </w:r>
          </w:p>
        </w:tc>
      </w:tr>
      <w:tr w:rsidR="00D90304" w:rsidRPr="000322D0" w:rsidTr="00D90304">
        <w:trPr>
          <w:trHeight w:val="501"/>
        </w:trPr>
        <w:tc>
          <w:tcPr>
            <w:tcW w:w="4962" w:type="dxa"/>
            <w:shd w:val="pct20" w:color="auto" w:fill="FFFFFF"/>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РАСХОДЫ</w:t>
            </w:r>
            <w:proofErr w:type="gramStart"/>
            <w:r w:rsidRPr="000322D0">
              <w:rPr>
                <w:rFonts w:ascii="Times New Roman" w:eastAsia="Calibri" w:hAnsi="Times New Roman"/>
                <w:b/>
                <w:bCs/>
                <w:sz w:val="24"/>
                <w:szCs w:val="24"/>
                <w:lang w:eastAsia="en-US"/>
              </w:rPr>
              <w:t xml:space="preserve"> ,</w:t>
            </w:r>
            <w:proofErr w:type="gramEnd"/>
            <w:r w:rsidRPr="000322D0">
              <w:rPr>
                <w:rFonts w:ascii="Times New Roman" w:eastAsia="Calibri" w:hAnsi="Times New Roman"/>
                <w:b/>
                <w:bCs/>
                <w:sz w:val="24"/>
                <w:szCs w:val="24"/>
                <w:lang w:eastAsia="en-US"/>
              </w:rPr>
              <w:t xml:space="preserve"> в т. ч. </w:t>
            </w:r>
          </w:p>
        </w:tc>
        <w:tc>
          <w:tcPr>
            <w:tcW w:w="1672" w:type="dxa"/>
            <w:shd w:val="pct20"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8897,0</w:t>
            </w:r>
          </w:p>
        </w:tc>
        <w:tc>
          <w:tcPr>
            <w:tcW w:w="1028" w:type="dxa"/>
            <w:shd w:val="pct20"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6897,2</w:t>
            </w:r>
          </w:p>
        </w:tc>
        <w:tc>
          <w:tcPr>
            <w:tcW w:w="1028" w:type="dxa"/>
            <w:shd w:val="pct20"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6092,2</w:t>
            </w:r>
          </w:p>
        </w:tc>
        <w:tc>
          <w:tcPr>
            <w:tcW w:w="1117" w:type="dxa"/>
            <w:shd w:val="pct20"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5905,3</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Расходы за счет собственных средств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7135,6</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6760,2</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5949,8</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5902,1</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b/>
                <w:bCs/>
                <w:sz w:val="24"/>
                <w:szCs w:val="24"/>
                <w:lang w:eastAsia="en-US"/>
              </w:rPr>
            </w:pPr>
            <w:r w:rsidRPr="000322D0">
              <w:rPr>
                <w:rFonts w:ascii="Times New Roman" w:eastAsia="Calibri" w:hAnsi="Times New Roman"/>
                <w:sz w:val="24"/>
                <w:szCs w:val="24"/>
                <w:lang w:eastAsia="en-US"/>
              </w:rPr>
              <w:t>Расходы за счет краевых средств</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1761,4</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137,0</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142,4</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3,2</w:t>
            </w:r>
          </w:p>
        </w:tc>
      </w:tr>
      <w:tr w:rsidR="00D90304" w:rsidRPr="000322D0" w:rsidTr="00D90304">
        <w:trPr>
          <w:trHeight w:val="403"/>
        </w:trPr>
        <w:tc>
          <w:tcPr>
            <w:tcW w:w="4962" w:type="dxa"/>
            <w:shd w:val="pct20" w:color="auto" w:fill="FFFFFF"/>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b/>
                <w:bCs/>
                <w:sz w:val="24"/>
                <w:szCs w:val="24"/>
                <w:lang w:eastAsia="en-US"/>
              </w:rPr>
              <w:t xml:space="preserve">ДЕФИЦИТ </w:t>
            </w:r>
          </w:p>
        </w:tc>
        <w:tc>
          <w:tcPr>
            <w:tcW w:w="1672" w:type="dxa"/>
            <w:shd w:val="pct20"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-367,7</w:t>
            </w:r>
          </w:p>
        </w:tc>
        <w:tc>
          <w:tcPr>
            <w:tcW w:w="1028" w:type="dxa"/>
            <w:shd w:val="pct20"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-100,8</w:t>
            </w:r>
          </w:p>
        </w:tc>
        <w:tc>
          <w:tcPr>
            <w:tcW w:w="1028" w:type="dxa"/>
            <w:shd w:val="pct20"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-100,5</w:t>
            </w:r>
          </w:p>
        </w:tc>
        <w:tc>
          <w:tcPr>
            <w:tcW w:w="1117" w:type="dxa"/>
            <w:shd w:val="pct20"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-101,6</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ИСТОЧНИКИ: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367,7</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100,8</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100,5</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101,6</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Переходящие остатки на счетах местного бюджета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r w:rsidRPr="000322D0">
              <w:rPr>
                <w:rFonts w:ascii="Times New Roman" w:eastAsia="Calibri" w:hAnsi="Times New Roman"/>
                <w:sz w:val="24"/>
                <w:szCs w:val="24"/>
                <w:lang w:eastAsia="en-US"/>
              </w:rPr>
              <w:t>367,7</w:t>
            </w: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100,8</w:t>
            </w: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100,5</w:t>
            </w: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rPr>
                <w:rFonts w:ascii="Times New Roman" w:eastAsia="Calibri" w:hAnsi="Times New Roman"/>
                <w:sz w:val="24"/>
                <w:szCs w:val="24"/>
                <w:lang w:eastAsia="en-US"/>
              </w:rPr>
            </w:pPr>
            <w:r w:rsidRPr="000322D0">
              <w:rPr>
                <w:rFonts w:ascii="Times New Roman" w:eastAsia="Calibri" w:hAnsi="Times New Roman"/>
                <w:sz w:val="24"/>
                <w:szCs w:val="24"/>
                <w:lang w:eastAsia="en-US"/>
              </w:rPr>
              <w:t>101,6</w:t>
            </w: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Бюджетные кредиты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ind w:firstLine="567"/>
              <w:rPr>
                <w:rFonts w:ascii="Times New Roman" w:eastAsia="Calibri" w:hAnsi="Times New Roman"/>
                <w:sz w:val="24"/>
                <w:szCs w:val="24"/>
                <w:lang w:eastAsia="en-US"/>
              </w:rPr>
            </w:pPr>
          </w:p>
        </w:tc>
      </w:tr>
      <w:tr w:rsidR="00D90304" w:rsidRPr="000322D0" w:rsidTr="00D90304">
        <w:trPr>
          <w:trHeight w:val="20"/>
        </w:trPr>
        <w:tc>
          <w:tcPr>
            <w:tcW w:w="4962" w:type="dxa"/>
            <w:shd w:val="clear" w:color="auto" w:fill="FFFFFF"/>
            <w:vAlign w:val="center"/>
          </w:tcPr>
          <w:p w:rsidR="00D90304" w:rsidRPr="000322D0" w:rsidRDefault="00D90304" w:rsidP="00D90304">
            <w:pPr>
              <w:spacing w:after="0" w:line="240" w:lineRule="auto"/>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Прочие </w:t>
            </w:r>
          </w:p>
        </w:tc>
        <w:tc>
          <w:tcPr>
            <w:tcW w:w="1672" w:type="dxa"/>
            <w:shd w:val="clear" w:color="auto" w:fill="FFFFFF"/>
            <w:tcMar>
              <w:right w:w="227"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tc>
        <w:tc>
          <w:tcPr>
            <w:tcW w:w="1028" w:type="dxa"/>
            <w:shd w:val="clear" w:color="auto" w:fill="FFFFFF"/>
            <w:tcMar>
              <w:top w:w="74" w:type="dxa"/>
              <w:left w:w="113" w:type="dxa"/>
              <w:bottom w:w="74" w:type="dxa"/>
              <w:right w:w="113"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tc>
        <w:tc>
          <w:tcPr>
            <w:tcW w:w="1028" w:type="dxa"/>
            <w:shd w:val="clear" w:color="auto" w:fill="FFFFFF"/>
            <w:tcMar>
              <w:top w:w="28" w:type="dxa"/>
              <w:left w:w="113" w:type="dxa"/>
              <w:bottom w:w="28" w:type="dxa"/>
              <w:right w:w="113"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tc>
        <w:tc>
          <w:tcPr>
            <w:tcW w:w="1117" w:type="dxa"/>
            <w:shd w:val="clear" w:color="auto" w:fill="FFFFFF"/>
            <w:tcMar>
              <w:top w:w="74" w:type="dxa"/>
              <w:left w:w="142" w:type="dxa"/>
              <w:bottom w:w="74" w:type="dxa"/>
            </w:tcMar>
            <w:vAlign w:val="center"/>
          </w:tcPr>
          <w:p w:rsidR="00D90304" w:rsidRPr="000322D0" w:rsidRDefault="00D90304" w:rsidP="00D90304">
            <w:pPr>
              <w:spacing w:after="0" w:line="240" w:lineRule="auto"/>
              <w:ind w:firstLine="567"/>
              <w:jc w:val="both"/>
              <w:rPr>
                <w:rFonts w:ascii="Times New Roman" w:eastAsia="Calibri" w:hAnsi="Times New Roman"/>
                <w:sz w:val="24"/>
                <w:szCs w:val="24"/>
                <w:lang w:eastAsia="en-US"/>
              </w:rPr>
            </w:pPr>
          </w:p>
        </w:tc>
      </w:tr>
    </w:tbl>
    <w:p w:rsidR="00D90304" w:rsidRPr="000322D0" w:rsidRDefault="00D90304" w:rsidP="00D90304">
      <w:pPr>
        <w:tabs>
          <w:tab w:val="center" w:pos="-1843"/>
          <w:tab w:val="center" w:pos="4677"/>
          <w:tab w:val="right" w:pos="9355"/>
          <w:tab w:val="right" w:pos="10632"/>
        </w:tabs>
        <w:spacing w:after="0" w:line="240" w:lineRule="auto"/>
        <w:ind w:firstLine="567"/>
        <w:jc w:val="both"/>
        <w:rPr>
          <w:rFonts w:ascii="Times New Roman" w:hAnsi="Times New Roman"/>
          <w:b/>
          <w:noProof/>
          <w:color w:val="1F497D"/>
          <w:sz w:val="24"/>
          <w:szCs w:val="24"/>
        </w:rPr>
      </w:pPr>
    </w:p>
    <w:p w:rsidR="00386718" w:rsidRPr="000322D0" w:rsidRDefault="00386718" w:rsidP="00386718">
      <w:pPr>
        <w:spacing w:after="0" w:line="240" w:lineRule="auto"/>
        <w:jc w:val="both"/>
        <w:rPr>
          <w:rFonts w:ascii="Times New Roman" w:hAnsi="Times New Roman"/>
          <w:b/>
          <w:bCs/>
          <w:sz w:val="24"/>
          <w:szCs w:val="24"/>
        </w:rPr>
        <w:sectPr w:rsidR="00386718" w:rsidRPr="000322D0" w:rsidSect="00D90304">
          <w:pgSz w:w="11906" w:h="16838"/>
          <w:pgMar w:top="1134" w:right="566" w:bottom="1077" w:left="1701" w:header="709" w:footer="709" w:gutter="0"/>
          <w:cols w:space="708"/>
          <w:docGrid w:linePitch="360"/>
        </w:sectPr>
      </w:pPr>
    </w:p>
    <w:p w:rsidR="00386718" w:rsidRPr="000322D0" w:rsidRDefault="00386718" w:rsidP="00386718">
      <w:pPr>
        <w:spacing w:after="0" w:line="240" w:lineRule="auto"/>
        <w:rPr>
          <w:rFonts w:ascii="Times New Roman" w:hAnsi="Times New Roman"/>
          <w:b/>
          <w:bCs/>
          <w:sz w:val="24"/>
          <w:szCs w:val="24"/>
        </w:rPr>
      </w:pPr>
    </w:p>
    <w:tbl>
      <w:tblPr>
        <w:tblW w:w="10206"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989"/>
        <w:gridCol w:w="569"/>
      </w:tblGrid>
      <w:tr w:rsidR="00386718" w:rsidRPr="000322D0" w:rsidTr="00D90304">
        <w:trPr>
          <w:trHeight w:val="405"/>
        </w:trPr>
        <w:tc>
          <w:tcPr>
            <w:tcW w:w="10206" w:type="dxa"/>
            <w:gridSpan w:val="11"/>
            <w:tcBorders>
              <w:top w:val="nil"/>
              <w:left w:val="nil"/>
              <w:bottom w:val="nil"/>
              <w:right w:val="nil"/>
            </w:tcBorders>
            <w:noWrap/>
            <w:vAlign w:val="bottom"/>
          </w:tcPr>
          <w:p w:rsidR="00386718" w:rsidRPr="000322D0" w:rsidRDefault="00386718" w:rsidP="00386718">
            <w:pPr>
              <w:keepNext/>
              <w:spacing w:before="240" w:after="60" w:line="240" w:lineRule="auto"/>
              <w:ind w:left="720"/>
              <w:outlineLvl w:val="0"/>
              <w:rPr>
                <w:rFonts w:ascii="Times New Roman" w:hAnsi="Times New Roman"/>
                <w:b/>
                <w:bCs/>
                <w:kern w:val="32"/>
                <w:sz w:val="24"/>
                <w:szCs w:val="24"/>
              </w:rPr>
            </w:pPr>
            <w:r w:rsidRPr="000322D0">
              <w:rPr>
                <w:rFonts w:ascii="Times New Roman" w:hAnsi="Times New Roman"/>
                <w:b/>
                <w:bCs/>
                <w:kern w:val="32"/>
                <w:sz w:val="24"/>
                <w:szCs w:val="24"/>
              </w:rPr>
              <w:t xml:space="preserve">                         АДМИНИСТРАЦИЯ  ТУМАКОВСКОГО СЕЛЬСОВЕТА</w:t>
            </w:r>
          </w:p>
          <w:p w:rsidR="00386718" w:rsidRPr="000322D0" w:rsidRDefault="00386718" w:rsidP="00386718">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ИРБЕЙСКОГО РАЙОНА КРАСНОЯРСКОГО КРАЯ</w:t>
            </w:r>
          </w:p>
        </w:tc>
      </w:tr>
      <w:tr w:rsidR="00386718" w:rsidRPr="000322D0" w:rsidTr="00D90304">
        <w:trPr>
          <w:trHeight w:val="1059"/>
        </w:trPr>
        <w:tc>
          <w:tcPr>
            <w:tcW w:w="10206" w:type="dxa"/>
            <w:gridSpan w:val="11"/>
            <w:tcBorders>
              <w:top w:val="nil"/>
              <w:left w:val="nil"/>
              <w:bottom w:val="nil"/>
              <w:right w:val="nil"/>
            </w:tcBorders>
            <w:noWrap/>
            <w:vAlign w:val="bottom"/>
          </w:tcPr>
          <w:p w:rsidR="00386718" w:rsidRPr="000322D0" w:rsidRDefault="00386718" w:rsidP="00386718">
            <w:pPr>
              <w:spacing w:after="0" w:line="240" w:lineRule="auto"/>
              <w:jc w:val="center"/>
              <w:rPr>
                <w:rFonts w:ascii="Times New Roman" w:eastAsia="Calibri" w:hAnsi="Times New Roman"/>
                <w:b/>
                <w:sz w:val="24"/>
                <w:szCs w:val="24"/>
                <w:lang w:eastAsia="en-US"/>
              </w:rPr>
            </w:pPr>
            <w:r w:rsidRPr="000322D0">
              <w:rPr>
                <w:rFonts w:ascii="Times New Roman" w:eastAsia="Calibri" w:hAnsi="Times New Roman"/>
                <w:b/>
                <w:sz w:val="24"/>
                <w:szCs w:val="24"/>
                <w:lang w:eastAsia="en-US"/>
              </w:rPr>
              <w:t xml:space="preserve">ПОСТАНОВЛЕНИЕ </w:t>
            </w:r>
          </w:p>
        </w:tc>
      </w:tr>
      <w:tr w:rsidR="00386718" w:rsidRPr="000322D0" w:rsidTr="00D90304">
        <w:trPr>
          <w:trHeight w:val="375"/>
        </w:trPr>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69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056"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869"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747" w:type="dxa"/>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c>
          <w:tcPr>
            <w:tcW w:w="1558" w:type="dxa"/>
            <w:gridSpan w:val="2"/>
            <w:tcBorders>
              <w:top w:val="nil"/>
              <w:left w:val="nil"/>
              <w:bottom w:val="nil"/>
              <w:right w:val="nil"/>
            </w:tcBorders>
            <w:noWrap/>
            <w:vAlign w:val="bottom"/>
          </w:tcPr>
          <w:p w:rsidR="00386718" w:rsidRPr="000322D0" w:rsidRDefault="00386718" w:rsidP="00386718">
            <w:pPr>
              <w:spacing w:after="0" w:line="240" w:lineRule="auto"/>
              <w:jc w:val="both"/>
              <w:rPr>
                <w:rFonts w:ascii="Times New Roman" w:eastAsia="Calibri" w:hAnsi="Times New Roman"/>
                <w:sz w:val="24"/>
                <w:szCs w:val="24"/>
                <w:lang w:eastAsia="en-US"/>
              </w:rPr>
            </w:pPr>
          </w:p>
        </w:tc>
      </w:tr>
      <w:tr w:rsidR="00D90304" w:rsidRPr="000322D0" w:rsidTr="00D90304">
        <w:tblPrEx>
          <w:tblCellMar>
            <w:left w:w="108" w:type="dxa"/>
            <w:right w:w="108" w:type="dxa"/>
          </w:tblCellMar>
          <w:tblLook w:val="04A0" w:firstRow="1" w:lastRow="0" w:firstColumn="1" w:lastColumn="0" w:noHBand="0" w:noVBand="1"/>
        </w:tblPrEx>
        <w:trPr>
          <w:gridAfter w:val="1"/>
          <w:wAfter w:w="569" w:type="dxa"/>
          <w:trHeight w:val="316"/>
        </w:trPr>
        <w:tc>
          <w:tcPr>
            <w:tcW w:w="9637" w:type="dxa"/>
            <w:gridSpan w:val="10"/>
          </w:tcPr>
          <w:p w:rsidR="00D90304" w:rsidRPr="000322D0" w:rsidRDefault="00D90304" w:rsidP="00D90304">
            <w:pPr>
              <w:spacing w:after="0" w:line="240" w:lineRule="auto"/>
              <w:ind w:right="-285"/>
              <w:rPr>
                <w:rFonts w:ascii="Times New Roman" w:hAnsi="Times New Roman"/>
                <w:sz w:val="24"/>
                <w:szCs w:val="24"/>
              </w:rPr>
            </w:pPr>
            <w:r w:rsidRPr="000322D0">
              <w:rPr>
                <w:rFonts w:ascii="Times New Roman" w:hAnsi="Times New Roman"/>
                <w:sz w:val="24"/>
                <w:szCs w:val="24"/>
              </w:rPr>
              <w:t xml:space="preserve">12.12.2023                                       </w:t>
            </w:r>
            <w:r w:rsidR="00D84D9E">
              <w:rPr>
                <w:rFonts w:ascii="Times New Roman" w:hAnsi="Times New Roman"/>
                <w:sz w:val="24"/>
                <w:szCs w:val="24"/>
              </w:rPr>
              <w:t xml:space="preserve">                                 </w:t>
            </w:r>
            <w:proofErr w:type="spellStart"/>
            <w:r w:rsidRPr="000322D0">
              <w:rPr>
                <w:rFonts w:ascii="Times New Roman" w:hAnsi="Times New Roman"/>
                <w:sz w:val="24"/>
                <w:szCs w:val="24"/>
              </w:rPr>
              <w:t>с</w:t>
            </w:r>
            <w:proofErr w:type="gramStart"/>
            <w:r w:rsidRPr="000322D0">
              <w:rPr>
                <w:rFonts w:ascii="Times New Roman" w:hAnsi="Times New Roman"/>
                <w:sz w:val="24"/>
                <w:szCs w:val="24"/>
              </w:rPr>
              <w:t>.Т</w:t>
            </w:r>
            <w:proofErr w:type="gramEnd"/>
            <w:r w:rsidRPr="000322D0">
              <w:rPr>
                <w:rFonts w:ascii="Times New Roman" w:hAnsi="Times New Roman"/>
                <w:sz w:val="24"/>
                <w:szCs w:val="24"/>
              </w:rPr>
              <w:t>умаково</w:t>
            </w:r>
            <w:proofErr w:type="spellEnd"/>
            <w:r w:rsidRPr="000322D0">
              <w:rPr>
                <w:rFonts w:ascii="Times New Roman" w:hAnsi="Times New Roman"/>
                <w:sz w:val="24"/>
                <w:szCs w:val="24"/>
              </w:rPr>
              <w:t xml:space="preserve">            </w:t>
            </w:r>
            <w:r w:rsidR="00D84D9E">
              <w:rPr>
                <w:rFonts w:ascii="Times New Roman" w:hAnsi="Times New Roman"/>
                <w:sz w:val="24"/>
                <w:szCs w:val="24"/>
              </w:rPr>
              <w:t xml:space="preserve">                      </w:t>
            </w:r>
            <w:r w:rsidRPr="000322D0">
              <w:rPr>
                <w:rFonts w:ascii="Times New Roman" w:hAnsi="Times New Roman"/>
                <w:sz w:val="24"/>
                <w:szCs w:val="24"/>
              </w:rPr>
              <w:t xml:space="preserve"> № 49-пг</w:t>
            </w:r>
          </w:p>
          <w:p w:rsidR="00D90304" w:rsidRPr="000322D0" w:rsidRDefault="00D90304" w:rsidP="00D90304">
            <w:pPr>
              <w:suppressAutoHyphens/>
              <w:overflowPunct w:val="0"/>
              <w:autoSpaceDE w:val="0"/>
              <w:spacing w:after="0" w:line="240" w:lineRule="auto"/>
              <w:jc w:val="both"/>
              <w:rPr>
                <w:rFonts w:ascii="Times New Roman" w:hAnsi="Times New Roman"/>
                <w:sz w:val="24"/>
                <w:szCs w:val="24"/>
                <w:lang w:eastAsia="ar-SA"/>
              </w:rPr>
            </w:pPr>
          </w:p>
          <w:p w:rsidR="00D90304" w:rsidRPr="000322D0" w:rsidRDefault="00D90304" w:rsidP="00D90304">
            <w:pPr>
              <w:suppressAutoHyphens/>
              <w:overflowPunct w:val="0"/>
              <w:autoSpaceDE w:val="0"/>
              <w:spacing w:after="0" w:line="240" w:lineRule="auto"/>
              <w:jc w:val="both"/>
              <w:rPr>
                <w:rFonts w:ascii="Times New Roman" w:hAnsi="Times New Roman"/>
                <w:sz w:val="24"/>
                <w:szCs w:val="24"/>
                <w:lang w:eastAsia="ar-SA"/>
              </w:rPr>
            </w:pPr>
            <w:r w:rsidRPr="000322D0">
              <w:rPr>
                <w:rFonts w:ascii="Times New Roman" w:hAnsi="Times New Roman"/>
                <w:sz w:val="24"/>
                <w:szCs w:val="24"/>
                <w:lang w:eastAsia="ar-SA"/>
              </w:rPr>
              <w:t xml:space="preserve">Об утверждении прогноза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год и плановый период 2025-2026 годов</w:t>
            </w:r>
          </w:p>
        </w:tc>
      </w:tr>
    </w:tbl>
    <w:p w:rsidR="00D90304" w:rsidRPr="000322D0" w:rsidRDefault="00D90304" w:rsidP="00D90304">
      <w:pPr>
        <w:suppressAutoHyphens/>
        <w:overflowPunct w:val="0"/>
        <w:autoSpaceDE w:val="0"/>
        <w:spacing w:after="0" w:line="240" w:lineRule="auto"/>
        <w:jc w:val="both"/>
        <w:rPr>
          <w:rFonts w:ascii="Times New Roman" w:hAnsi="Times New Roman"/>
          <w:sz w:val="24"/>
          <w:szCs w:val="24"/>
          <w:lang w:eastAsia="ar-SA"/>
        </w:rPr>
      </w:pPr>
    </w:p>
    <w:p w:rsidR="00D90304" w:rsidRPr="000322D0" w:rsidRDefault="00D90304" w:rsidP="00D90304">
      <w:pPr>
        <w:suppressAutoHyphens/>
        <w:overflowPunct w:val="0"/>
        <w:autoSpaceDE w:val="0"/>
        <w:spacing w:after="0" w:line="240" w:lineRule="auto"/>
        <w:ind w:right="-285" w:firstLine="709"/>
        <w:jc w:val="both"/>
        <w:rPr>
          <w:rFonts w:ascii="Times New Roman" w:hAnsi="Times New Roman"/>
          <w:sz w:val="24"/>
          <w:szCs w:val="24"/>
          <w:lang w:eastAsia="ar-SA"/>
        </w:rPr>
      </w:pPr>
      <w:proofErr w:type="gramStart"/>
      <w:r w:rsidRPr="000322D0">
        <w:rPr>
          <w:rFonts w:ascii="Times New Roman" w:hAnsi="Times New Roman"/>
          <w:sz w:val="24"/>
          <w:szCs w:val="24"/>
          <w:lang w:eastAsia="ar-SA"/>
        </w:rPr>
        <w:t xml:space="preserve">В целях определения исходной базы для формирования бюджета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очередной финансовый год в соответствии со статьей 172 Бюджетного кодекса Российской Федерации, статьей 20 Положения "О бюджетном процессе в муниципальном образовании </w:t>
      </w:r>
      <w:proofErr w:type="spellStart"/>
      <w:r w:rsidRPr="000322D0">
        <w:rPr>
          <w:rFonts w:ascii="Times New Roman" w:hAnsi="Times New Roman"/>
          <w:sz w:val="24"/>
          <w:szCs w:val="24"/>
          <w:lang w:eastAsia="ar-SA"/>
        </w:rPr>
        <w:t>Тумаковский</w:t>
      </w:r>
      <w:proofErr w:type="spellEnd"/>
      <w:r w:rsidRPr="000322D0">
        <w:rPr>
          <w:rFonts w:ascii="Times New Roman" w:hAnsi="Times New Roman"/>
          <w:sz w:val="24"/>
          <w:szCs w:val="24"/>
          <w:lang w:eastAsia="ar-SA"/>
        </w:rPr>
        <w:t xml:space="preserve"> сельсовет», утвержденного решением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сельского Совета депутатов от 13.11.2013 № 151 (в редакции решения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сельского Совета депутатов от 18.05.2016 № 22), ПОСТАНОВЛЯЮ:</w:t>
      </w:r>
      <w:proofErr w:type="gramEnd"/>
    </w:p>
    <w:p w:rsidR="00D90304" w:rsidRPr="000322D0" w:rsidRDefault="00D90304" w:rsidP="00D90304">
      <w:pPr>
        <w:suppressAutoHyphens/>
        <w:overflowPunct w:val="0"/>
        <w:autoSpaceDE w:val="0"/>
        <w:spacing w:after="0" w:line="240" w:lineRule="auto"/>
        <w:ind w:right="-285" w:firstLine="709"/>
        <w:jc w:val="both"/>
        <w:rPr>
          <w:rFonts w:ascii="Times New Roman" w:hAnsi="Times New Roman"/>
          <w:sz w:val="24"/>
          <w:szCs w:val="24"/>
          <w:lang w:eastAsia="ar-SA"/>
        </w:rPr>
      </w:pPr>
      <w:r w:rsidRPr="000322D0">
        <w:rPr>
          <w:rFonts w:ascii="Times New Roman" w:hAnsi="Times New Roman"/>
          <w:sz w:val="24"/>
          <w:szCs w:val="24"/>
          <w:lang w:eastAsia="ar-SA"/>
        </w:rPr>
        <w:t xml:space="preserve">1. Утвердить Прогноз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год и плановый период 2025-2026 годов (прилагается).</w:t>
      </w:r>
    </w:p>
    <w:p w:rsidR="00D90304" w:rsidRPr="000322D0" w:rsidRDefault="00D90304" w:rsidP="00D90304">
      <w:pPr>
        <w:spacing w:after="0" w:line="240" w:lineRule="auto"/>
        <w:ind w:right="-285" w:firstLine="567"/>
        <w:jc w:val="both"/>
        <w:rPr>
          <w:rFonts w:ascii="Times New Roman" w:hAnsi="Times New Roman"/>
          <w:sz w:val="24"/>
          <w:szCs w:val="24"/>
        </w:rPr>
      </w:pPr>
      <w:r w:rsidRPr="000322D0">
        <w:rPr>
          <w:rFonts w:ascii="Times New Roman" w:hAnsi="Times New Roman"/>
          <w:sz w:val="24"/>
          <w:szCs w:val="24"/>
        </w:rPr>
        <w:t>2. Признать утратившим силу</w:t>
      </w:r>
    </w:p>
    <w:p w:rsidR="00D90304" w:rsidRPr="000322D0" w:rsidRDefault="00D90304" w:rsidP="00D90304">
      <w:pPr>
        <w:spacing w:after="0" w:line="240" w:lineRule="auto"/>
        <w:ind w:right="-285"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постановление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от 21.12.2022 № 56-пг «</w:t>
      </w:r>
      <w:r w:rsidRPr="000322D0">
        <w:rPr>
          <w:rFonts w:ascii="Times New Roman" w:hAnsi="Times New Roman"/>
          <w:sz w:val="24"/>
          <w:szCs w:val="24"/>
          <w:lang w:eastAsia="ar-SA"/>
        </w:rPr>
        <w:t xml:space="preserve">Об утверждении прогноза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2023 год и плановый период 2024-2025 годов».</w:t>
      </w:r>
    </w:p>
    <w:p w:rsidR="00D90304" w:rsidRPr="000322D0" w:rsidRDefault="00D90304" w:rsidP="00D90304">
      <w:pPr>
        <w:spacing w:after="0" w:line="240" w:lineRule="auto"/>
        <w:ind w:right="-285"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3. </w:t>
      </w:r>
      <w:r w:rsidRPr="000322D0">
        <w:rPr>
          <w:rFonts w:ascii="Times New Roman" w:hAnsi="Times New Roman"/>
          <w:sz w:val="24"/>
          <w:szCs w:val="24"/>
        </w:rPr>
        <w:t>Опубликовать постановление в информационном бюллетене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вестник» и на официальном сайте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r w:rsidRPr="000322D0">
        <w:rPr>
          <w:rFonts w:ascii="Times New Roman" w:hAnsi="Times New Roman"/>
          <w:sz w:val="24"/>
          <w:szCs w:val="24"/>
          <w:lang w:val="en-US"/>
        </w:rPr>
        <w:t>http</w:t>
      </w:r>
      <w:r w:rsidRPr="000322D0">
        <w:rPr>
          <w:rFonts w:ascii="Times New Roman" w:hAnsi="Times New Roman"/>
          <w:sz w:val="24"/>
          <w:szCs w:val="24"/>
        </w:rPr>
        <w:t>://</w:t>
      </w:r>
      <w:proofErr w:type="spellStart"/>
      <w:r w:rsidRPr="000322D0">
        <w:rPr>
          <w:rFonts w:ascii="Times New Roman" w:hAnsi="Times New Roman"/>
          <w:sz w:val="24"/>
          <w:szCs w:val="24"/>
          <w:lang w:val="en-US"/>
        </w:rPr>
        <w:t>tumakovo</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bdu</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su</w:t>
      </w:r>
      <w:proofErr w:type="spellEnd"/>
      <w:r w:rsidRPr="000322D0">
        <w:rPr>
          <w:rFonts w:ascii="Times New Roman" w:hAnsi="Times New Roman"/>
          <w:sz w:val="24"/>
          <w:szCs w:val="24"/>
        </w:rPr>
        <w:t>).</w:t>
      </w:r>
    </w:p>
    <w:p w:rsidR="00D90304" w:rsidRPr="000322D0" w:rsidRDefault="00D90304" w:rsidP="00D90304">
      <w:pPr>
        <w:spacing w:after="0" w:line="240" w:lineRule="auto"/>
        <w:ind w:right="-285" w:firstLine="567"/>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4. </w:t>
      </w:r>
      <w:proofErr w:type="gramStart"/>
      <w:r w:rsidRPr="000322D0">
        <w:rPr>
          <w:rFonts w:ascii="Times New Roman" w:eastAsia="Calibri" w:hAnsi="Times New Roman"/>
          <w:sz w:val="24"/>
          <w:szCs w:val="24"/>
          <w:lang w:eastAsia="en-US"/>
        </w:rPr>
        <w:t>Контроль за</w:t>
      </w:r>
      <w:proofErr w:type="gramEnd"/>
      <w:r w:rsidRPr="000322D0">
        <w:rPr>
          <w:rFonts w:ascii="Times New Roman" w:eastAsia="Calibri" w:hAnsi="Times New Roman"/>
          <w:sz w:val="24"/>
          <w:szCs w:val="24"/>
          <w:lang w:eastAsia="en-US"/>
        </w:rPr>
        <w:t xml:space="preserve"> выполнением постановления оставляю за собой.</w:t>
      </w:r>
    </w:p>
    <w:p w:rsidR="00D90304" w:rsidRPr="000322D0" w:rsidRDefault="00D90304" w:rsidP="00D90304">
      <w:pPr>
        <w:spacing w:after="0" w:line="240" w:lineRule="auto"/>
        <w:ind w:right="-285" w:firstLine="567"/>
        <w:jc w:val="both"/>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5. Постановление вступает в силу в день, следующий за днем его официального опубликования в информационном бюллетене «</w:t>
      </w:r>
      <w:proofErr w:type="spellStart"/>
      <w:r w:rsidRPr="000322D0">
        <w:rPr>
          <w:rFonts w:ascii="Times New Roman" w:eastAsia="Calibri" w:hAnsi="Times New Roman"/>
          <w:sz w:val="24"/>
          <w:szCs w:val="24"/>
          <w:lang w:eastAsia="en-US"/>
        </w:rPr>
        <w:t>Тумаковский</w:t>
      </w:r>
      <w:proofErr w:type="spellEnd"/>
      <w:r w:rsidRPr="000322D0">
        <w:rPr>
          <w:rFonts w:ascii="Times New Roman" w:eastAsia="Calibri" w:hAnsi="Times New Roman"/>
          <w:sz w:val="24"/>
          <w:szCs w:val="24"/>
          <w:lang w:eastAsia="en-US"/>
        </w:rPr>
        <w:t xml:space="preserve"> вестник». </w:t>
      </w:r>
    </w:p>
    <w:p w:rsidR="00D90304" w:rsidRPr="000322D0" w:rsidRDefault="00D90304" w:rsidP="00D90304">
      <w:pPr>
        <w:spacing w:after="0" w:line="240" w:lineRule="auto"/>
        <w:ind w:right="-285"/>
        <w:outlineLvl w:val="0"/>
        <w:rPr>
          <w:rFonts w:ascii="Times New Roman" w:eastAsia="Calibri" w:hAnsi="Times New Roman"/>
          <w:sz w:val="24"/>
          <w:szCs w:val="24"/>
        </w:rPr>
      </w:pPr>
    </w:p>
    <w:p w:rsidR="00D84D9E" w:rsidRPr="000322D0" w:rsidRDefault="00D84D9E" w:rsidP="00D84D9E">
      <w:pPr>
        <w:spacing w:before="120" w:after="0" w:line="240" w:lineRule="auto"/>
        <w:jc w:val="right"/>
        <w:rPr>
          <w:rFonts w:ascii="Times New Roman" w:eastAsia="Calibri" w:hAnsi="Times New Roman"/>
          <w:color w:val="000000"/>
          <w:sz w:val="24"/>
          <w:szCs w:val="24"/>
          <w:lang w:eastAsia="en-US"/>
        </w:rPr>
      </w:pPr>
      <w:r w:rsidRPr="000322D0">
        <w:rPr>
          <w:rFonts w:ascii="Times New Roman" w:eastAsia="Calibri" w:hAnsi="Times New Roman"/>
          <w:color w:val="000000"/>
          <w:sz w:val="24"/>
          <w:szCs w:val="24"/>
          <w:lang w:eastAsia="en-US"/>
        </w:rPr>
        <w:t xml:space="preserve">С.А. </w:t>
      </w:r>
      <w:proofErr w:type="spellStart"/>
      <w:r w:rsidRPr="000322D0">
        <w:rPr>
          <w:rFonts w:ascii="Times New Roman" w:eastAsia="Calibri" w:hAnsi="Times New Roman"/>
          <w:color w:val="000000"/>
          <w:sz w:val="24"/>
          <w:szCs w:val="24"/>
          <w:lang w:eastAsia="en-US"/>
        </w:rPr>
        <w:t>Криштоп</w:t>
      </w:r>
      <w:proofErr w:type="spellEnd"/>
      <w:r w:rsidRPr="000322D0">
        <w:rPr>
          <w:rFonts w:ascii="Times New Roman" w:eastAsia="Calibri" w:hAnsi="Times New Roman"/>
          <w:color w:val="000000"/>
          <w:sz w:val="24"/>
          <w:szCs w:val="24"/>
          <w:lang w:eastAsia="en-US"/>
        </w:rPr>
        <w:t xml:space="preserve">, глава сельсовета                                                                                              </w:t>
      </w:r>
    </w:p>
    <w:p w:rsidR="00D90304" w:rsidRPr="000322D0" w:rsidRDefault="00D90304" w:rsidP="00D84D9E">
      <w:pPr>
        <w:spacing w:after="0" w:line="240" w:lineRule="auto"/>
        <w:rPr>
          <w:rFonts w:ascii="Times New Roman" w:eastAsia="Calibri" w:hAnsi="Times New Roman"/>
          <w:sz w:val="24"/>
          <w:szCs w:val="24"/>
          <w:lang w:eastAsia="en-US"/>
        </w:rPr>
      </w:pPr>
    </w:p>
    <w:p w:rsidR="00D90304" w:rsidRPr="000322D0" w:rsidRDefault="00D90304" w:rsidP="00D90304">
      <w:pPr>
        <w:spacing w:after="0" w:line="240" w:lineRule="auto"/>
        <w:rPr>
          <w:rFonts w:ascii="Times New Roman" w:eastAsia="Calibri" w:hAnsi="Times New Roman"/>
          <w:sz w:val="24"/>
          <w:szCs w:val="24"/>
          <w:lang w:eastAsia="en-US"/>
        </w:rPr>
      </w:pPr>
    </w:p>
    <w:p w:rsidR="00D90304" w:rsidRPr="000322D0" w:rsidRDefault="00D90304" w:rsidP="00D90304">
      <w:pPr>
        <w:spacing w:after="0" w:line="240" w:lineRule="auto"/>
        <w:ind w:left="5103"/>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УТВЕРЖДЕН </w:t>
      </w:r>
    </w:p>
    <w:p w:rsidR="00D90304" w:rsidRPr="000322D0" w:rsidRDefault="00D90304" w:rsidP="00D90304">
      <w:pPr>
        <w:autoSpaceDE w:val="0"/>
        <w:autoSpaceDN w:val="0"/>
        <w:adjustRightInd w:val="0"/>
        <w:spacing w:after="0" w:line="240" w:lineRule="auto"/>
        <w:ind w:left="5103"/>
        <w:outlineLvl w:val="0"/>
        <w:rPr>
          <w:rFonts w:ascii="Times New Roman" w:eastAsia="Calibri" w:hAnsi="Times New Roman"/>
          <w:sz w:val="24"/>
          <w:szCs w:val="24"/>
          <w:lang w:eastAsia="en-US"/>
        </w:rPr>
      </w:pPr>
      <w:r w:rsidRPr="000322D0">
        <w:rPr>
          <w:rFonts w:ascii="Times New Roman" w:eastAsia="Calibri" w:hAnsi="Times New Roman"/>
          <w:sz w:val="24"/>
          <w:szCs w:val="24"/>
          <w:lang w:eastAsia="en-US"/>
        </w:rPr>
        <w:t xml:space="preserve">постановлением администрации </w:t>
      </w:r>
    </w:p>
    <w:p w:rsidR="00D90304" w:rsidRPr="000322D0" w:rsidRDefault="00D90304" w:rsidP="00D90304">
      <w:pPr>
        <w:autoSpaceDE w:val="0"/>
        <w:autoSpaceDN w:val="0"/>
        <w:adjustRightInd w:val="0"/>
        <w:spacing w:after="0" w:line="240" w:lineRule="auto"/>
        <w:ind w:left="5103"/>
        <w:outlineLvl w:val="0"/>
        <w:rPr>
          <w:rFonts w:ascii="Times New Roman" w:eastAsia="Calibri" w:hAnsi="Times New Roman"/>
          <w:sz w:val="24"/>
          <w:szCs w:val="24"/>
          <w:lang w:eastAsia="en-US"/>
        </w:rPr>
      </w:pP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w:t>
      </w:r>
    </w:p>
    <w:p w:rsidR="00D90304" w:rsidRPr="000322D0" w:rsidRDefault="00D90304" w:rsidP="00D90304">
      <w:pPr>
        <w:spacing w:after="0" w:line="240" w:lineRule="auto"/>
        <w:ind w:firstLine="5103"/>
        <w:contextualSpacing/>
        <w:jc w:val="both"/>
        <w:rPr>
          <w:rFonts w:ascii="Times New Roman" w:eastAsia="Calibri" w:hAnsi="Times New Roman"/>
          <w:sz w:val="24"/>
          <w:szCs w:val="24"/>
          <w:lang w:eastAsia="en-US"/>
        </w:rPr>
      </w:pPr>
      <w:r w:rsidRPr="000322D0">
        <w:rPr>
          <w:rFonts w:ascii="Times New Roman" w:eastAsia="Calibri" w:hAnsi="Times New Roman"/>
          <w:sz w:val="24"/>
          <w:szCs w:val="24"/>
          <w:lang w:eastAsia="en-US"/>
        </w:rPr>
        <w:t>от 12.12.2023 № 49-пг</w:t>
      </w:r>
    </w:p>
    <w:p w:rsidR="00D90304" w:rsidRPr="000322D0" w:rsidRDefault="00D90304" w:rsidP="00D90304">
      <w:pPr>
        <w:spacing w:after="0" w:line="240" w:lineRule="auto"/>
        <w:contextualSpacing/>
        <w:jc w:val="both"/>
        <w:rPr>
          <w:rFonts w:ascii="Times New Roman" w:eastAsia="Calibri" w:hAnsi="Times New Roman"/>
          <w:sz w:val="24"/>
          <w:szCs w:val="24"/>
          <w:lang w:eastAsia="en-US"/>
        </w:rPr>
      </w:pPr>
    </w:p>
    <w:p w:rsidR="00D90304" w:rsidRPr="000322D0" w:rsidRDefault="00D90304" w:rsidP="00D90304">
      <w:pPr>
        <w:suppressAutoHyphens/>
        <w:overflowPunct w:val="0"/>
        <w:autoSpaceDE w:val="0"/>
        <w:spacing w:after="0" w:line="240" w:lineRule="auto"/>
        <w:jc w:val="center"/>
        <w:rPr>
          <w:rFonts w:ascii="Times New Roman" w:hAnsi="Times New Roman"/>
          <w:b/>
          <w:bCs/>
          <w:sz w:val="24"/>
          <w:szCs w:val="24"/>
          <w:lang w:eastAsia="ar-SA"/>
        </w:rPr>
      </w:pPr>
      <w:r w:rsidRPr="000322D0">
        <w:rPr>
          <w:rFonts w:ascii="Times New Roman" w:hAnsi="Times New Roman"/>
          <w:b/>
          <w:sz w:val="24"/>
          <w:szCs w:val="24"/>
          <w:lang w:eastAsia="ar-SA"/>
        </w:rPr>
        <w:t>Пр</w:t>
      </w:r>
      <w:r w:rsidRPr="000322D0">
        <w:rPr>
          <w:rFonts w:ascii="Times New Roman" w:hAnsi="Times New Roman"/>
          <w:b/>
          <w:bCs/>
          <w:sz w:val="24"/>
          <w:szCs w:val="24"/>
          <w:lang w:eastAsia="ar-SA"/>
        </w:rPr>
        <w:t xml:space="preserve">огноз </w:t>
      </w:r>
    </w:p>
    <w:p w:rsidR="00D90304" w:rsidRPr="000322D0" w:rsidRDefault="00D90304" w:rsidP="00D90304">
      <w:pPr>
        <w:suppressAutoHyphens/>
        <w:overflowPunct w:val="0"/>
        <w:autoSpaceDE w:val="0"/>
        <w:spacing w:after="0" w:line="240" w:lineRule="auto"/>
        <w:jc w:val="center"/>
        <w:rPr>
          <w:rFonts w:ascii="Times New Roman" w:hAnsi="Times New Roman"/>
          <w:b/>
          <w:bCs/>
          <w:sz w:val="24"/>
          <w:szCs w:val="24"/>
          <w:lang w:eastAsia="ar-SA"/>
        </w:rPr>
      </w:pPr>
      <w:r w:rsidRPr="000322D0">
        <w:rPr>
          <w:rFonts w:ascii="Times New Roman" w:hAnsi="Times New Roman"/>
          <w:b/>
          <w:bCs/>
          <w:sz w:val="24"/>
          <w:szCs w:val="24"/>
          <w:lang w:eastAsia="ar-SA"/>
        </w:rPr>
        <w:t>социально-экономического развития</w:t>
      </w:r>
      <w:r w:rsidRPr="000322D0">
        <w:rPr>
          <w:rFonts w:ascii="Times New Roman" w:hAnsi="Times New Roman"/>
          <w:b/>
          <w:sz w:val="24"/>
          <w:szCs w:val="24"/>
          <w:lang w:eastAsia="ar-SA"/>
        </w:rPr>
        <w:t xml:space="preserve"> </w:t>
      </w:r>
      <w:proofErr w:type="spellStart"/>
      <w:r w:rsidRPr="000322D0">
        <w:rPr>
          <w:rFonts w:ascii="Times New Roman" w:hAnsi="Times New Roman"/>
          <w:b/>
          <w:sz w:val="24"/>
          <w:szCs w:val="24"/>
          <w:lang w:eastAsia="ar-SA"/>
        </w:rPr>
        <w:t>Тумаковского</w:t>
      </w:r>
      <w:proofErr w:type="spellEnd"/>
      <w:r w:rsidRPr="000322D0">
        <w:rPr>
          <w:rFonts w:ascii="Times New Roman" w:hAnsi="Times New Roman"/>
          <w:b/>
          <w:bCs/>
          <w:sz w:val="24"/>
          <w:szCs w:val="24"/>
          <w:lang w:eastAsia="ar-SA"/>
        </w:rPr>
        <w:t xml:space="preserve"> сельсовета</w:t>
      </w:r>
    </w:p>
    <w:p w:rsidR="00D90304" w:rsidRPr="000322D0" w:rsidRDefault="00D90304" w:rsidP="00D90304">
      <w:pPr>
        <w:suppressAutoHyphens/>
        <w:overflowPunct w:val="0"/>
        <w:autoSpaceDE w:val="0"/>
        <w:spacing w:after="0" w:line="240" w:lineRule="auto"/>
        <w:jc w:val="center"/>
        <w:rPr>
          <w:rFonts w:ascii="Times New Roman" w:hAnsi="Times New Roman"/>
          <w:b/>
          <w:bCs/>
          <w:sz w:val="24"/>
          <w:szCs w:val="24"/>
          <w:lang w:eastAsia="ar-SA"/>
        </w:rPr>
      </w:pPr>
      <w:r w:rsidRPr="000322D0">
        <w:rPr>
          <w:rFonts w:ascii="Times New Roman" w:hAnsi="Times New Roman"/>
          <w:b/>
          <w:bCs/>
          <w:sz w:val="24"/>
          <w:szCs w:val="24"/>
          <w:lang w:eastAsia="ar-SA"/>
        </w:rPr>
        <w:t>на 2024 год и плановый период 2025-2026 годов</w:t>
      </w:r>
    </w:p>
    <w:p w:rsidR="00D90304" w:rsidRPr="000322D0" w:rsidRDefault="00D90304" w:rsidP="00D90304">
      <w:pPr>
        <w:keepNext/>
        <w:tabs>
          <w:tab w:val="num" w:pos="0"/>
        </w:tabs>
        <w:suppressAutoHyphens/>
        <w:overflowPunct w:val="0"/>
        <w:autoSpaceDE w:val="0"/>
        <w:spacing w:after="0" w:line="240" w:lineRule="auto"/>
        <w:ind w:left="432" w:hanging="432"/>
        <w:jc w:val="center"/>
        <w:outlineLvl w:val="0"/>
        <w:rPr>
          <w:rFonts w:ascii="Times New Roman" w:hAnsi="Times New Roman"/>
          <w:b/>
          <w:bCs/>
          <w:caps/>
          <w:sz w:val="24"/>
          <w:szCs w:val="24"/>
          <w:lang w:eastAsia="ar-SA"/>
        </w:rPr>
      </w:pPr>
    </w:p>
    <w:p w:rsidR="00D90304" w:rsidRPr="000322D0" w:rsidRDefault="00D90304" w:rsidP="00D90304">
      <w:pPr>
        <w:keepNext/>
        <w:tabs>
          <w:tab w:val="num" w:pos="0"/>
        </w:tabs>
        <w:suppressAutoHyphens/>
        <w:overflowPunct w:val="0"/>
        <w:autoSpaceDE w:val="0"/>
        <w:spacing w:after="0" w:line="240" w:lineRule="auto"/>
        <w:ind w:firstLine="567"/>
        <w:jc w:val="center"/>
        <w:outlineLvl w:val="0"/>
        <w:rPr>
          <w:rFonts w:ascii="Times New Roman" w:hAnsi="Times New Roman"/>
          <w:b/>
          <w:bCs/>
          <w:caps/>
          <w:sz w:val="24"/>
          <w:szCs w:val="24"/>
          <w:lang w:eastAsia="ar-SA"/>
        </w:rPr>
      </w:pPr>
      <w:r w:rsidRPr="000322D0">
        <w:rPr>
          <w:rFonts w:ascii="Times New Roman" w:hAnsi="Times New Roman"/>
          <w:b/>
          <w:bCs/>
          <w:caps/>
          <w:sz w:val="24"/>
          <w:szCs w:val="24"/>
          <w:lang w:eastAsia="ar-SA"/>
        </w:rPr>
        <w:t>1. Общие положения</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Основные параметры прогноза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год и плановый период 2025-2026 годов сформированы в соответствии с учетом итогов социально-экономического развития сельсовета в 2022 году и за девять месяцев 2023 года, решением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сельского Совета депутатов от 13.11.2013 года № 151 </w:t>
      </w:r>
      <w:r w:rsidRPr="000322D0">
        <w:rPr>
          <w:rFonts w:ascii="Times New Roman" w:hAnsi="Times New Roman"/>
          <w:sz w:val="24"/>
          <w:szCs w:val="24"/>
          <w:lang w:eastAsia="ar-SA"/>
        </w:rPr>
        <w:br/>
        <w:t xml:space="preserve">«О бюджетном процессе в муниципальном образовании </w:t>
      </w:r>
      <w:proofErr w:type="spellStart"/>
      <w:r w:rsidRPr="000322D0">
        <w:rPr>
          <w:rFonts w:ascii="Times New Roman" w:hAnsi="Times New Roman"/>
          <w:sz w:val="24"/>
          <w:szCs w:val="24"/>
          <w:lang w:eastAsia="ar-SA"/>
        </w:rPr>
        <w:t>Тумаковский</w:t>
      </w:r>
      <w:proofErr w:type="spellEnd"/>
      <w:r w:rsidRPr="000322D0">
        <w:rPr>
          <w:rFonts w:ascii="Times New Roman" w:hAnsi="Times New Roman"/>
          <w:sz w:val="24"/>
          <w:szCs w:val="24"/>
          <w:lang w:eastAsia="ar-SA"/>
        </w:rPr>
        <w:t xml:space="preserve"> сельсовет».</w:t>
      </w:r>
    </w:p>
    <w:p w:rsidR="00D90304" w:rsidRPr="000322D0" w:rsidRDefault="00D90304" w:rsidP="00D90304">
      <w:pPr>
        <w:suppressAutoHyphens/>
        <w:overflowPunct w:val="0"/>
        <w:autoSpaceDE w:val="0"/>
        <w:spacing w:after="0" w:line="240" w:lineRule="auto"/>
        <w:ind w:firstLine="567"/>
        <w:jc w:val="both"/>
        <w:rPr>
          <w:rFonts w:ascii="Times New Roman" w:hAnsi="Times New Roman"/>
          <w:spacing w:val="-1"/>
          <w:sz w:val="24"/>
          <w:szCs w:val="24"/>
          <w:lang w:eastAsia="ar-SA"/>
        </w:rPr>
      </w:pPr>
      <w:r w:rsidRPr="000322D0">
        <w:rPr>
          <w:rFonts w:ascii="Times New Roman" w:hAnsi="Times New Roman"/>
          <w:spacing w:val="3"/>
          <w:sz w:val="24"/>
          <w:szCs w:val="24"/>
          <w:lang w:eastAsia="ar-SA"/>
        </w:rPr>
        <w:lastRenderedPageBreak/>
        <w:t xml:space="preserve">В 2024 году и плановом периоде 2025-2026 годов прогноз социально-экономического развития в </w:t>
      </w:r>
      <w:proofErr w:type="spellStart"/>
      <w:r w:rsidRPr="000322D0">
        <w:rPr>
          <w:rFonts w:ascii="Times New Roman" w:hAnsi="Times New Roman"/>
          <w:spacing w:val="3"/>
          <w:sz w:val="24"/>
          <w:szCs w:val="24"/>
          <w:lang w:eastAsia="ar-SA"/>
        </w:rPr>
        <w:t>Тумаковском</w:t>
      </w:r>
      <w:proofErr w:type="spellEnd"/>
      <w:r w:rsidRPr="000322D0">
        <w:rPr>
          <w:rFonts w:ascii="Times New Roman" w:hAnsi="Times New Roman"/>
          <w:spacing w:val="3"/>
          <w:sz w:val="24"/>
          <w:szCs w:val="24"/>
          <w:lang w:eastAsia="ar-SA"/>
        </w:rPr>
        <w:t xml:space="preserve"> сельсовете </w:t>
      </w:r>
      <w:r w:rsidRPr="000322D0">
        <w:rPr>
          <w:rFonts w:ascii="Times New Roman" w:hAnsi="Times New Roman"/>
          <w:sz w:val="24"/>
          <w:szCs w:val="24"/>
          <w:lang w:eastAsia="ar-SA"/>
        </w:rPr>
        <w:t xml:space="preserve">будет осуществляться </w:t>
      </w:r>
      <w:r w:rsidRPr="000322D0">
        <w:rPr>
          <w:rFonts w:ascii="Times New Roman" w:hAnsi="Times New Roman"/>
          <w:sz w:val="24"/>
          <w:szCs w:val="24"/>
          <w:lang w:eastAsia="ar-SA"/>
        </w:rPr>
        <w:br/>
      </w:r>
      <w:r w:rsidRPr="000322D0">
        <w:rPr>
          <w:rFonts w:ascii="Times New Roman" w:hAnsi="Times New Roman"/>
          <w:spacing w:val="-1"/>
          <w:sz w:val="24"/>
          <w:szCs w:val="24"/>
          <w:lang w:eastAsia="ar-SA"/>
        </w:rPr>
        <w:t>на основе:</w:t>
      </w:r>
    </w:p>
    <w:p w:rsidR="00D90304" w:rsidRPr="000322D0" w:rsidRDefault="00D90304" w:rsidP="00D90304">
      <w:pPr>
        <w:numPr>
          <w:ilvl w:val="0"/>
          <w:numId w:val="21"/>
        </w:num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анализа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за последний год (во взаимосвязи с показателями исполнения бюджета);</w:t>
      </w:r>
    </w:p>
    <w:p w:rsidR="00D90304" w:rsidRPr="000322D0" w:rsidRDefault="00D90304" w:rsidP="00D90304">
      <w:pPr>
        <w:numPr>
          <w:ilvl w:val="0"/>
          <w:numId w:val="21"/>
        </w:num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основных социально-экономических показателей и направлений деятельности администрации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в 2024 году;</w:t>
      </w:r>
    </w:p>
    <w:p w:rsidR="00D90304" w:rsidRPr="000322D0" w:rsidRDefault="00D90304" w:rsidP="00D90304">
      <w:pPr>
        <w:keepNext/>
        <w:tabs>
          <w:tab w:val="num" w:pos="0"/>
        </w:tabs>
        <w:suppressAutoHyphens/>
        <w:overflowPunct w:val="0"/>
        <w:autoSpaceDE w:val="0"/>
        <w:spacing w:after="0" w:line="240" w:lineRule="auto"/>
        <w:ind w:firstLine="567"/>
        <w:jc w:val="center"/>
        <w:outlineLvl w:val="0"/>
        <w:rPr>
          <w:rFonts w:ascii="Times New Roman" w:hAnsi="Times New Roman"/>
          <w:b/>
          <w:bCs/>
          <w:caps/>
          <w:sz w:val="24"/>
          <w:szCs w:val="24"/>
          <w:lang w:eastAsia="ar-SA"/>
        </w:rPr>
      </w:pPr>
    </w:p>
    <w:p w:rsidR="00D90304" w:rsidRPr="000322D0" w:rsidRDefault="00D90304" w:rsidP="00D90304">
      <w:pPr>
        <w:keepNext/>
        <w:tabs>
          <w:tab w:val="num" w:pos="0"/>
        </w:tabs>
        <w:suppressAutoHyphens/>
        <w:overflowPunct w:val="0"/>
        <w:autoSpaceDE w:val="0"/>
        <w:spacing w:after="0" w:line="240" w:lineRule="auto"/>
        <w:ind w:firstLine="567"/>
        <w:jc w:val="center"/>
        <w:outlineLvl w:val="0"/>
        <w:rPr>
          <w:rFonts w:ascii="Times New Roman" w:hAnsi="Times New Roman"/>
          <w:b/>
          <w:bCs/>
          <w:caps/>
          <w:sz w:val="24"/>
          <w:szCs w:val="24"/>
          <w:lang w:eastAsia="ar-SA"/>
        </w:rPr>
      </w:pPr>
      <w:r w:rsidRPr="000322D0">
        <w:rPr>
          <w:rFonts w:ascii="Times New Roman" w:hAnsi="Times New Roman"/>
          <w:b/>
          <w:bCs/>
          <w:caps/>
          <w:sz w:val="24"/>
          <w:szCs w:val="24"/>
          <w:lang w:eastAsia="ar-SA"/>
        </w:rPr>
        <w:t>2. Приоритетные направления развития ТУМАКОВСКОГО сельсовета на 2024-2026 годы</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В соответствии с Комплексной программой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2024- 2026 годы и муниципальной программой «</w:t>
      </w: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w:t>
      </w:r>
      <w:r w:rsidRPr="000322D0">
        <w:rPr>
          <w:rFonts w:ascii="Times New Roman" w:hAnsi="Times New Roman"/>
          <w:sz w:val="24"/>
          <w:szCs w:val="24"/>
          <w:lang w:eastAsia="ar-SA"/>
        </w:rPr>
        <w:t xml:space="preserve">» приоритетными направлениями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и плановый период 2025-2026 годов являются:</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-сохранение человеческого потенциала, улучшение количественных и качественных характеристик уровня жизни жителей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повышение уровня здоровья, работоспособности и творческой активности;</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-увеличение доходов бюджета, повышение собираемости местных налогов и сборов и оптимизация расходов;</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-обеспечение сохранности, модернизация и развитие улично-дорожной сети МО </w:t>
      </w:r>
      <w:proofErr w:type="spellStart"/>
      <w:r w:rsidRPr="000322D0">
        <w:rPr>
          <w:rFonts w:ascii="Times New Roman" w:hAnsi="Times New Roman"/>
          <w:sz w:val="24"/>
          <w:szCs w:val="24"/>
          <w:lang w:eastAsia="ar-SA"/>
        </w:rPr>
        <w:t>Тумаковский</w:t>
      </w:r>
      <w:proofErr w:type="spellEnd"/>
      <w:r w:rsidRPr="000322D0">
        <w:rPr>
          <w:rFonts w:ascii="Times New Roman" w:hAnsi="Times New Roman"/>
          <w:sz w:val="24"/>
          <w:szCs w:val="24"/>
          <w:lang w:eastAsia="ar-SA"/>
        </w:rPr>
        <w:t xml:space="preserve"> сельсовет; повышение комплексной безопасности дорожного движения;</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-выполнение обязанностей в качестве собственника муниципальных жилых помещений в соответствии с требованиями законодательства;</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-проведение запланированных мероприятий по благоустройству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помощь и предоставление социальных льгот семьям участников СВО;</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участие в федеральных и краевых программах;</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-развитие физкультурно-массовой, оздоровительной и спортивной работы, детско-юношеского спорта, пропаганда здорового образа жизни;</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-развитие культуры и искусства.</w:t>
      </w:r>
    </w:p>
    <w:p w:rsidR="00D90304" w:rsidRPr="000322D0" w:rsidRDefault="00D90304" w:rsidP="00D90304">
      <w:pPr>
        <w:keepNext/>
        <w:tabs>
          <w:tab w:val="num" w:pos="0"/>
        </w:tabs>
        <w:suppressAutoHyphens/>
        <w:overflowPunct w:val="0"/>
        <w:autoSpaceDE w:val="0"/>
        <w:spacing w:after="0" w:line="240" w:lineRule="auto"/>
        <w:ind w:firstLine="567"/>
        <w:jc w:val="center"/>
        <w:outlineLvl w:val="0"/>
        <w:rPr>
          <w:rFonts w:ascii="Times New Roman" w:hAnsi="Times New Roman"/>
          <w:b/>
          <w:bCs/>
          <w:caps/>
          <w:sz w:val="24"/>
          <w:szCs w:val="24"/>
          <w:lang w:eastAsia="ar-SA"/>
        </w:rPr>
      </w:pPr>
    </w:p>
    <w:p w:rsidR="00D90304" w:rsidRPr="000322D0" w:rsidRDefault="00D90304" w:rsidP="00D90304">
      <w:pPr>
        <w:keepNext/>
        <w:tabs>
          <w:tab w:val="num" w:pos="0"/>
        </w:tabs>
        <w:suppressAutoHyphens/>
        <w:overflowPunct w:val="0"/>
        <w:autoSpaceDE w:val="0"/>
        <w:spacing w:after="0" w:line="240" w:lineRule="auto"/>
        <w:ind w:firstLine="567"/>
        <w:jc w:val="center"/>
        <w:outlineLvl w:val="0"/>
        <w:rPr>
          <w:rFonts w:ascii="Times New Roman" w:hAnsi="Times New Roman"/>
          <w:b/>
          <w:bCs/>
          <w:caps/>
          <w:sz w:val="24"/>
          <w:szCs w:val="24"/>
          <w:lang w:eastAsia="ar-SA"/>
        </w:rPr>
      </w:pPr>
      <w:r w:rsidRPr="000322D0">
        <w:rPr>
          <w:rFonts w:ascii="Times New Roman" w:hAnsi="Times New Roman"/>
          <w:b/>
          <w:bCs/>
          <w:caps/>
          <w:sz w:val="24"/>
          <w:szCs w:val="24"/>
          <w:lang w:eastAsia="ar-SA"/>
        </w:rPr>
        <w:t>3. Основные тенденции предшествующего периода</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p>
    <w:p w:rsidR="00D90304" w:rsidRPr="000322D0" w:rsidRDefault="00D90304" w:rsidP="00D90304">
      <w:pPr>
        <w:numPr>
          <w:ilvl w:val="0"/>
          <w:numId w:val="20"/>
        </w:num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За прошедший трехлетний период развитие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характеризуется оздоровлением и устойчивым подъемом экономики после финансового кризиса.</w:t>
      </w:r>
    </w:p>
    <w:p w:rsidR="00D90304" w:rsidRPr="000322D0" w:rsidRDefault="00D90304" w:rsidP="00D90304">
      <w:pPr>
        <w:numPr>
          <w:ilvl w:val="0"/>
          <w:numId w:val="20"/>
        </w:numPr>
        <w:suppressAutoHyphens/>
        <w:overflowPunct w:val="0"/>
        <w:autoSpaceDE w:val="0"/>
        <w:spacing w:after="0" w:line="240" w:lineRule="auto"/>
        <w:ind w:firstLine="567"/>
        <w:jc w:val="both"/>
        <w:rPr>
          <w:rFonts w:ascii="Times New Roman" w:hAnsi="Times New Roman"/>
          <w:sz w:val="24"/>
          <w:szCs w:val="24"/>
          <w:highlight w:val="yellow"/>
          <w:lang w:eastAsia="ar-SA"/>
        </w:rPr>
      </w:pPr>
      <w:r w:rsidRPr="000322D0">
        <w:rPr>
          <w:rFonts w:ascii="Times New Roman" w:hAnsi="Times New Roman"/>
          <w:sz w:val="24"/>
          <w:szCs w:val="24"/>
          <w:lang w:eastAsia="ar-SA"/>
        </w:rPr>
        <w:t>На территории поселения находятся ИП, занимающиеся выращиванием сельскохозяйственных и зерновых культур, что приводит к увеличению объемов обрабатываемой земли и образованию новых рабочих мест.</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Происходит снижение числа безработных граждан, состоящих на учете в центре занятости населения. В 2021 году численность безработных составляет 5 человек (4 – с. </w:t>
      </w:r>
      <w:proofErr w:type="spellStart"/>
      <w:r w:rsidRPr="000322D0">
        <w:rPr>
          <w:rFonts w:ascii="Times New Roman" w:hAnsi="Times New Roman"/>
          <w:sz w:val="24"/>
          <w:szCs w:val="24"/>
          <w:lang w:eastAsia="ar-SA"/>
        </w:rPr>
        <w:t>Тумаково</w:t>
      </w:r>
      <w:proofErr w:type="spellEnd"/>
      <w:r w:rsidRPr="000322D0">
        <w:rPr>
          <w:rFonts w:ascii="Times New Roman" w:hAnsi="Times New Roman"/>
          <w:sz w:val="24"/>
          <w:szCs w:val="24"/>
          <w:lang w:eastAsia="ar-SA"/>
        </w:rPr>
        <w:t>, 1 – д. Хомутово). В 2022 году численность безработных снизилась и составляет 3 человека.</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Уровень среднемесячной заработной платы за 9 месяцев 2023 года повысился на 11,4 % к уровню 2022 года и составил - 25988 рублей.</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В демографической ситуации за 2022 год происходит превышение показателя смертности над рождаемостью:</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численность зарегистрированных родившихся – 5 человек, зарегистрированных умерших – 14 человек.</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За 9 месяцев 2023 года также наблюдается превышение показателя смертности над рождаемостью:</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численность зарегистрированных родившихся – 4 человека, зарегистрированных умерших – 11 человек. </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lastRenderedPageBreak/>
        <w:t>В поселении согласно плану благоустройства за прошедший трехлетний период выполнены следующие работы:</w:t>
      </w:r>
    </w:p>
    <w:p w:rsidR="00D90304" w:rsidRPr="000322D0" w:rsidRDefault="00D90304" w:rsidP="00D90304">
      <w:pPr>
        <w:numPr>
          <w:ilvl w:val="0"/>
          <w:numId w:val="22"/>
        </w:numPr>
        <w:tabs>
          <w:tab w:val="left" w:pos="993"/>
        </w:tabs>
        <w:suppressAutoHyphens/>
        <w:overflowPunct w:val="0"/>
        <w:autoSpaceDE w:val="0"/>
        <w:autoSpaceDN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Монтаж новой сети уличного освещения на улицах с </w:t>
      </w:r>
      <w:proofErr w:type="spellStart"/>
      <w:r w:rsidRPr="000322D0">
        <w:rPr>
          <w:rFonts w:ascii="Times New Roman" w:hAnsi="Times New Roman"/>
          <w:sz w:val="24"/>
          <w:szCs w:val="24"/>
          <w:lang w:eastAsia="ar-SA"/>
        </w:rPr>
        <w:t>Тумаково</w:t>
      </w:r>
      <w:proofErr w:type="spellEnd"/>
      <w:r w:rsidRPr="000322D0">
        <w:rPr>
          <w:rFonts w:ascii="Times New Roman" w:hAnsi="Times New Roman"/>
          <w:sz w:val="24"/>
          <w:szCs w:val="24"/>
          <w:lang w:eastAsia="ar-SA"/>
        </w:rPr>
        <w:t xml:space="preserve"> и д. Хомутово, а также содержание и ремонт сети уличного освещения.</w:t>
      </w:r>
    </w:p>
    <w:p w:rsidR="00D90304" w:rsidRPr="000322D0" w:rsidRDefault="00D90304" w:rsidP="00D90304">
      <w:pPr>
        <w:numPr>
          <w:ilvl w:val="0"/>
          <w:numId w:val="22"/>
        </w:numPr>
        <w:tabs>
          <w:tab w:val="left" w:pos="993"/>
        </w:tabs>
        <w:suppressAutoHyphens/>
        <w:overflowPunct w:val="0"/>
        <w:autoSpaceDE w:val="0"/>
        <w:autoSpaceDN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Ликвидация несанкционированных свалок.</w:t>
      </w:r>
    </w:p>
    <w:p w:rsidR="00D90304" w:rsidRPr="000322D0" w:rsidRDefault="00D90304" w:rsidP="00D90304">
      <w:pPr>
        <w:numPr>
          <w:ilvl w:val="0"/>
          <w:numId w:val="22"/>
        </w:numPr>
        <w:tabs>
          <w:tab w:val="left" w:pos="993"/>
        </w:tabs>
        <w:suppressAutoHyphens/>
        <w:overflowPunct w:val="0"/>
        <w:autoSpaceDE w:val="0"/>
        <w:autoSpaceDN w:val="0"/>
        <w:snapToGrid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В летне-осенний период на территории поселения осуществлялся ремонт автомобильных дорог: приобретение ПГС, отсыпка, </w:t>
      </w:r>
      <w:proofErr w:type="spellStart"/>
      <w:r w:rsidRPr="000322D0">
        <w:rPr>
          <w:rFonts w:ascii="Times New Roman" w:hAnsi="Times New Roman"/>
          <w:sz w:val="24"/>
          <w:szCs w:val="24"/>
          <w:lang w:eastAsia="ar-SA"/>
        </w:rPr>
        <w:t>грейдирование</w:t>
      </w:r>
      <w:proofErr w:type="spellEnd"/>
      <w:r w:rsidRPr="000322D0">
        <w:rPr>
          <w:rFonts w:ascii="Times New Roman" w:hAnsi="Times New Roman"/>
          <w:sz w:val="24"/>
          <w:szCs w:val="24"/>
          <w:lang w:eastAsia="ar-SA"/>
        </w:rPr>
        <w:t xml:space="preserve"> по улицам с. </w:t>
      </w:r>
      <w:proofErr w:type="spellStart"/>
      <w:r w:rsidRPr="000322D0">
        <w:rPr>
          <w:rFonts w:ascii="Times New Roman" w:hAnsi="Times New Roman"/>
          <w:sz w:val="24"/>
          <w:szCs w:val="24"/>
          <w:lang w:eastAsia="ar-SA"/>
        </w:rPr>
        <w:t>Тумаково</w:t>
      </w:r>
      <w:proofErr w:type="spellEnd"/>
      <w:r w:rsidRPr="000322D0">
        <w:rPr>
          <w:rFonts w:ascii="Times New Roman" w:hAnsi="Times New Roman"/>
          <w:sz w:val="24"/>
          <w:szCs w:val="24"/>
          <w:lang w:eastAsia="ar-SA"/>
        </w:rPr>
        <w:t xml:space="preserve"> и д. Хомутово за счет сре</w:t>
      </w:r>
      <w:proofErr w:type="gramStart"/>
      <w:r w:rsidRPr="000322D0">
        <w:rPr>
          <w:rFonts w:ascii="Times New Roman" w:hAnsi="Times New Roman"/>
          <w:sz w:val="24"/>
          <w:szCs w:val="24"/>
          <w:lang w:eastAsia="ar-SA"/>
        </w:rPr>
        <w:t>дств кр</w:t>
      </w:r>
      <w:proofErr w:type="gramEnd"/>
      <w:r w:rsidRPr="000322D0">
        <w:rPr>
          <w:rFonts w:ascii="Times New Roman" w:hAnsi="Times New Roman"/>
          <w:sz w:val="24"/>
          <w:szCs w:val="24"/>
          <w:lang w:eastAsia="ar-SA"/>
        </w:rPr>
        <w:t>аевого и местного бюджетов.</w:t>
      </w:r>
    </w:p>
    <w:p w:rsidR="00D90304" w:rsidRPr="000322D0" w:rsidRDefault="00D90304" w:rsidP="00D90304">
      <w:pPr>
        <w:numPr>
          <w:ilvl w:val="0"/>
          <w:numId w:val="22"/>
        </w:numPr>
        <w:tabs>
          <w:tab w:val="left" w:pos="993"/>
        </w:tabs>
        <w:suppressAutoHyphens/>
        <w:overflowPunct w:val="0"/>
        <w:autoSpaceDE w:val="0"/>
        <w:autoSpaceDN w:val="0"/>
        <w:snapToGrid w:val="0"/>
        <w:spacing w:after="0" w:line="240" w:lineRule="auto"/>
        <w:ind w:firstLine="567"/>
        <w:jc w:val="both"/>
        <w:rPr>
          <w:rFonts w:ascii="Times New Roman" w:hAnsi="Times New Roman"/>
          <w:sz w:val="24"/>
          <w:szCs w:val="24"/>
          <w:lang w:eastAsia="ar-SA"/>
        </w:rPr>
      </w:pPr>
      <w:r w:rsidRPr="000322D0">
        <w:rPr>
          <w:rFonts w:ascii="Times New Roman" w:eastAsia="Andale Sans UI" w:hAnsi="Times New Roman"/>
          <w:kern w:val="2"/>
          <w:sz w:val="24"/>
          <w:szCs w:val="24"/>
          <w:lang w:eastAsia="ar-SA"/>
        </w:rPr>
        <w:t xml:space="preserve">Администрация ежегодно участвует </w:t>
      </w:r>
      <w:proofErr w:type="gramStart"/>
      <w:r w:rsidRPr="000322D0">
        <w:rPr>
          <w:rFonts w:ascii="Times New Roman" w:eastAsia="Andale Sans UI" w:hAnsi="Times New Roman"/>
          <w:kern w:val="2"/>
          <w:sz w:val="24"/>
          <w:szCs w:val="24"/>
          <w:lang w:eastAsia="ar-SA"/>
        </w:rPr>
        <w:t>в</w:t>
      </w:r>
      <w:proofErr w:type="gramEnd"/>
      <w:r w:rsidRPr="000322D0">
        <w:rPr>
          <w:rFonts w:ascii="Times New Roman" w:eastAsia="Andale Sans UI" w:hAnsi="Times New Roman"/>
          <w:kern w:val="2"/>
          <w:sz w:val="24"/>
          <w:szCs w:val="24"/>
          <w:lang w:eastAsia="ar-SA"/>
        </w:rPr>
        <w:t xml:space="preserve"> </w:t>
      </w:r>
      <w:proofErr w:type="gramStart"/>
      <w:r w:rsidRPr="000322D0">
        <w:rPr>
          <w:rFonts w:ascii="Times New Roman" w:eastAsia="Andale Sans UI" w:hAnsi="Times New Roman"/>
          <w:kern w:val="2"/>
          <w:sz w:val="24"/>
          <w:szCs w:val="24"/>
          <w:lang w:eastAsia="ar-SA"/>
        </w:rPr>
        <w:t>гранд</w:t>
      </w:r>
      <w:proofErr w:type="gramEnd"/>
      <w:r w:rsidRPr="000322D0">
        <w:rPr>
          <w:rFonts w:ascii="Times New Roman" w:eastAsia="Andale Sans UI" w:hAnsi="Times New Roman"/>
          <w:kern w:val="2"/>
          <w:sz w:val="24"/>
          <w:szCs w:val="24"/>
          <w:lang w:eastAsia="ar-SA"/>
        </w:rPr>
        <w:t xml:space="preserve"> - проектах Красноярского края «Жители – за чистоту и благоустройство», в результате чего были  выделены денежные средства из краевого бюджета на реализацию проекта:</w:t>
      </w:r>
    </w:p>
    <w:p w:rsidR="00D90304" w:rsidRPr="000322D0" w:rsidRDefault="00D90304" w:rsidP="00D90304">
      <w:pPr>
        <w:tabs>
          <w:tab w:val="left" w:pos="993"/>
        </w:tabs>
        <w:suppressAutoHyphens/>
        <w:overflowPunct w:val="0"/>
        <w:autoSpaceDE w:val="0"/>
        <w:autoSpaceDN w:val="0"/>
        <w:snapToGrid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в 2023 г. «"Спортивные тренажеры - шаг к здоровью"» на выполнение работ по монтажу и установке спортивного оборудования и инвентаря в помещении </w:t>
      </w:r>
      <w:proofErr w:type="spellStart"/>
      <w:r w:rsidRPr="000322D0">
        <w:rPr>
          <w:rFonts w:ascii="Times New Roman" w:hAnsi="Times New Roman"/>
          <w:sz w:val="24"/>
          <w:szCs w:val="24"/>
          <w:lang w:eastAsia="ar-SA"/>
        </w:rPr>
        <w:t>Хомутовского</w:t>
      </w:r>
      <w:proofErr w:type="spellEnd"/>
      <w:r w:rsidRPr="000322D0">
        <w:rPr>
          <w:rFonts w:ascii="Times New Roman" w:hAnsi="Times New Roman"/>
          <w:sz w:val="24"/>
          <w:szCs w:val="24"/>
          <w:lang w:eastAsia="ar-SA"/>
        </w:rPr>
        <w:t xml:space="preserve"> сельского клуба, на сумму 400,0 </w:t>
      </w:r>
      <w:proofErr w:type="spellStart"/>
      <w:r w:rsidRPr="000322D0">
        <w:rPr>
          <w:rFonts w:ascii="Times New Roman" w:hAnsi="Times New Roman"/>
          <w:sz w:val="24"/>
          <w:szCs w:val="24"/>
          <w:lang w:eastAsia="ar-SA"/>
        </w:rPr>
        <w:t>тыс</w:t>
      </w:r>
      <w:proofErr w:type="gramStart"/>
      <w:r w:rsidRPr="000322D0">
        <w:rPr>
          <w:rFonts w:ascii="Times New Roman" w:hAnsi="Times New Roman"/>
          <w:sz w:val="24"/>
          <w:szCs w:val="24"/>
          <w:lang w:eastAsia="ar-SA"/>
        </w:rPr>
        <w:t>.р</w:t>
      </w:r>
      <w:proofErr w:type="gramEnd"/>
      <w:r w:rsidRPr="000322D0">
        <w:rPr>
          <w:rFonts w:ascii="Times New Roman" w:hAnsi="Times New Roman"/>
          <w:sz w:val="24"/>
          <w:szCs w:val="24"/>
          <w:lang w:eastAsia="ar-SA"/>
        </w:rPr>
        <w:t>ублей</w:t>
      </w:r>
      <w:proofErr w:type="spellEnd"/>
    </w:p>
    <w:p w:rsidR="00D90304" w:rsidRPr="000322D0" w:rsidRDefault="00D90304" w:rsidP="00D90304">
      <w:pPr>
        <w:numPr>
          <w:ilvl w:val="0"/>
          <w:numId w:val="22"/>
        </w:numPr>
        <w:tabs>
          <w:tab w:val="left" w:pos="993"/>
        </w:tabs>
        <w:suppressAutoHyphens/>
        <w:overflowPunct w:val="0"/>
        <w:autoSpaceDE w:val="0"/>
        <w:autoSpaceDN w:val="0"/>
        <w:snapToGrid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По </w:t>
      </w:r>
      <w:r w:rsidRPr="000322D0">
        <w:rPr>
          <w:rFonts w:ascii="Times New Roman" w:hAnsi="Times New Roman"/>
          <w:bCs/>
          <w:color w:val="333333"/>
          <w:sz w:val="24"/>
          <w:szCs w:val="24"/>
          <w:shd w:val="clear" w:color="auto" w:fill="FFFFFF"/>
        </w:rPr>
        <w:t>программе</w:t>
      </w:r>
      <w:r w:rsidRPr="000322D0">
        <w:rPr>
          <w:rFonts w:ascii="Times New Roman" w:hAnsi="Times New Roman"/>
          <w:color w:val="333333"/>
          <w:sz w:val="24"/>
          <w:szCs w:val="24"/>
          <w:shd w:val="clear" w:color="auto" w:fill="FFFFFF"/>
        </w:rPr>
        <w:t xml:space="preserve"> </w:t>
      </w:r>
      <w:r w:rsidRPr="000322D0">
        <w:rPr>
          <w:rFonts w:ascii="Times New Roman" w:hAnsi="Times New Roman"/>
          <w:bCs/>
          <w:color w:val="333333"/>
          <w:sz w:val="24"/>
          <w:szCs w:val="24"/>
          <w:shd w:val="clear" w:color="auto" w:fill="FFFFFF"/>
        </w:rPr>
        <w:t>поддержки</w:t>
      </w:r>
      <w:r w:rsidRPr="000322D0">
        <w:rPr>
          <w:rFonts w:ascii="Times New Roman" w:hAnsi="Times New Roman"/>
          <w:color w:val="333333"/>
          <w:sz w:val="24"/>
          <w:szCs w:val="24"/>
          <w:shd w:val="clear" w:color="auto" w:fill="FFFFFF"/>
        </w:rPr>
        <w:t xml:space="preserve"> </w:t>
      </w:r>
      <w:r w:rsidRPr="000322D0">
        <w:rPr>
          <w:rFonts w:ascii="Times New Roman" w:hAnsi="Times New Roman"/>
          <w:bCs/>
          <w:color w:val="333333"/>
          <w:sz w:val="24"/>
          <w:szCs w:val="24"/>
          <w:shd w:val="clear" w:color="auto" w:fill="FFFFFF"/>
        </w:rPr>
        <w:t>местных</w:t>
      </w:r>
      <w:r w:rsidRPr="000322D0">
        <w:rPr>
          <w:rFonts w:ascii="Times New Roman" w:hAnsi="Times New Roman"/>
          <w:color w:val="333333"/>
          <w:sz w:val="24"/>
          <w:szCs w:val="24"/>
          <w:shd w:val="clear" w:color="auto" w:fill="FFFFFF"/>
        </w:rPr>
        <w:t xml:space="preserve"> </w:t>
      </w:r>
      <w:r w:rsidRPr="000322D0">
        <w:rPr>
          <w:rFonts w:ascii="Times New Roman" w:hAnsi="Times New Roman"/>
          <w:bCs/>
          <w:color w:val="333333"/>
          <w:sz w:val="24"/>
          <w:szCs w:val="24"/>
          <w:shd w:val="clear" w:color="auto" w:fill="FFFFFF"/>
        </w:rPr>
        <w:t xml:space="preserve">инициатив Красноярского края  в 2023 году установлена спортивная детская площадка </w:t>
      </w:r>
      <w:proofErr w:type="gramStart"/>
      <w:r w:rsidRPr="000322D0">
        <w:rPr>
          <w:rFonts w:ascii="Times New Roman" w:hAnsi="Times New Roman"/>
          <w:bCs/>
          <w:color w:val="333333"/>
          <w:sz w:val="24"/>
          <w:szCs w:val="24"/>
          <w:shd w:val="clear" w:color="auto" w:fill="FFFFFF"/>
        </w:rPr>
        <w:t>в</w:t>
      </w:r>
      <w:proofErr w:type="gramEnd"/>
      <w:r w:rsidRPr="000322D0">
        <w:rPr>
          <w:rFonts w:ascii="Times New Roman" w:hAnsi="Times New Roman"/>
          <w:bCs/>
          <w:color w:val="333333"/>
          <w:sz w:val="24"/>
          <w:szCs w:val="24"/>
          <w:shd w:val="clear" w:color="auto" w:fill="FFFFFF"/>
        </w:rPr>
        <w:t xml:space="preserve"> с. </w:t>
      </w:r>
      <w:proofErr w:type="spellStart"/>
      <w:r w:rsidRPr="000322D0">
        <w:rPr>
          <w:rFonts w:ascii="Times New Roman" w:hAnsi="Times New Roman"/>
          <w:bCs/>
          <w:color w:val="333333"/>
          <w:sz w:val="24"/>
          <w:szCs w:val="24"/>
          <w:shd w:val="clear" w:color="auto" w:fill="FFFFFF"/>
        </w:rPr>
        <w:t>Тумаково</w:t>
      </w:r>
      <w:proofErr w:type="spellEnd"/>
      <w:r w:rsidRPr="000322D0">
        <w:rPr>
          <w:rFonts w:ascii="Times New Roman" w:hAnsi="Times New Roman"/>
          <w:bCs/>
          <w:color w:val="333333"/>
          <w:sz w:val="24"/>
          <w:szCs w:val="24"/>
          <w:shd w:val="clear" w:color="auto" w:fill="FFFFFF"/>
        </w:rPr>
        <w:t xml:space="preserve"> стоимостью 805,0 тыс. рублей. </w:t>
      </w:r>
    </w:p>
    <w:p w:rsidR="00D90304" w:rsidRPr="000322D0" w:rsidRDefault="00D90304" w:rsidP="00D90304">
      <w:pPr>
        <w:widowControl w:val="0"/>
        <w:suppressAutoHyphens/>
        <w:snapToGrid w:val="0"/>
        <w:spacing w:after="0" w:line="240" w:lineRule="auto"/>
        <w:ind w:firstLine="567"/>
        <w:jc w:val="both"/>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 xml:space="preserve">В рамках подпрограммы «Дороги Красноярья» государственной программы Красноярского края администрации </w:t>
      </w:r>
      <w:proofErr w:type="spellStart"/>
      <w:r w:rsidRPr="000322D0">
        <w:rPr>
          <w:rFonts w:ascii="Times New Roman" w:eastAsia="Andale Sans UI" w:hAnsi="Times New Roman"/>
          <w:kern w:val="2"/>
          <w:sz w:val="24"/>
          <w:szCs w:val="24"/>
          <w:lang w:eastAsia="ar-SA"/>
        </w:rPr>
        <w:t>Тумаковского</w:t>
      </w:r>
      <w:proofErr w:type="spellEnd"/>
      <w:r w:rsidRPr="000322D0">
        <w:rPr>
          <w:rFonts w:ascii="Times New Roman" w:eastAsia="Andale Sans UI" w:hAnsi="Times New Roman"/>
          <w:kern w:val="2"/>
          <w:sz w:val="24"/>
          <w:szCs w:val="24"/>
          <w:lang w:eastAsia="ar-SA"/>
        </w:rPr>
        <w:t xml:space="preserve"> сельсовета были выделены денежные средства на содержание автомобильных дорог общего пользования местного значения в 2021 году в сумме 299097 рублей, в 2022 году – 113593 рубля.</w:t>
      </w:r>
    </w:p>
    <w:p w:rsidR="00D90304" w:rsidRPr="000322D0" w:rsidRDefault="00D90304" w:rsidP="00D90304">
      <w:pPr>
        <w:widowControl w:val="0"/>
        <w:suppressAutoHyphens/>
        <w:snapToGrid w:val="0"/>
        <w:spacing w:after="0" w:line="240" w:lineRule="auto"/>
        <w:ind w:firstLine="567"/>
        <w:jc w:val="both"/>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 xml:space="preserve">На 2024 год плановый период 2025-2026 годы в рамках подпрограммы по модернизации улично-дорожной сети запланировано провести ямочный ремонт </w:t>
      </w:r>
      <w:proofErr w:type="spellStart"/>
      <w:r w:rsidRPr="000322D0">
        <w:rPr>
          <w:rFonts w:ascii="Times New Roman" w:eastAsia="Andale Sans UI" w:hAnsi="Times New Roman"/>
          <w:kern w:val="2"/>
          <w:sz w:val="24"/>
          <w:szCs w:val="24"/>
          <w:lang w:eastAsia="ar-SA"/>
        </w:rPr>
        <w:t>внутрипоселковых</w:t>
      </w:r>
      <w:proofErr w:type="spellEnd"/>
      <w:r w:rsidRPr="000322D0">
        <w:rPr>
          <w:rFonts w:ascii="Times New Roman" w:eastAsia="Andale Sans UI" w:hAnsi="Times New Roman"/>
          <w:kern w:val="2"/>
          <w:sz w:val="24"/>
          <w:szCs w:val="24"/>
          <w:lang w:eastAsia="ar-SA"/>
        </w:rPr>
        <w:t xml:space="preserve"> дорог, а также ремонт дорог до мест захоронений (6500 метров). В рамках подпрограммы благоустройства запланировано участие в гранте Красноярского края «Жители – за чистоту и благоустройство» с целью создания спортивной многофункциональной площадки в д. Хомутово.</w:t>
      </w:r>
    </w:p>
    <w:p w:rsidR="00D90304" w:rsidRPr="000322D0" w:rsidRDefault="00D90304" w:rsidP="00D90304">
      <w:pPr>
        <w:widowControl w:val="0"/>
        <w:suppressAutoHyphens/>
        <w:snapToGrid w:val="0"/>
        <w:spacing w:after="0" w:line="240" w:lineRule="auto"/>
        <w:ind w:firstLine="567"/>
        <w:jc w:val="both"/>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 xml:space="preserve">В 2023 году резко снизились налоговые доходы бюджетной системы </w:t>
      </w:r>
      <w:proofErr w:type="spellStart"/>
      <w:r w:rsidRPr="000322D0">
        <w:rPr>
          <w:rFonts w:ascii="Times New Roman" w:eastAsia="Andale Sans UI" w:hAnsi="Times New Roman"/>
          <w:kern w:val="2"/>
          <w:sz w:val="24"/>
          <w:szCs w:val="24"/>
          <w:lang w:eastAsia="ar-SA"/>
        </w:rPr>
        <w:t>Тумаковского</w:t>
      </w:r>
      <w:proofErr w:type="spellEnd"/>
      <w:r w:rsidRPr="000322D0">
        <w:rPr>
          <w:rFonts w:ascii="Times New Roman" w:eastAsia="Andale Sans UI" w:hAnsi="Times New Roman"/>
          <w:kern w:val="2"/>
          <w:sz w:val="24"/>
          <w:szCs w:val="24"/>
          <w:lang w:eastAsia="ar-SA"/>
        </w:rPr>
        <w:t xml:space="preserve"> сельсовета по единому сельхозналогу в сравнении с предыдущими годами (Таблица 1).</w:t>
      </w:r>
    </w:p>
    <w:p w:rsidR="00D90304" w:rsidRPr="000322D0" w:rsidRDefault="00D90304" w:rsidP="00D90304">
      <w:pPr>
        <w:widowControl w:val="0"/>
        <w:suppressAutoHyphens/>
        <w:snapToGrid w:val="0"/>
        <w:spacing w:after="0" w:line="240" w:lineRule="auto"/>
        <w:jc w:val="right"/>
        <w:rPr>
          <w:rFonts w:ascii="Times New Roman" w:eastAsia="Andale Sans UI" w:hAnsi="Times New Roman"/>
          <w:kern w:val="2"/>
          <w:sz w:val="24"/>
          <w:szCs w:val="24"/>
          <w:lang w:eastAsia="ar-SA"/>
        </w:rPr>
      </w:pPr>
    </w:p>
    <w:p w:rsidR="00D90304" w:rsidRPr="000322D0" w:rsidRDefault="00D90304" w:rsidP="00D90304">
      <w:pPr>
        <w:widowControl w:val="0"/>
        <w:suppressAutoHyphens/>
        <w:snapToGrid w:val="0"/>
        <w:spacing w:after="0" w:line="240" w:lineRule="auto"/>
        <w:jc w:val="right"/>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Таблица 1</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Динамика доходов бюджетной системы</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proofErr w:type="spellStart"/>
      <w:r w:rsidRPr="000322D0">
        <w:rPr>
          <w:rFonts w:ascii="Times New Roman" w:eastAsia="Andale Sans UI" w:hAnsi="Times New Roman"/>
          <w:kern w:val="2"/>
          <w:sz w:val="24"/>
          <w:szCs w:val="24"/>
          <w:lang w:eastAsia="ar-SA"/>
        </w:rPr>
        <w:t>Тумаковского</w:t>
      </w:r>
      <w:proofErr w:type="spellEnd"/>
      <w:r w:rsidRPr="000322D0">
        <w:rPr>
          <w:rFonts w:ascii="Times New Roman" w:eastAsia="Andale Sans UI" w:hAnsi="Times New Roman"/>
          <w:kern w:val="2"/>
          <w:sz w:val="24"/>
          <w:szCs w:val="24"/>
          <w:lang w:eastAsia="ar-SA"/>
        </w:rPr>
        <w:t xml:space="preserve"> сельсовета</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37"/>
        <w:gridCol w:w="1438"/>
        <w:gridCol w:w="1437"/>
        <w:gridCol w:w="1438"/>
      </w:tblGrid>
      <w:tr w:rsidR="00D90304" w:rsidRPr="000322D0" w:rsidTr="00D90304">
        <w:trPr>
          <w:cantSplit/>
          <w:tblHead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2020 г.</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w:t>
            </w:r>
            <w:proofErr w:type="spellStart"/>
            <w:r w:rsidRPr="000322D0">
              <w:rPr>
                <w:rFonts w:ascii="Times New Roman" w:eastAsia="Andale Sans UI" w:hAnsi="Times New Roman"/>
                <w:kern w:val="2"/>
                <w:sz w:val="24"/>
                <w:szCs w:val="24"/>
                <w:lang w:eastAsia="ar-SA"/>
              </w:rPr>
              <w:t>тыс</w:t>
            </w:r>
            <w:proofErr w:type="gramStart"/>
            <w:r w:rsidRPr="000322D0">
              <w:rPr>
                <w:rFonts w:ascii="Times New Roman" w:eastAsia="Andale Sans UI" w:hAnsi="Times New Roman"/>
                <w:kern w:val="2"/>
                <w:sz w:val="24"/>
                <w:szCs w:val="24"/>
                <w:lang w:eastAsia="ar-SA"/>
              </w:rPr>
              <w:t>.р</w:t>
            </w:r>
            <w:proofErr w:type="gramEnd"/>
            <w:r w:rsidRPr="000322D0">
              <w:rPr>
                <w:rFonts w:ascii="Times New Roman" w:eastAsia="Andale Sans UI" w:hAnsi="Times New Roman"/>
                <w:kern w:val="2"/>
                <w:sz w:val="24"/>
                <w:szCs w:val="24"/>
                <w:lang w:eastAsia="ar-SA"/>
              </w:rPr>
              <w:t>уб</w:t>
            </w:r>
            <w:proofErr w:type="spellEnd"/>
            <w:r w:rsidRPr="000322D0">
              <w:rPr>
                <w:rFonts w:ascii="Times New Roman" w:eastAsia="Andale Sans UI" w:hAnsi="Times New Roman"/>
                <w:kern w:val="2"/>
                <w:sz w:val="24"/>
                <w:szCs w:val="24"/>
                <w:lang w:eastAsia="ar-SA"/>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2021 г.</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w:t>
            </w:r>
            <w:proofErr w:type="spellStart"/>
            <w:r w:rsidRPr="000322D0">
              <w:rPr>
                <w:rFonts w:ascii="Times New Roman" w:eastAsia="Andale Sans UI" w:hAnsi="Times New Roman"/>
                <w:kern w:val="2"/>
                <w:sz w:val="24"/>
                <w:szCs w:val="24"/>
                <w:lang w:eastAsia="ar-SA"/>
              </w:rPr>
              <w:t>тыс</w:t>
            </w:r>
            <w:proofErr w:type="gramStart"/>
            <w:r w:rsidRPr="000322D0">
              <w:rPr>
                <w:rFonts w:ascii="Times New Roman" w:eastAsia="Andale Sans UI" w:hAnsi="Times New Roman"/>
                <w:kern w:val="2"/>
                <w:sz w:val="24"/>
                <w:szCs w:val="24"/>
                <w:lang w:eastAsia="ar-SA"/>
              </w:rPr>
              <w:t>.р</w:t>
            </w:r>
            <w:proofErr w:type="gramEnd"/>
            <w:r w:rsidRPr="000322D0">
              <w:rPr>
                <w:rFonts w:ascii="Times New Roman" w:eastAsia="Andale Sans UI" w:hAnsi="Times New Roman"/>
                <w:kern w:val="2"/>
                <w:sz w:val="24"/>
                <w:szCs w:val="24"/>
                <w:lang w:eastAsia="ar-SA"/>
              </w:rPr>
              <w:t>уб</w:t>
            </w:r>
            <w:proofErr w:type="spellEnd"/>
            <w:r w:rsidRPr="000322D0">
              <w:rPr>
                <w:rFonts w:ascii="Times New Roman" w:eastAsia="Andale Sans UI" w:hAnsi="Times New Roman"/>
                <w:kern w:val="2"/>
                <w:sz w:val="24"/>
                <w:szCs w:val="24"/>
                <w:lang w:eastAsia="ar-SA"/>
              </w:rPr>
              <w:t>.)</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2022 г.</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w:t>
            </w:r>
            <w:proofErr w:type="spellStart"/>
            <w:r w:rsidRPr="000322D0">
              <w:rPr>
                <w:rFonts w:ascii="Times New Roman" w:eastAsia="Andale Sans UI" w:hAnsi="Times New Roman"/>
                <w:kern w:val="2"/>
                <w:sz w:val="24"/>
                <w:szCs w:val="24"/>
                <w:lang w:eastAsia="ar-SA"/>
              </w:rPr>
              <w:t>тыс</w:t>
            </w:r>
            <w:proofErr w:type="gramStart"/>
            <w:r w:rsidRPr="000322D0">
              <w:rPr>
                <w:rFonts w:ascii="Times New Roman" w:eastAsia="Andale Sans UI" w:hAnsi="Times New Roman"/>
                <w:kern w:val="2"/>
                <w:sz w:val="24"/>
                <w:szCs w:val="24"/>
                <w:lang w:eastAsia="ar-SA"/>
              </w:rPr>
              <w:t>.р</w:t>
            </w:r>
            <w:proofErr w:type="gramEnd"/>
            <w:r w:rsidRPr="000322D0">
              <w:rPr>
                <w:rFonts w:ascii="Times New Roman" w:eastAsia="Andale Sans UI" w:hAnsi="Times New Roman"/>
                <w:kern w:val="2"/>
                <w:sz w:val="24"/>
                <w:szCs w:val="24"/>
                <w:lang w:eastAsia="ar-SA"/>
              </w:rPr>
              <w:t>уб</w:t>
            </w:r>
            <w:proofErr w:type="spellEnd"/>
            <w:r w:rsidRPr="000322D0">
              <w:rPr>
                <w:rFonts w:ascii="Times New Roman" w:eastAsia="Andale Sans UI" w:hAnsi="Times New Roman"/>
                <w:kern w:val="2"/>
                <w:sz w:val="24"/>
                <w:szCs w:val="24"/>
                <w:lang w:eastAsia="ar-SA"/>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 01.09 2023 г.</w:t>
            </w:r>
          </w:p>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w:t>
            </w:r>
            <w:proofErr w:type="spellStart"/>
            <w:r w:rsidRPr="000322D0">
              <w:rPr>
                <w:rFonts w:ascii="Times New Roman" w:eastAsia="Andale Sans UI" w:hAnsi="Times New Roman"/>
                <w:kern w:val="2"/>
                <w:sz w:val="24"/>
                <w:szCs w:val="24"/>
                <w:lang w:eastAsia="ar-SA"/>
              </w:rPr>
              <w:t>тыс</w:t>
            </w:r>
            <w:proofErr w:type="gramStart"/>
            <w:r w:rsidRPr="000322D0">
              <w:rPr>
                <w:rFonts w:ascii="Times New Roman" w:eastAsia="Andale Sans UI" w:hAnsi="Times New Roman"/>
                <w:kern w:val="2"/>
                <w:sz w:val="24"/>
                <w:szCs w:val="24"/>
                <w:lang w:eastAsia="ar-SA"/>
              </w:rPr>
              <w:t>.р</w:t>
            </w:r>
            <w:proofErr w:type="gramEnd"/>
            <w:r w:rsidRPr="000322D0">
              <w:rPr>
                <w:rFonts w:ascii="Times New Roman" w:eastAsia="Andale Sans UI" w:hAnsi="Times New Roman"/>
                <w:kern w:val="2"/>
                <w:sz w:val="24"/>
                <w:szCs w:val="24"/>
                <w:lang w:eastAsia="ar-SA"/>
              </w:rPr>
              <w:t>уб</w:t>
            </w:r>
            <w:proofErr w:type="spellEnd"/>
            <w:r w:rsidRPr="000322D0">
              <w:rPr>
                <w:rFonts w:ascii="Times New Roman" w:eastAsia="Andale Sans UI" w:hAnsi="Times New Roman"/>
                <w:kern w:val="2"/>
                <w:sz w:val="24"/>
                <w:szCs w:val="24"/>
                <w:lang w:eastAsia="ar-SA"/>
              </w:rPr>
              <w:t>.)</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Налог на доходы физических лиц с доходов, источником которых является налоговый агент</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65,0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53,9</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69,2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53,8</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Налог на доходы физических лиц с доходов, полученных от осуществления деятельности физическими лицами</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Налог на доходы физических лиц с доходов, полученных в соответствии со статьей 228 Налогового кодекса</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0,00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Доходы от уплаты акцизов на дизельное топливо, моторные масла, автомобильный и прямогонный бензин</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141,2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162,8</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379,2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329,9</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lastRenderedPageBreak/>
              <w:t>Единый сельскохозяйственный налог</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139,7</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105,7</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781,3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-59,1</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Налоги на имущество</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27,4</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20,7</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5,9</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Земельный налог с организаций</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59,0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166,3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44,0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171,7</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Земельный налог с физических лиц</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143,7</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144,6</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177,1</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100,4</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Государственная пошлина</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1,5</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4,1</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Доходы, получаемые от арендной платы</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71,9</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29,6</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Прочие доходы от оказания платных услуг</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Доходы от продажи НМА</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Денежные взыскания, штрафы</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suppressAutoHyphens/>
              <w:overflowPunct w:val="0"/>
              <w:autoSpaceDE w:val="0"/>
              <w:spacing w:after="0" w:line="240" w:lineRule="auto"/>
              <w:ind w:firstLine="709"/>
              <w:jc w:val="center"/>
              <w:rPr>
                <w:rFonts w:ascii="Times New Roman" w:hAnsi="Times New Roman"/>
                <w:sz w:val="24"/>
                <w:szCs w:val="24"/>
                <w:lang w:eastAsia="ar-SA"/>
              </w:rPr>
            </w:pPr>
            <w:r w:rsidRPr="000322D0">
              <w:rPr>
                <w:rFonts w:ascii="Times New Roman" w:hAnsi="Times New Roman"/>
                <w:sz w:val="24"/>
                <w:szCs w:val="24"/>
                <w:lang w:eastAsia="ar-SA"/>
              </w:rPr>
              <w:t>0,00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Дотации на выравнивание бюджетной обеспеченности</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1149,3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1818,3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1900,9</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1809,6</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Субвенции на осуществление первичного воинского учета</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82,2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82,4</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91,3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jc w:val="center"/>
              <w:rPr>
                <w:rFonts w:ascii="Times New Roman" w:eastAsia="Andale Sans UI" w:hAnsi="Times New Roman"/>
                <w:kern w:val="2"/>
                <w:sz w:val="24"/>
                <w:szCs w:val="24"/>
                <w:lang w:eastAsia="ar-SA"/>
              </w:rPr>
            </w:pPr>
            <w:r w:rsidRPr="000322D0">
              <w:rPr>
                <w:rFonts w:ascii="Times New Roman" w:eastAsia="Andale Sans UI" w:hAnsi="Times New Roman"/>
                <w:kern w:val="2"/>
                <w:sz w:val="24"/>
                <w:szCs w:val="24"/>
                <w:lang w:eastAsia="ar-SA"/>
              </w:rPr>
              <w:t>86,0</w:t>
            </w:r>
          </w:p>
        </w:tc>
      </w:tr>
      <w:tr w:rsidR="00D90304" w:rsidRPr="000322D0" w:rsidTr="00D90304">
        <w:trPr>
          <w:cantSplit/>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D90304" w:rsidRPr="000322D0" w:rsidRDefault="00D90304" w:rsidP="00D90304">
            <w:pPr>
              <w:widowControl w:val="0"/>
              <w:suppressAutoHyphens/>
              <w:snapToGrid w:val="0"/>
              <w:spacing w:after="0" w:line="240" w:lineRule="auto"/>
              <w:rPr>
                <w:rFonts w:ascii="Times New Roman" w:eastAsia="Andale Sans UI" w:hAnsi="Times New Roman"/>
                <w:b/>
                <w:kern w:val="2"/>
                <w:sz w:val="24"/>
                <w:szCs w:val="24"/>
                <w:lang w:eastAsia="ar-SA"/>
              </w:rPr>
            </w:pPr>
            <w:r w:rsidRPr="000322D0">
              <w:rPr>
                <w:rFonts w:ascii="Times New Roman" w:eastAsia="Andale Sans UI" w:hAnsi="Times New Roman"/>
                <w:b/>
                <w:kern w:val="2"/>
                <w:sz w:val="24"/>
                <w:szCs w:val="24"/>
                <w:lang w:eastAsia="ar-SA"/>
              </w:rPr>
              <w:t>ИТОГО:</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304" w:rsidRPr="000322D0" w:rsidRDefault="00D90304" w:rsidP="00D90304">
            <w:pPr>
              <w:suppressAutoHyphens/>
              <w:overflowPunct w:val="0"/>
              <w:autoSpaceDE w:val="0"/>
              <w:spacing w:after="0" w:line="240" w:lineRule="auto"/>
              <w:jc w:val="center"/>
              <w:rPr>
                <w:rFonts w:ascii="Times New Roman" w:hAnsi="Times New Roman"/>
                <w:b/>
                <w:color w:val="000000"/>
                <w:sz w:val="24"/>
                <w:szCs w:val="24"/>
                <w:lang w:eastAsia="ar-SA"/>
              </w:rPr>
            </w:pPr>
            <w:r w:rsidRPr="000322D0">
              <w:rPr>
                <w:rFonts w:ascii="Times New Roman" w:hAnsi="Times New Roman"/>
                <w:b/>
                <w:color w:val="000000"/>
                <w:sz w:val="24"/>
                <w:szCs w:val="24"/>
                <w:lang w:eastAsia="ar-SA"/>
              </w:rPr>
              <w:t>1877,8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304" w:rsidRPr="000322D0" w:rsidRDefault="00D90304" w:rsidP="00D90304">
            <w:pPr>
              <w:suppressAutoHyphens/>
              <w:overflowPunct w:val="0"/>
              <w:autoSpaceDE w:val="0"/>
              <w:spacing w:after="0" w:line="240" w:lineRule="auto"/>
              <w:jc w:val="center"/>
              <w:rPr>
                <w:rFonts w:ascii="Times New Roman" w:hAnsi="Times New Roman"/>
                <w:b/>
                <w:color w:val="000000"/>
                <w:sz w:val="24"/>
                <w:szCs w:val="24"/>
                <w:lang w:eastAsia="ar-SA"/>
              </w:rPr>
            </w:pPr>
            <w:r w:rsidRPr="000322D0">
              <w:rPr>
                <w:rFonts w:ascii="Times New Roman" w:hAnsi="Times New Roman"/>
                <w:b/>
                <w:color w:val="000000"/>
                <w:sz w:val="24"/>
                <w:szCs w:val="24"/>
                <w:lang w:eastAsia="ar-SA"/>
              </w:rPr>
              <w:t>2614,1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304" w:rsidRPr="000322D0" w:rsidRDefault="00D90304" w:rsidP="00D90304">
            <w:pPr>
              <w:suppressAutoHyphens/>
              <w:overflowPunct w:val="0"/>
              <w:autoSpaceDE w:val="0"/>
              <w:spacing w:after="0" w:line="240" w:lineRule="auto"/>
              <w:jc w:val="center"/>
              <w:rPr>
                <w:rFonts w:ascii="Times New Roman" w:hAnsi="Times New Roman"/>
                <w:b/>
                <w:color w:val="000000"/>
                <w:sz w:val="24"/>
                <w:szCs w:val="24"/>
                <w:lang w:eastAsia="ar-SA"/>
              </w:rPr>
            </w:pPr>
            <w:r w:rsidRPr="000322D0">
              <w:rPr>
                <w:rFonts w:ascii="Times New Roman" w:hAnsi="Times New Roman"/>
                <w:b/>
                <w:color w:val="000000"/>
                <w:sz w:val="24"/>
                <w:szCs w:val="24"/>
                <w:lang w:eastAsia="ar-SA"/>
              </w:rPr>
              <w:t>3542,8</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304" w:rsidRPr="000322D0" w:rsidRDefault="00D90304" w:rsidP="00D90304">
            <w:pPr>
              <w:suppressAutoHyphens/>
              <w:overflowPunct w:val="0"/>
              <w:autoSpaceDE w:val="0"/>
              <w:spacing w:after="0" w:line="240" w:lineRule="auto"/>
              <w:jc w:val="center"/>
              <w:rPr>
                <w:rFonts w:ascii="Times New Roman" w:hAnsi="Times New Roman"/>
                <w:b/>
                <w:sz w:val="24"/>
                <w:szCs w:val="24"/>
                <w:lang w:eastAsia="ar-SA"/>
              </w:rPr>
            </w:pPr>
            <w:r w:rsidRPr="000322D0">
              <w:rPr>
                <w:rFonts w:ascii="Times New Roman" w:hAnsi="Times New Roman"/>
                <w:b/>
                <w:sz w:val="24"/>
                <w:szCs w:val="24"/>
                <w:lang w:eastAsia="ar-SA"/>
              </w:rPr>
              <w:t>2531,9</w:t>
            </w:r>
          </w:p>
        </w:tc>
      </w:tr>
    </w:tbl>
    <w:p w:rsidR="00D90304" w:rsidRPr="000322D0" w:rsidRDefault="00D90304" w:rsidP="00D90304">
      <w:pPr>
        <w:suppressAutoHyphens/>
        <w:overflowPunct w:val="0"/>
        <w:autoSpaceDE w:val="0"/>
        <w:spacing w:after="0" w:line="240" w:lineRule="auto"/>
        <w:jc w:val="both"/>
        <w:rPr>
          <w:rFonts w:ascii="Times New Roman" w:hAnsi="Times New Roman"/>
          <w:sz w:val="24"/>
          <w:szCs w:val="24"/>
          <w:highlight w:val="yellow"/>
          <w:lang w:eastAsia="ar-SA"/>
        </w:rPr>
      </w:pPr>
    </w:p>
    <w:p w:rsidR="00D90304" w:rsidRPr="000322D0" w:rsidRDefault="00D90304" w:rsidP="00D90304">
      <w:pPr>
        <w:suppressAutoHyphens/>
        <w:overflowPunct w:val="0"/>
        <w:autoSpaceDE w:val="0"/>
        <w:spacing w:after="0" w:line="240" w:lineRule="auto"/>
        <w:jc w:val="center"/>
        <w:rPr>
          <w:rFonts w:ascii="Times New Roman" w:hAnsi="Times New Roman"/>
          <w:b/>
          <w:bCs/>
          <w:spacing w:val="-4"/>
          <w:sz w:val="24"/>
          <w:szCs w:val="24"/>
          <w:lang w:eastAsia="ar-SA"/>
        </w:rPr>
      </w:pPr>
      <w:r w:rsidRPr="000322D0">
        <w:rPr>
          <w:rFonts w:ascii="Times New Roman" w:hAnsi="Times New Roman"/>
          <w:b/>
          <w:bCs/>
          <w:spacing w:val="-4"/>
          <w:sz w:val="24"/>
          <w:szCs w:val="24"/>
          <w:lang w:eastAsia="ar-SA"/>
        </w:rPr>
        <w:t>4. ФАКТОРЫ И УСЛОВИЯ СОЦИАЛЬНО-ЭКОНОМИЧЕСКОГО РАЗВИТИЯ ТУМАКОВСКОГО СЕЛЬСОВЕТА В 2024 ГОДУ И ПЛАНОВОМ ПЕРИОДЕ 2025-2026 ГОДОВ.</w:t>
      </w:r>
    </w:p>
    <w:p w:rsidR="00D90304" w:rsidRPr="000322D0" w:rsidRDefault="00D90304" w:rsidP="00D90304">
      <w:pPr>
        <w:suppressAutoHyphens/>
        <w:overflowPunct w:val="0"/>
        <w:autoSpaceDE w:val="0"/>
        <w:spacing w:after="0" w:line="240" w:lineRule="auto"/>
        <w:jc w:val="center"/>
        <w:rPr>
          <w:rFonts w:ascii="Times New Roman" w:hAnsi="Times New Roman"/>
          <w:b/>
          <w:bCs/>
          <w:spacing w:val="-4"/>
          <w:sz w:val="24"/>
          <w:szCs w:val="24"/>
          <w:lang w:eastAsia="ar-SA"/>
        </w:rPr>
      </w:pP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Разработка параметров прогноза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осуществлялась с учетом складывающейся динамики экономического развития Российской Федерации и Красноярского края, особенностей социально-экономического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w:t>
      </w:r>
    </w:p>
    <w:p w:rsidR="00D90304" w:rsidRPr="000322D0" w:rsidRDefault="00D90304" w:rsidP="00D90304">
      <w:pPr>
        <w:suppressAutoHyphens/>
        <w:overflowPunct w:val="0"/>
        <w:autoSpaceDE w:val="0"/>
        <w:spacing w:after="0" w:line="240" w:lineRule="auto"/>
        <w:ind w:firstLine="567"/>
        <w:jc w:val="both"/>
        <w:rPr>
          <w:rFonts w:ascii="Times New Roman" w:hAnsi="Times New Roman"/>
          <w:sz w:val="24"/>
          <w:szCs w:val="24"/>
          <w:lang w:eastAsia="ar-SA"/>
        </w:rPr>
      </w:pPr>
      <w:r w:rsidRPr="000322D0">
        <w:rPr>
          <w:rFonts w:ascii="Times New Roman" w:hAnsi="Times New Roman"/>
          <w:sz w:val="24"/>
          <w:szCs w:val="24"/>
          <w:lang w:eastAsia="ar-SA"/>
        </w:rPr>
        <w:t xml:space="preserve">Целевой установкой среднесрочного развития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останется повышение качества жизни населения. Администрации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предстоит принять комплекс мер, ориентированных на повышение уровня и качества жизни населения, комфортности проживания в нем граждан.</w:t>
      </w:r>
    </w:p>
    <w:p w:rsidR="00D90304" w:rsidRPr="000322D0" w:rsidRDefault="00D90304" w:rsidP="00D90304">
      <w:pPr>
        <w:suppressAutoHyphens/>
        <w:overflowPunct w:val="0"/>
        <w:autoSpaceDE w:val="0"/>
        <w:spacing w:after="0" w:line="240" w:lineRule="auto"/>
        <w:ind w:firstLine="709"/>
        <w:jc w:val="both"/>
        <w:rPr>
          <w:rFonts w:ascii="Times New Roman" w:hAnsi="Times New Roman"/>
          <w:sz w:val="24"/>
          <w:szCs w:val="24"/>
          <w:lang w:eastAsia="ar-SA"/>
        </w:rPr>
      </w:pPr>
      <w:r w:rsidRPr="000322D0">
        <w:rPr>
          <w:rFonts w:ascii="Times New Roman" w:hAnsi="Times New Roman"/>
          <w:sz w:val="24"/>
          <w:szCs w:val="24"/>
          <w:lang w:eastAsia="ar-SA"/>
        </w:rPr>
        <w:t xml:space="preserve">В соответствии с положениями статьи 179 Бюджетного кодекса Российской Федерации бюджет </w:t>
      </w:r>
      <w:proofErr w:type="spellStart"/>
      <w:r w:rsidRPr="000322D0">
        <w:rPr>
          <w:rFonts w:ascii="Times New Roman" w:hAnsi="Times New Roman"/>
          <w:sz w:val="24"/>
          <w:szCs w:val="24"/>
          <w:lang w:eastAsia="ar-SA"/>
        </w:rPr>
        <w:t>Тумаковского</w:t>
      </w:r>
      <w:proofErr w:type="spellEnd"/>
      <w:r w:rsidRPr="000322D0">
        <w:rPr>
          <w:rFonts w:ascii="Times New Roman" w:hAnsi="Times New Roman"/>
          <w:sz w:val="24"/>
          <w:szCs w:val="24"/>
          <w:lang w:eastAsia="ar-SA"/>
        </w:rPr>
        <w:t xml:space="preserve"> сельсовета на 2024 год и плановый период 2025-2026 годов формируется на основании муниципальной программы (подпрограмм).</w:t>
      </w:r>
    </w:p>
    <w:p w:rsidR="00D90304" w:rsidRPr="000322D0" w:rsidRDefault="00D90304" w:rsidP="00D90304">
      <w:pPr>
        <w:suppressAutoHyphens/>
        <w:overflowPunct w:val="0"/>
        <w:autoSpaceDE w:val="0"/>
        <w:spacing w:after="0" w:line="240" w:lineRule="auto"/>
        <w:ind w:firstLine="709"/>
        <w:jc w:val="both"/>
        <w:rPr>
          <w:rFonts w:ascii="Times New Roman" w:hAnsi="Times New Roman"/>
          <w:sz w:val="24"/>
          <w:szCs w:val="24"/>
          <w:lang w:eastAsia="ar-SA"/>
        </w:rPr>
      </w:pPr>
      <w:r w:rsidRPr="000322D0">
        <w:rPr>
          <w:rFonts w:ascii="Times New Roman" w:hAnsi="Times New Roman"/>
          <w:bCs/>
          <w:sz w:val="24"/>
          <w:szCs w:val="24"/>
          <w:lang w:eastAsia="ar-SA"/>
        </w:rPr>
        <w:t xml:space="preserve">В </w:t>
      </w:r>
      <w:proofErr w:type="spellStart"/>
      <w:r w:rsidRPr="000322D0">
        <w:rPr>
          <w:rFonts w:ascii="Times New Roman" w:hAnsi="Times New Roman"/>
          <w:bCs/>
          <w:sz w:val="24"/>
          <w:szCs w:val="24"/>
          <w:lang w:eastAsia="ar-SA"/>
        </w:rPr>
        <w:t>Тумаковском</w:t>
      </w:r>
      <w:proofErr w:type="spellEnd"/>
      <w:r w:rsidRPr="000322D0">
        <w:rPr>
          <w:rFonts w:ascii="Times New Roman" w:hAnsi="Times New Roman"/>
          <w:bCs/>
          <w:sz w:val="24"/>
          <w:szCs w:val="24"/>
          <w:lang w:eastAsia="ar-SA"/>
        </w:rPr>
        <w:t xml:space="preserve"> сельсовете утверждена муниципальная программа «</w:t>
      </w:r>
      <w:r w:rsidRPr="000322D0">
        <w:rPr>
          <w:rFonts w:ascii="Times New Roman" w:eastAsia="Calibri" w:hAnsi="Times New Roman"/>
          <w:bCs/>
          <w:sz w:val="24"/>
          <w:szCs w:val="24"/>
          <w:lang w:eastAsia="ar-SA"/>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lang w:eastAsia="ar-SA"/>
        </w:rPr>
        <w:t>Тумаковского</w:t>
      </w:r>
      <w:proofErr w:type="spellEnd"/>
      <w:r w:rsidRPr="000322D0">
        <w:rPr>
          <w:rFonts w:ascii="Times New Roman" w:eastAsia="Calibri" w:hAnsi="Times New Roman"/>
          <w:bCs/>
          <w:sz w:val="24"/>
          <w:szCs w:val="24"/>
          <w:lang w:eastAsia="ar-SA"/>
        </w:rPr>
        <w:t xml:space="preserve"> сельсовета</w:t>
      </w:r>
      <w:r w:rsidRPr="000322D0">
        <w:rPr>
          <w:rFonts w:ascii="Times New Roman" w:hAnsi="Times New Roman"/>
          <w:bCs/>
          <w:sz w:val="24"/>
          <w:szCs w:val="24"/>
          <w:lang w:eastAsia="ar-SA"/>
        </w:rPr>
        <w:t xml:space="preserve">», реализация которой началась с 2014 года. </w:t>
      </w:r>
      <w:r w:rsidRPr="000322D0">
        <w:rPr>
          <w:rFonts w:ascii="Times New Roman" w:hAnsi="Times New Roman"/>
          <w:sz w:val="24"/>
          <w:szCs w:val="24"/>
          <w:lang w:eastAsia="ar-SA"/>
        </w:rPr>
        <w:t xml:space="preserve">В настоящее время в программу внесены изменения, в соответствии с которыми срок ее реализации продлен до 2026 года. </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Реализация программных мероприятий в соответствии с намеченными целями и задачами позволит:</w:t>
      </w:r>
    </w:p>
    <w:p w:rsidR="00D90304" w:rsidRPr="000322D0" w:rsidRDefault="00D90304" w:rsidP="00D90304">
      <w:pPr>
        <w:spacing w:after="0" w:line="240" w:lineRule="auto"/>
        <w:ind w:firstLine="540"/>
        <w:jc w:val="both"/>
        <w:rPr>
          <w:rFonts w:ascii="Times New Roman" w:hAnsi="Times New Roman"/>
          <w:sz w:val="24"/>
          <w:szCs w:val="24"/>
        </w:rPr>
      </w:pPr>
      <w:r w:rsidRPr="000322D0">
        <w:rPr>
          <w:rFonts w:ascii="Times New Roman" w:hAnsi="Times New Roman"/>
          <w:sz w:val="24"/>
          <w:szCs w:val="24"/>
        </w:rPr>
        <w:t>- увеличить производство и реализацию сельскохозяйственной продукции личных подсобных хозяйств населения;</w:t>
      </w:r>
    </w:p>
    <w:p w:rsidR="00D90304" w:rsidRPr="000322D0" w:rsidRDefault="00D90304" w:rsidP="00D90304">
      <w:pPr>
        <w:spacing w:after="0" w:line="240" w:lineRule="auto"/>
        <w:ind w:firstLine="540"/>
        <w:jc w:val="both"/>
        <w:rPr>
          <w:rFonts w:ascii="Times New Roman" w:hAnsi="Times New Roman"/>
          <w:sz w:val="24"/>
          <w:szCs w:val="24"/>
        </w:rPr>
      </w:pPr>
      <w:r w:rsidRPr="000322D0">
        <w:rPr>
          <w:rFonts w:ascii="Times New Roman" w:hAnsi="Times New Roman"/>
          <w:sz w:val="24"/>
          <w:szCs w:val="24"/>
        </w:rPr>
        <w:t xml:space="preserve">- создать комфортные и безопасные условия жизнедеятельности.          </w:t>
      </w:r>
    </w:p>
    <w:p w:rsidR="00D90304" w:rsidRPr="000322D0" w:rsidRDefault="00D90304" w:rsidP="00D90304">
      <w:pPr>
        <w:spacing w:after="0" w:line="240" w:lineRule="auto"/>
        <w:ind w:firstLine="540"/>
        <w:jc w:val="both"/>
        <w:rPr>
          <w:rFonts w:ascii="Times New Roman" w:hAnsi="Times New Roman"/>
          <w:sz w:val="24"/>
          <w:szCs w:val="24"/>
        </w:rPr>
      </w:pPr>
    </w:p>
    <w:p w:rsidR="00D90304" w:rsidRPr="000322D0" w:rsidRDefault="00D90304" w:rsidP="00D90304">
      <w:pPr>
        <w:suppressAutoHyphens/>
        <w:overflowPunct w:val="0"/>
        <w:autoSpaceDE w:val="0"/>
        <w:spacing w:after="0" w:line="240" w:lineRule="auto"/>
        <w:ind w:firstLine="709"/>
        <w:jc w:val="both"/>
        <w:rPr>
          <w:rFonts w:ascii="Times New Roman" w:hAnsi="Times New Roman"/>
          <w:sz w:val="24"/>
          <w:szCs w:val="24"/>
          <w:lang w:eastAsia="ar-SA"/>
        </w:rPr>
      </w:pPr>
    </w:p>
    <w:tbl>
      <w:tblPr>
        <w:tblW w:w="9704" w:type="dxa"/>
        <w:tblLayout w:type="fixed"/>
        <w:tblCellMar>
          <w:left w:w="0" w:type="dxa"/>
          <w:right w:w="0" w:type="dxa"/>
        </w:tblCellMar>
        <w:tblLook w:val="0000" w:firstRow="0" w:lastRow="0" w:firstColumn="0" w:lastColumn="0" w:noHBand="0" w:noVBand="0"/>
      </w:tblPr>
      <w:tblGrid>
        <w:gridCol w:w="3864"/>
        <w:gridCol w:w="2112"/>
        <w:gridCol w:w="1056"/>
        <w:gridCol w:w="869"/>
        <w:gridCol w:w="1803"/>
      </w:tblGrid>
      <w:tr w:rsidR="00D90304" w:rsidRPr="000322D0" w:rsidTr="00D90304">
        <w:trPr>
          <w:trHeight w:val="405"/>
        </w:trPr>
        <w:tc>
          <w:tcPr>
            <w:tcW w:w="9704" w:type="dxa"/>
            <w:gridSpan w:val="5"/>
            <w:tcBorders>
              <w:top w:val="nil"/>
              <w:left w:val="nil"/>
              <w:bottom w:val="nil"/>
              <w:right w:val="nil"/>
            </w:tcBorders>
            <w:noWrap/>
            <w:vAlign w:val="bottom"/>
          </w:tcPr>
          <w:p w:rsidR="00D90304" w:rsidRPr="000322D0" w:rsidRDefault="00D90304" w:rsidP="00D90304">
            <w:pPr>
              <w:keepNext/>
              <w:spacing w:after="0" w:line="240" w:lineRule="auto"/>
              <w:jc w:val="center"/>
              <w:outlineLvl w:val="0"/>
              <w:rPr>
                <w:rFonts w:ascii="Times New Roman" w:hAnsi="Times New Roman"/>
                <w:b/>
                <w:bCs/>
                <w:sz w:val="24"/>
                <w:szCs w:val="24"/>
              </w:rPr>
            </w:pPr>
            <w:r w:rsidRPr="000322D0">
              <w:rPr>
                <w:rFonts w:ascii="Times New Roman" w:hAnsi="Times New Roman"/>
                <w:b/>
                <w:bCs/>
                <w:sz w:val="24"/>
                <w:szCs w:val="24"/>
              </w:rPr>
              <w:lastRenderedPageBreak/>
              <w:t>АДМИНИСТРАЦИЯ  ТУМАКОВСКОГО СЕЛЬСОВЕТА</w:t>
            </w:r>
          </w:p>
          <w:p w:rsidR="00D90304" w:rsidRPr="000322D0" w:rsidRDefault="00D90304" w:rsidP="00D90304">
            <w:pPr>
              <w:jc w:val="center"/>
              <w:rPr>
                <w:rFonts w:ascii="Times New Roman" w:hAnsi="Times New Roman"/>
                <w:b/>
                <w:sz w:val="24"/>
                <w:szCs w:val="24"/>
              </w:rPr>
            </w:pPr>
            <w:r w:rsidRPr="000322D0">
              <w:rPr>
                <w:rFonts w:ascii="Times New Roman" w:hAnsi="Times New Roman"/>
                <w:b/>
                <w:sz w:val="24"/>
                <w:szCs w:val="24"/>
              </w:rPr>
              <w:t>ИРБЕЙСКОГО РАЙОНА КРАСНОЯРСКОГО КРАЯ</w:t>
            </w:r>
          </w:p>
        </w:tc>
      </w:tr>
      <w:tr w:rsidR="00D90304" w:rsidRPr="000322D0" w:rsidTr="00D90304">
        <w:trPr>
          <w:trHeight w:val="1059"/>
        </w:trPr>
        <w:tc>
          <w:tcPr>
            <w:tcW w:w="9704" w:type="dxa"/>
            <w:gridSpan w:val="5"/>
            <w:tcBorders>
              <w:top w:val="nil"/>
              <w:left w:val="nil"/>
              <w:bottom w:val="nil"/>
              <w:right w:val="nil"/>
            </w:tcBorders>
            <w:noWrap/>
            <w:vAlign w:val="bottom"/>
          </w:tcPr>
          <w:p w:rsidR="00D90304" w:rsidRPr="000322D0" w:rsidRDefault="00D90304" w:rsidP="00D90304">
            <w:pPr>
              <w:jc w:val="center"/>
              <w:rPr>
                <w:rFonts w:ascii="Times New Roman" w:hAnsi="Times New Roman"/>
                <w:sz w:val="24"/>
                <w:szCs w:val="24"/>
              </w:rPr>
            </w:pPr>
            <w:r w:rsidRPr="000322D0">
              <w:rPr>
                <w:rFonts w:ascii="Times New Roman" w:hAnsi="Times New Roman"/>
                <w:sz w:val="24"/>
                <w:szCs w:val="24"/>
              </w:rPr>
              <w:t xml:space="preserve">ПОСТАНОВЛЕНИЕ </w:t>
            </w:r>
          </w:p>
        </w:tc>
      </w:tr>
      <w:tr w:rsidR="00D90304" w:rsidRPr="000322D0" w:rsidTr="00D90304">
        <w:trPr>
          <w:trHeight w:val="375"/>
        </w:trPr>
        <w:tc>
          <w:tcPr>
            <w:tcW w:w="3864" w:type="dxa"/>
            <w:tcBorders>
              <w:top w:val="nil"/>
              <w:left w:val="nil"/>
              <w:bottom w:val="nil"/>
              <w:right w:val="nil"/>
            </w:tcBorders>
            <w:noWrap/>
            <w:vAlign w:val="center"/>
          </w:tcPr>
          <w:p w:rsidR="00D90304" w:rsidRPr="000322D0" w:rsidRDefault="00D90304" w:rsidP="00D90304">
            <w:pPr>
              <w:spacing w:after="0" w:line="240" w:lineRule="auto"/>
              <w:rPr>
                <w:rFonts w:ascii="Times New Roman" w:hAnsi="Times New Roman"/>
                <w:sz w:val="24"/>
                <w:szCs w:val="24"/>
              </w:rPr>
            </w:pPr>
            <w:r w:rsidRPr="000322D0">
              <w:rPr>
                <w:rFonts w:ascii="Times New Roman" w:hAnsi="Times New Roman"/>
                <w:sz w:val="24"/>
                <w:szCs w:val="24"/>
              </w:rPr>
              <w:t>12.12.2023</w:t>
            </w:r>
          </w:p>
        </w:tc>
        <w:tc>
          <w:tcPr>
            <w:tcW w:w="2112" w:type="dxa"/>
            <w:tcBorders>
              <w:top w:val="nil"/>
              <w:left w:val="nil"/>
              <w:bottom w:val="nil"/>
              <w:right w:val="nil"/>
            </w:tcBorders>
            <w:noWrap/>
            <w:vAlign w:val="center"/>
          </w:tcPr>
          <w:p w:rsidR="00D90304" w:rsidRPr="000322D0" w:rsidRDefault="00D90304" w:rsidP="00D90304">
            <w:pPr>
              <w:spacing w:after="0" w:line="240" w:lineRule="auto"/>
              <w:rPr>
                <w:rFonts w:ascii="Times New Roman" w:hAnsi="Times New Roman"/>
                <w:sz w:val="24"/>
                <w:szCs w:val="24"/>
              </w:rPr>
            </w:pPr>
            <w:r w:rsidRPr="000322D0">
              <w:rPr>
                <w:rFonts w:ascii="Times New Roman" w:hAnsi="Times New Roman"/>
                <w:sz w:val="24"/>
                <w:szCs w:val="24"/>
              </w:rPr>
              <w:t xml:space="preserve">с. </w:t>
            </w:r>
            <w:proofErr w:type="spellStart"/>
            <w:r w:rsidRPr="000322D0">
              <w:rPr>
                <w:rFonts w:ascii="Times New Roman" w:hAnsi="Times New Roman"/>
                <w:sz w:val="24"/>
                <w:szCs w:val="24"/>
              </w:rPr>
              <w:t>Тумаково</w:t>
            </w:r>
            <w:proofErr w:type="spellEnd"/>
          </w:p>
        </w:tc>
        <w:tc>
          <w:tcPr>
            <w:tcW w:w="1056" w:type="dxa"/>
            <w:tcBorders>
              <w:top w:val="nil"/>
              <w:left w:val="nil"/>
              <w:bottom w:val="nil"/>
              <w:right w:val="nil"/>
            </w:tcBorders>
            <w:noWrap/>
            <w:vAlign w:val="center"/>
          </w:tcPr>
          <w:p w:rsidR="00D90304" w:rsidRPr="000322D0" w:rsidRDefault="00D90304" w:rsidP="00D90304">
            <w:pPr>
              <w:spacing w:after="0" w:line="240" w:lineRule="auto"/>
              <w:rPr>
                <w:rFonts w:ascii="Times New Roman" w:hAnsi="Times New Roman"/>
                <w:sz w:val="24"/>
                <w:szCs w:val="24"/>
              </w:rPr>
            </w:pPr>
          </w:p>
        </w:tc>
        <w:tc>
          <w:tcPr>
            <w:tcW w:w="869" w:type="dxa"/>
            <w:tcBorders>
              <w:top w:val="nil"/>
              <w:left w:val="nil"/>
              <w:bottom w:val="nil"/>
              <w:right w:val="nil"/>
            </w:tcBorders>
            <w:noWrap/>
            <w:vAlign w:val="center"/>
          </w:tcPr>
          <w:p w:rsidR="00D90304" w:rsidRPr="000322D0" w:rsidRDefault="00D90304" w:rsidP="00D90304">
            <w:pPr>
              <w:spacing w:after="0" w:line="240" w:lineRule="auto"/>
              <w:rPr>
                <w:rFonts w:ascii="Times New Roman" w:hAnsi="Times New Roman"/>
                <w:sz w:val="24"/>
                <w:szCs w:val="24"/>
              </w:rPr>
            </w:pPr>
          </w:p>
        </w:tc>
        <w:tc>
          <w:tcPr>
            <w:tcW w:w="1803" w:type="dxa"/>
            <w:tcBorders>
              <w:top w:val="nil"/>
              <w:left w:val="nil"/>
              <w:bottom w:val="nil"/>
              <w:right w:val="nil"/>
            </w:tcBorders>
            <w:noWrap/>
            <w:vAlign w:val="center"/>
          </w:tcPr>
          <w:p w:rsidR="00D90304" w:rsidRPr="000322D0" w:rsidRDefault="00D90304" w:rsidP="00D90304">
            <w:pPr>
              <w:spacing w:after="0" w:line="240" w:lineRule="auto"/>
              <w:ind w:right="348"/>
              <w:rPr>
                <w:rFonts w:ascii="Times New Roman" w:hAnsi="Times New Roman"/>
                <w:sz w:val="24"/>
                <w:szCs w:val="24"/>
                <w:lang w:val="en-US"/>
              </w:rPr>
            </w:pPr>
            <w:r w:rsidRPr="000322D0">
              <w:rPr>
                <w:rFonts w:ascii="Times New Roman" w:hAnsi="Times New Roman"/>
                <w:sz w:val="24"/>
                <w:szCs w:val="24"/>
              </w:rPr>
              <w:t xml:space="preserve">       </w:t>
            </w:r>
            <w:r w:rsidR="00D84D9E">
              <w:rPr>
                <w:rFonts w:ascii="Times New Roman" w:hAnsi="Times New Roman"/>
                <w:sz w:val="24"/>
                <w:szCs w:val="24"/>
              </w:rPr>
              <w:t xml:space="preserve"> </w:t>
            </w:r>
            <w:r w:rsidRPr="000322D0">
              <w:rPr>
                <w:rFonts w:ascii="Times New Roman" w:hAnsi="Times New Roman"/>
                <w:sz w:val="24"/>
                <w:szCs w:val="24"/>
              </w:rPr>
              <w:t>№  50-пг</w:t>
            </w:r>
          </w:p>
        </w:tc>
      </w:tr>
    </w:tbl>
    <w:p w:rsidR="00D90304" w:rsidRPr="000322D0" w:rsidRDefault="00D90304" w:rsidP="00D90304">
      <w:pPr>
        <w:autoSpaceDE w:val="0"/>
        <w:autoSpaceDN w:val="0"/>
        <w:adjustRightInd w:val="0"/>
        <w:spacing w:after="0" w:line="240" w:lineRule="auto"/>
        <w:jc w:val="both"/>
        <w:outlineLvl w:val="0"/>
        <w:rPr>
          <w:rFonts w:ascii="Times New Roman" w:hAnsi="Times New Roman"/>
          <w:sz w:val="24"/>
          <w:szCs w:val="24"/>
        </w:rPr>
      </w:pPr>
    </w:p>
    <w:p w:rsidR="00D90304" w:rsidRPr="000322D0" w:rsidRDefault="00D90304" w:rsidP="00D90304">
      <w:pPr>
        <w:widowControl w:val="0"/>
        <w:autoSpaceDE w:val="0"/>
        <w:autoSpaceDN w:val="0"/>
        <w:adjustRightInd w:val="0"/>
        <w:spacing w:after="0" w:line="240" w:lineRule="auto"/>
        <w:jc w:val="both"/>
        <w:rPr>
          <w:rFonts w:ascii="Times New Roman" w:hAnsi="Times New Roman"/>
          <w:sz w:val="24"/>
          <w:szCs w:val="24"/>
          <w:lang w:eastAsia="en-US"/>
        </w:rPr>
      </w:pPr>
      <w:r w:rsidRPr="000322D0">
        <w:rPr>
          <w:rFonts w:ascii="Times New Roman" w:hAnsi="Times New Roman"/>
          <w:sz w:val="24"/>
          <w:szCs w:val="24"/>
        </w:rPr>
        <w:t xml:space="preserve">Об утверждении муниципальной программы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 «</w:t>
      </w: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 </w:t>
      </w:r>
      <w:r w:rsidRPr="000322D0">
        <w:rPr>
          <w:rFonts w:ascii="Times New Roman" w:hAnsi="Times New Roman"/>
          <w:sz w:val="24"/>
          <w:szCs w:val="24"/>
        </w:rPr>
        <w:t>на 2024-2026 годы».</w:t>
      </w:r>
    </w:p>
    <w:p w:rsidR="00D90304" w:rsidRPr="000322D0" w:rsidRDefault="00D90304" w:rsidP="00D90304">
      <w:pPr>
        <w:ind w:firstLine="851"/>
        <w:jc w:val="both"/>
        <w:rPr>
          <w:rFonts w:ascii="Times New Roman" w:hAnsi="Times New Roman"/>
          <w:sz w:val="24"/>
          <w:szCs w:val="24"/>
        </w:rPr>
      </w:pP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В соответствии со статьей 179 Бюджетного кодекса Российской Федерации, постановлением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 от 13.11.2013 года № 45-пг «Об утверждении порядка принятия решений о разработке муниципальных программ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 их формирования и реализации», ПОСТАНОВЛЯЮ: </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1. Утвердить муниципальную программу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 «</w:t>
      </w: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 </w:t>
      </w:r>
      <w:r w:rsidRPr="000322D0">
        <w:rPr>
          <w:rFonts w:ascii="Times New Roman" w:hAnsi="Times New Roman"/>
          <w:sz w:val="24"/>
          <w:szCs w:val="24"/>
        </w:rPr>
        <w:t>на 2024-2026 годы» в новой редакции (прилагается).</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2. Признать утратившим силу</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постановление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от 21.12.2022 № 55-пг «</w:t>
      </w:r>
      <w:r w:rsidRPr="000322D0">
        <w:rPr>
          <w:rFonts w:ascii="Times New Roman" w:hAnsi="Times New Roman"/>
          <w:sz w:val="24"/>
          <w:szCs w:val="24"/>
        </w:rPr>
        <w:t xml:space="preserve">Об утверждении муниципальной программы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 «</w:t>
      </w: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 </w:t>
      </w:r>
      <w:r w:rsidRPr="000322D0">
        <w:rPr>
          <w:rFonts w:ascii="Times New Roman" w:hAnsi="Times New Roman"/>
          <w:sz w:val="24"/>
          <w:szCs w:val="24"/>
        </w:rPr>
        <w:t>на 2023-2025 годы».</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lang w:eastAsia="en-US"/>
        </w:rPr>
        <w:t xml:space="preserve">3. </w:t>
      </w:r>
      <w:r w:rsidRPr="000322D0">
        <w:rPr>
          <w:rFonts w:ascii="Times New Roman" w:hAnsi="Times New Roman"/>
          <w:sz w:val="24"/>
          <w:szCs w:val="24"/>
        </w:rPr>
        <w:t>Опубликовать постановление в информационном бюллетене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вестник» и на официальном сайте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r w:rsidRPr="000322D0">
        <w:rPr>
          <w:rFonts w:ascii="Times New Roman" w:hAnsi="Times New Roman"/>
          <w:sz w:val="24"/>
          <w:szCs w:val="24"/>
          <w:lang w:val="en-US"/>
        </w:rPr>
        <w:t>http</w:t>
      </w:r>
      <w:r w:rsidRPr="000322D0">
        <w:rPr>
          <w:rFonts w:ascii="Times New Roman" w:hAnsi="Times New Roman"/>
          <w:sz w:val="24"/>
          <w:szCs w:val="24"/>
        </w:rPr>
        <w:t>://</w:t>
      </w:r>
      <w:proofErr w:type="spellStart"/>
      <w:r w:rsidRPr="000322D0">
        <w:rPr>
          <w:rFonts w:ascii="Times New Roman" w:hAnsi="Times New Roman"/>
          <w:sz w:val="24"/>
          <w:szCs w:val="24"/>
          <w:lang w:val="en-US"/>
        </w:rPr>
        <w:t>tumakovo</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bdu</w:t>
      </w:r>
      <w:proofErr w:type="spellEnd"/>
      <w:r w:rsidRPr="000322D0">
        <w:rPr>
          <w:rFonts w:ascii="Times New Roman" w:hAnsi="Times New Roman"/>
          <w:sz w:val="24"/>
          <w:szCs w:val="24"/>
        </w:rPr>
        <w:t>.</w:t>
      </w:r>
      <w:proofErr w:type="spellStart"/>
      <w:r w:rsidRPr="000322D0">
        <w:rPr>
          <w:rFonts w:ascii="Times New Roman" w:hAnsi="Times New Roman"/>
          <w:sz w:val="24"/>
          <w:szCs w:val="24"/>
          <w:lang w:val="en-US"/>
        </w:rPr>
        <w:t>su</w:t>
      </w:r>
      <w:proofErr w:type="spellEnd"/>
      <w:r w:rsidRPr="000322D0">
        <w:rPr>
          <w:rFonts w:ascii="Times New Roman" w:hAnsi="Times New Roman"/>
          <w:sz w:val="24"/>
          <w:szCs w:val="24"/>
        </w:rPr>
        <w:t>).</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4. </w:t>
      </w:r>
      <w:proofErr w:type="gramStart"/>
      <w:r w:rsidRPr="000322D0">
        <w:rPr>
          <w:rFonts w:ascii="Times New Roman" w:hAnsi="Times New Roman"/>
          <w:sz w:val="24"/>
          <w:szCs w:val="24"/>
        </w:rPr>
        <w:t>Контроль за</w:t>
      </w:r>
      <w:proofErr w:type="gramEnd"/>
      <w:r w:rsidRPr="000322D0">
        <w:rPr>
          <w:rFonts w:ascii="Times New Roman" w:hAnsi="Times New Roman"/>
          <w:sz w:val="24"/>
          <w:szCs w:val="24"/>
        </w:rPr>
        <w:t xml:space="preserve"> выполнением постановления возложить на Попову Т.А., главного бухгалтера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D90304" w:rsidRPr="000322D0" w:rsidRDefault="00D90304" w:rsidP="00D90304">
      <w:pPr>
        <w:ind w:firstLine="540"/>
        <w:jc w:val="both"/>
        <w:outlineLvl w:val="0"/>
        <w:rPr>
          <w:rFonts w:ascii="Times New Roman" w:hAnsi="Times New Roman"/>
          <w:sz w:val="24"/>
          <w:szCs w:val="24"/>
        </w:rPr>
      </w:pPr>
      <w:r w:rsidRPr="000322D0">
        <w:rPr>
          <w:rFonts w:ascii="Times New Roman" w:hAnsi="Times New Roman"/>
          <w:sz w:val="24"/>
          <w:szCs w:val="24"/>
        </w:rPr>
        <w:t>5. Постановление вступает в силу в день, следующий за днем его официального опубликования в информационном бюллетене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вестник и применяется к правоотношениям, возникшим с 1 января 2024 года.</w:t>
      </w:r>
    </w:p>
    <w:p w:rsidR="00D84D9E" w:rsidRPr="000322D0" w:rsidRDefault="00D84D9E" w:rsidP="00D84D9E">
      <w:pPr>
        <w:autoSpaceDE w:val="0"/>
        <w:autoSpaceDN w:val="0"/>
        <w:adjustRightInd w:val="0"/>
        <w:spacing w:after="0" w:line="240" w:lineRule="auto"/>
        <w:jc w:val="both"/>
        <w:rPr>
          <w:rFonts w:ascii="Times New Roman" w:hAnsi="Times New Roman"/>
          <w:sz w:val="24"/>
          <w:szCs w:val="24"/>
        </w:rPr>
      </w:pPr>
    </w:p>
    <w:p w:rsidR="00D90304" w:rsidRPr="000322D0" w:rsidRDefault="00D90304" w:rsidP="00D90304">
      <w:pPr>
        <w:autoSpaceDE w:val="0"/>
        <w:autoSpaceDN w:val="0"/>
        <w:adjustRightInd w:val="0"/>
        <w:spacing w:after="0" w:line="240" w:lineRule="auto"/>
        <w:ind w:left="5103"/>
        <w:outlineLvl w:val="1"/>
        <w:rPr>
          <w:rFonts w:ascii="Times New Roman" w:eastAsia="Calibri" w:hAnsi="Times New Roman"/>
          <w:sz w:val="24"/>
          <w:szCs w:val="24"/>
        </w:rPr>
      </w:pPr>
      <w:r w:rsidRPr="000322D0">
        <w:rPr>
          <w:rFonts w:ascii="Times New Roman" w:eastAsia="Calibri" w:hAnsi="Times New Roman"/>
          <w:sz w:val="24"/>
          <w:szCs w:val="24"/>
        </w:rPr>
        <w:t>УТВЕРЖДЕНА</w:t>
      </w:r>
    </w:p>
    <w:p w:rsidR="00D90304" w:rsidRPr="000322D0" w:rsidRDefault="00D90304" w:rsidP="00D90304">
      <w:pPr>
        <w:autoSpaceDE w:val="0"/>
        <w:autoSpaceDN w:val="0"/>
        <w:adjustRightInd w:val="0"/>
        <w:spacing w:after="0" w:line="240" w:lineRule="auto"/>
        <w:ind w:left="5103"/>
        <w:rPr>
          <w:rFonts w:ascii="Times New Roman" w:eastAsia="Calibri" w:hAnsi="Times New Roman"/>
          <w:sz w:val="24"/>
          <w:szCs w:val="24"/>
        </w:rPr>
      </w:pPr>
      <w:r w:rsidRPr="000322D0">
        <w:rPr>
          <w:rFonts w:ascii="Times New Roman" w:eastAsia="Calibri" w:hAnsi="Times New Roman"/>
          <w:sz w:val="24"/>
          <w:szCs w:val="24"/>
        </w:rPr>
        <w:t>постановлением администрации</w:t>
      </w:r>
    </w:p>
    <w:p w:rsidR="00D90304" w:rsidRPr="000322D0" w:rsidRDefault="00D90304" w:rsidP="00D90304">
      <w:pPr>
        <w:autoSpaceDE w:val="0"/>
        <w:autoSpaceDN w:val="0"/>
        <w:adjustRightInd w:val="0"/>
        <w:spacing w:after="0" w:line="240" w:lineRule="auto"/>
        <w:ind w:left="5103"/>
        <w:rPr>
          <w:rFonts w:ascii="Times New Roman" w:eastAsia="Calibri" w:hAnsi="Times New Roman"/>
          <w:sz w:val="24"/>
          <w:szCs w:val="24"/>
        </w:rPr>
      </w:pP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w:t>
      </w:r>
    </w:p>
    <w:p w:rsidR="00D90304" w:rsidRPr="000322D0" w:rsidRDefault="00D90304" w:rsidP="00D90304">
      <w:pPr>
        <w:autoSpaceDE w:val="0"/>
        <w:autoSpaceDN w:val="0"/>
        <w:adjustRightInd w:val="0"/>
        <w:spacing w:after="0" w:line="240" w:lineRule="auto"/>
        <w:ind w:left="5103"/>
        <w:rPr>
          <w:rFonts w:ascii="Times New Roman" w:eastAsia="Calibri" w:hAnsi="Times New Roman"/>
          <w:sz w:val="24"/>
          <w:szCs w:val="24"/>
        </w:rPr>
      </w:pPr>
      <w:r w:rsidRPr="000322D0">
        <w:rPr>
          <w:rFonts w:ascii="Times New Roman" w:eastAsia="Calibri" w:hAnsi="Times New Roman"/>
          <w:sz w:val="24"/>
          <w:szCs w:val="24"/>
        </w:rPr>
        <w:t>от 12.12.2023. № 50-пг</w:t>
      </w:r>
    </w:p>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p>
    <w:p w:rsidR="00D90304" w:rsidRPr="000322D0" w:rsidRDefault="00D90304" w:rsidP="00D90304">
      <w:pPr>
        <w:numPr>
          <w:ilvl w:val="0"/>
          <w:numId w:val="23"/>
        </w:numPr>
        <w:autoSpaceDE w:val="0"/>
        <w:autoSpaceDN w:val="0"/>
        <w:adjustRightInd w:val="0"/>
        <w:spacing w:after="0" w:line="240" w:lineRule="auto"/>
        <w:contextualSpacing/>
        <w:jc w:val="center"/>
        <w:rPr>
          <w:rFonts w:ascii="Times New Roman" w:eastAsia="Calibri" w:hAnsi="Times New Roman"/>
          <w:b/>
          <w:sz w:val="24"/>
          <w:szCs w:val="24"/>
        </w:rPr>
      </w:pPr>
      <w:r w:rsidRPr="000322D0">
        <w:rPr>
          <w:rFonts w:ascii="Times New Roman" w:eastAsia="Calibri" w:hAnsi="Times New Roman"/>
          <w:b/>
          <w:sz w:val="24"/>
          <w:szCs w:val="24"/>
        </w:rPr>
        <w:t>Паспорт муниципальной программы</w:t>
      </w:r>
    </w:p>
    <w:p w:rsidR="00D90304" w:rsidRPr="000322D0" w:rsidRDefault="00D90304" w:rsidP="00D90304">
      <w:pPr>
        <w:autoSpaceDE w:val="0"/>
        <w:autoSpaceDN w:val="0"/>
        <w:adjustRightInd w:val="0"/>
        <w:spacing w:after="0" w:line="240" w:lineRule="auto"/>
        <w:ind w:left="720"/>
        <w:contextualSpacing/>
        <w:rPr>
          <w:rFonts w:ascii="Times New Roman" w:eastAsia="Calibri" w:hAnsi="Times New Roman"/>
          <w:sz w:val="24"/>
          <w:szCs w:val="24"/>
        </w:rPr>
      </w:pPr>
    </w:p>
    <w:tbl>
      <w:tblPr>
        <w:tblW w:w="98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0"/>
        <w:gridCol w:w="6911"/>
        <w:gridCol w:w="106"/>
      </w:tblGrid>
      <w:tr w:rsidR="00D90304" w:rsidRPr="000322D0" w:rsidTr="00D90304">
        <w:trPr>
          <w:trHeight w:val="1097"/>
        </w:trPr>
        <w:tc>
          <w:tcPr>
            <w:tcW w:w="2836"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pacing w:after="0" w:line="240" w:lineRule="auto"/>
              <w:rPr>
                <w:rFonts w:ascii="Times New Roman" w:eastAsia="Calibri" w:hAnsi="Times New Roman"/>
                <w:sz w:val="24"/>
                <w:szCs w:val="24"/>
              </w:rPr>
            </w:pPr>
            <w:r w:rsidRPr="000322D0">
              <w:rPr>
                <w:rFonts w:ascii="Times New Roman" w:eastAsia="Calibri" w:hAnsi="Times New Roman"/>
                <w:sz w:val="24"/>
                <w:szCs w:val="24"/>
              </w:rPr>
              <w:t>Наименование муниципальной программы</w:t>
            </w: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 (далее – муниципальная программа)</w:t>
            </w:r>
          </w:p>
        </w:tc>
      </w:tr>
      <w:tr w:rsidR="00D90304" w:rsidRPr="000322D0" w:rsidTr="00D90304">
        <w:trPr>
          <w:trHeight w:val="1097"/>
        </w:trPr>
        <w:tc>
          <w:tcPr>
            <w:tcW w:w="2836"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Основания для разработки муниципальной программы</w:t>
            </w: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tabs>
                <w:tab w:val="left" w:pos="318"/>
              </w:tabs>
              <w:autoSpaceDE w:val="0"/>
              <w:autoSpaceDN w:val="0"/>
              <w:adjustRightInd w:val="0"/>
              <w:spacing w:after="0" w:line="240" w:lineRule="auto"/>
              <w:jc w:val="both"/>
              <w:rPr>
                <w:rFonts w:ascii="Times New Roman" w:hAnsi="Times New Roman"/>
                <w:sz w:val="24"/>
                <w:szCs w:val="24"/>
              </w:rPr>
            </w:pPr>
            <w:r w:rsidRPr="000322D0">
              <w:rPr>
                <w:rFonts w:ascii="Times New Roman" w:hAnsi="Times New Roman"/>
                <w:sz w:val="24"/>
                <w:szCs w:val="24"/>
              </w:rPr>
              <w:t xml:space="preserve">1) статья 179 Бюджетного кодекса Российской Федерации; </w:t>
            </w:r>
          </w:p>
          <w:p w:rsidR="00D90304" w:rsidRPr="000322D0" w:rsidRDefault="00D90304" w:rsidP="00D90304">
            <w:pPr>
              <w:spacing w:after="0" w:line="240" w:lineRule="auto"/>
              <w:jc w:val="both"/>
              <w:rPr>
                <w:rFonts w:ascii="Times New Roman" w:hAnsi="Times New Roman"/>
                <w:sz w:val="24"/>
                <w:szCs w:val="24"/>
              </w:rPr>
            </w:pPr>
            <w:r w:rsidRPr="000322D0">
              <w:rPr>
                <w:rFonts w:ascii="Times New Roman" w:eastAsia="Calibri" w:hAnsi="Times New Roman"/>
                <w:sz w:val="24"/>
                <w:szCs w:val="24"/>
              </w:rPr>
              <w:t xml:space="preserve">2) постановление администрации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r w:rsidRPr="000322D0">
              <w:rPr>
                <w:rFonts w:ascii="Times New Roman" w:hAnsi="Times New Roman"/>
                <w:sz w:val="24"/>
                <w:szCs w:val="24"/>
              </w:rPr>
              <w:t xml:space="preserve">от 26.08.2013 № 33-пг «Об утверждении Порядка разработки, реализации и оценки эффективности муниципальных программ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D90304" w:rsidRPr="000322D0" w:rsidRDefault="00D90304" w:rsidP="00D90304">
            <w:pPr>
              <w:spacing w:after="0"/>
              <w:jc w:val="both"/>
              <w:rPr>
                <w:rFonts w:ascii="Times New Roman" w:hAnsi="Times New Roman"/>
                <w:sz w:val="24"/>
                <w:szCs w:val="24"/>
                <w:lang w:eastAsia="en-US"/>
              </w:rPr>
            </w:pPr>
            <w:r w:rsidRPr="000322D0">
              <w:rPr>
                <w:rFonts w:ascii="Times New Roman" w:eastAsia="Calibri" w:hAnsi="Times New Roman"/>
                <w:sz w:val="24"/>
                <w:szCs w:val="24"/>
                <w:lang w:eastAsia="en-US"/>
              </w:rPr>
              <w:t xml:space="preserve">3) постановление администрации </w:t>
            </w:r>
            <w:proofErr w:type="spellStart"/>
            <w:r w:rsidRPr="000322D0">
              <w:rPr>
                <w:rFonts w:ascii="Times New Roman" w:eastAsia="Calibri" w:hAnsi="Times New Roman"/>
                <w:sz w:val="24"/>
                <w:szCs w:val="24"/>
                <w:lang w:eastAsia="en-US"/>
              </w:rPr>
              <w:t>Тумаковского</w:t>
            </w:r>
            <w:proofErr w:type="spellEnd"/>
            <w:r w:rsidRPr="000322D0">
              <w:rPr>
                <w:rFonts w:ascii="Times New Roman" w:eastAsia="Calibri" w:hAnsi="Times New Roman"/>
                <w:sz w:val="24"/>
                <w:szCs w:val="24"/>
                <w:lang w:eastAsia="en-US"/>
              </w:rPr>
              <w:t xml:space="preserve"> сельсовета </w:t>
            </w:r>
            <w:r w:rsidRPr="000322D0">
              <w:rPr>
                <w:rFonts w:ascii="Times New Roman" w:hAnsi="Times New Roman"/>
                <w:sz w:val="24"/>
                <w:szCs w:val="24"/>
                <w:lang w:eastAsia="en-US"/>
              </w:rPr>
              <w:t xml:space="preserve">от </w:t>
            </w:r>
            <w:r w:rsidRPr="000322D0">
              <w:rPr>
                <w:rFonts w:ascii="Times New Roman" w:hAnsi="Times New Roman"/>
                <w:sz w:val="24"/>
                <w:szCs w:val="24"/>
                <w:lang w:eastAsia="en-US"/>
              </w:rPr>
              <w:lastRenderedPageBreak/>
              <w:t xml:space="preserve">13.11.2013 № 44-пг «О внесении изменений в приложение к постановлению администрации </w:t>
            </w:r>
            <w:proofErr w:type="spellStart"/>
            <w:r w:rsidRPr="000322D0">
              <w:rPr>
                <w:rFonts w:ascii="Times New Roman" w:hAnsi="Times New Roman"/>
                <w:sz w:val="24"/>
                <w:szCs w:val="24"/>
                <w:lang w:eastAsia="en-US"/>
              </w:rPr>
              <w:t>Тумаковского</w:t>
            </w:r>
            <w:proofErr w:type="spellEnd"/>
            <w:r w:rsidRPr="000322D0">
              <w:rPr>
                <w:rFonts w:ascii="Times New Roman" w:hAnsi="Times New Roman"/>
                <w:sz w:val="24"/>
                <w:szCs w:val="24"/>
                <w:lang w:eastAsia="en-US"/>
              </w:rPr>
              <w:t xml:space="preserve"> сельсовета от 30.08.2013 № 36-пг «Об утверждении Перечня муниципальных Программ </w:t>
            </w:r>
            <w:proofErr w:type="spellStart"/>
            <w:r w:rsidRPr="000322D0">
              <w:rPr>
                <w:rFonts w:ascii="Times New Roman" w:hAnsi="Times New Roman"/>
                <w:sz w:val="24"/>
                <w:szCs w:val="24"/>
                <w:lang w:eastAsia="en-US"/>
              </w:rPr>
              <w:t>Тумаковского</w:t>
            </w:r>
            <w:proofErr w:type="spellEnd"/>
            <w:r w:rsidRPr="000322D0">
              <w:rPr>
                <w:rFonts w:ascii="Times New Roman" w:hAnsi="Times New Roman"/>
                <w:sz w:val="24"/>
                <w:szCs w:val="24"/>
                <w:lang w:eastAsia="en-US"/>
              </w:rPr>
              <w:t xml:space="preserve"> сельсовета»</w:t>
            </w:r>
            <w:r w:rsidRPr="000322D0">
              <w:rPr>
                <w:rFonts w:ascii="Times New Roman" w:eastAsia="Calibri" w:hAnsi="Times New Roman"/>
                <w:sz w:val="24"/>
                <w:szCs w:val="24"/>
                <w:lang w:eastAsia="en-US"/>
              </w:rPr>
              <w:t>;</w:t>
            </w:r>
          </w:p>
          <w:p w:rsidR="00D90304" w:rsidRPr="000322D0" w:rsidRDefault="00D90304" w:rsidP="00D90304">
            <w:pPr>
              <w:tabs>
                <w:tab w:val="left" w:pos="318"/>
              </w:tabs>
              <w:autoSpaceDE w:val="0"/>
              <w:autoSpaceDN w:val="0"/>
              <w:adjustRightInd w:val="0"/>
              <w:spacing w:after="0" w:line="240" w:lineRule="auto"/>
              <w:jc w:val="both"/>
              <w:rPr>
                <w:rFonts w:ascii="Times New Roman" w:hAnsi="Times New Roman"/>
                <w:sz w:val="24"/>
                <w:szCs w:val="24"/>
              </w:rPr>
            </w:pPr>
            <w:r w:rsidRPr="000322D0">
              <w:rPr>
                <w:rFonts w:ascii="Times New Roman" w:hAnsi="Times New Roman"/>
                <w:sz w:val="24"/>
                <w:szCs w:val="24"/>
              </w:rPr>
              <w:t xml:space="preserve">4) Устав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w:t>
            </w:r>
            <w:proofErr w:type="spellStart"/>
            <w:r w:rsidRPr="000322D0">
              <w:rPr>
                <w:rFonts w:ascii="Times New Roman" w:hAnsi="Times New Roman"/>
                <w:sz w:val="24"/>
                <w:szCs w:val="24"/>
              </w:rPr>
              <w:t>Ирбейского</w:t>
            </w:r>
            <w:proofErr w:type="spellEnd"/>
            <w:r w:rsidRPr="000322D0">
              <w:rPr>
                <w:rFonts w:ascii="Times New Roman" w:hAnsi="Times New Roman"/>
                <w:sz w:val="24"/>
                <w:szCs w:val="24"/>
              </w:rPr>
              <w:t xml:space="preserve"> района Красноярского края.</w:t>
            </w:r>
          </w:p>
        </w:tc>
      </w:tr>
      <w:tr w:rsidR="00D90304" w:rsidRPr="000322D0" w:rsidTr="00D90304">
        <w:tc>
          <w:tcPr>
            <w:tcW w:w="2836"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lastRenderedPageBreak/>
              <w:t>Ответственный исполнитель муниципальной программы</w:t>
            </w:r>
          </w:p>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pacing w:after="0" w:line="240" w:lineRule="auto"/>
              <w:rPr>
                <w:rFonts w:ascii="Times New Roman" w:eastAsia="Calibri" w:hAnsi="Times New Roman"/>
                <w:sz w:val="24"/>
                <w:szCs w:val="24"/>
              </w:rPr>
            </w:pPr>
            <w:r w:rsidRPr="000322D0">
              <w:rPr>
                <w:rFonts w:ascii="Times New Roman" w:eastAsia="Calibri" w:hAnsi="Times New Roman"/>
                <w:sz w:val="24"/>
                <w:szCs w:val="24"/>
              </w:rPr>
              <w:t xml:space="preserve">Администрация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proofErr w:type="spellStart"/>
            <w:r w:rsidRPr="000322D0">
              <w:rPr>
                <w:rFonts w:ascii="Times New Roman" w:eastAsia="Calibri" w:hAnsi="Times New Roman"/>
                <w:sz w:val="24"/>
                <w:szCs w:val="24"/>
              </w:rPr>
              <w:t>Ирбейского</w:t>
            </w:r>
            <w:proofErr w:type="spellEnd"/>
            <w:r w:rsidRPr="000322D0">
              <w:rPr>
                <w:rFonts w:ascii="Times New Roman" w:eastAsia="Calibri" w:hAnsi="Times New Roman"/>
                <w:sz w:val="24"/>
                <w:szCs w:val="24"/>
              </w:rPr>
              <w:t xml:space="preserve"> района Красноярского края</w:t>
            </w:r>
          </w:p>
        </w:tc>
      </w:tr>
      <w:tr w:rsidR="00D90304" w:rsidRPr="000322D0" w:rsidTr="00D90304">
        <w:tc>
          <w:tcPr>
            <w:tcW w:w="2836"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 xml:space="preserve">Перечень подпрограмм и отдельных мероприятий </w:t>
            </w:r>
          </w:p>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r w:rsidRPr="000322D0">
              <w:rPr>
                <w:rFonts w:ascii="Times New Roman" w:eastAsia="Calibri" w:hAnsi="Times New Roman"/>
                <w:sz w:val="24"/>
                <w:szCs w:val="24"/>
              </w:rPr>
              <w:t xml:space="preserve">муниципальной программы </w:t>
            </w: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uppressAutoHyphens/>
              <w:spacing w:after="0" w:line="100" w:lineRule="atLeast"/>
              <w:jc w:val="both"/>
              <w:rPr>
                <w:rFonts w:ascii="Times New Roman" w:eastAsia="SimSun" w:hAnsi="Times New Roman"/>
                <w:b/>
                <w:bCs/>
                <w:kern w:val="2"/>
                <w:sz w:val="24"/>
                <w:szCs w:val="24"/>
                <w:lang w:eastAsia="ar-SA"/>
              </w:rPr>
            </w:pPr>
            <w:r w:rsidRPr="000322D0">
              <w:rPr>
                <w:rFonts w:ascii="Times New Roman" w:eastAsia="SimSun" w:hAnsi="Times New Roman"/>
                <w:bCs/>
                <w:kern w:val="2"/>
                <w:sz w:val="24"/>
                <w:szCs w:val="24"/>
                <w:lang w:eastAsia="ar-SA"/>
              </w:rPr>
              <w:t>Подпрограмма 1 «</w:t>
            </w:r>
            <w:proofErr w:type="spellStart"/>
            <w:r w:rsidRPr="000322D0">
              <w:rPr>
                <w:rFonts w:ascii="Times New Roman" w:eastAsia="SimSun" w:hAnsi="Times New Roman"/>
                <w:bCs/>
                <w:kern w:val="2"/>
                <w:sz w:val="24"/>
                <w:szCs w:val="24"/>
                <w:lang w:eastAsia="ar-SA"/>
              </w:rPr>
              <w:t>Стабилизирование</w:t>
            </w:r>
            <w:proofErr w:type="spellEnd"/>
            <w:r w:rsidRPr="000322D0">
              <w:rPr>
                <w:rFonts w:ascii="Times New Roman" w:eastAsia="SimSun" w:hAnsi="Times New Roman"/>
                <w:bCs/>
                <w:kern w:val="2"/>
                <w:sz w:val="24"/>
                <w:szCs w:val="24"/>
                <w:lang w:eastAsia="ar-SA"/>
              </w:rPr>
              <w:t xml:space="preserve"> системы комплексного благоустройства на территории </w:t>
            </w:r>
            <w:proofErr w:type="spellStart"/>
            <w:r w:rsidRPr="000322D0">
              <w:rPr>
                <w:rFonts w:ascii="Times New Roman" w:eastAsia="SimSun" w:hAnsi="Times New Roman"/>
                <w:bCs/>
                <w:kern w:val="2"/>
                <w:sz w:val="24"/>
                <w:szCs w:val="24"/>
                <w:lang w:eastAsia="ar-SA"/>
              </w:rPr>
              <w:t>Тумаковского</w:t>
            </w:r>
            <w:proofErr w:type="spellEnd"/>
            <w:r w:rsidRPr="000322D0">
              <w:rPr>
                <w:rFonts w:ascii="Times New Roman" w:eastAsia="SimSun" w:hAnsi="Times New Roman"/>
                <w:bCs/>
                <w:kern w:val="2"/>
                <w:sz w:val="24"/>
                <w:szCs w:val="24"/>
                <w:lang w:eastAsia="ar-SA"/>
              </w:rPr>
              <w:t xml:space="preserve"> сельсовета»</w:t>
            </w:r>
            <w:r w:rsidRPr="000322D0">
              <w:rPr>
                <w:rFonts w:ascii="Times New Roman" w:eastAsia="SimSun" w:hAnsi="Times New Roman"/>
                <w:b/>
                <w:bCs/>
                <w:kern w:val="2"/>
                <w:sz w:val="24"/>
                <w:szCs w:val="24"/>
                <w:lang w:eastAsia="ar-SA"/>
              </w:rPr>
              <w:t>.</w:t>
            </w:r>
          </w:p>
          <w:p w:rsidR="00D90304" w:rsidRPr="000322D0" w:rsidRDefault="00D90304" w:rsidP="00D90304">
            <w:pPr>
              <w:suppressAutoHyphens/>
              <w:spacing w:after="0" w:line="100" w:lineRule="atLeast"/>
              <w:jc w:val="both"/>
              <w:rPr>
                <w:rFonts w:ascii="Times New Roman" w:eastAsia="SimSun" w:hAnsi="Times New Roman"/>
                <w:bCs/>
                <w:kern w:val="2"/>
                <w:sz w:val="24"/>
                <w:szCs w:val="24"/>
                <w:lang w:eastAsia="ar-SA"/>
              </w:rPr>
            </w:pPr>
            <w:r w:rsidRPr="000322D0">
              <w:rPr>
                <w:rFonts w:ascii="Times New Roman" w:eastAsia="SimSun" w:hAnsi="Times New Roman"/>
                <w:bCs/>
                <w:kern w:val="2"/>
                <w:sz w:val="24"/>
                <w:szCs w:val="24"/>
                <w:lang w:eastAsia="ar-SA"/>
              </w:rPr>
              <w:t>Подпрограмма 2 «</w:t>
            </w:r>
            <w:r w:rsidRPr="000322D0">
              <w:rPr>
                <w:rFonts w:ascii="Times New Roman" w:eastAsia="Calibri" w:hAnsi="Times New Roman"/>
                <w:sz w:val="24"/>
                <w:szCs w:val="24"/>
              </w:rPr>
              <w:t>Сохранение дорожно-транспортной инфраструктуры в границах сельсовета</w:t>
            </w:r>
            <w:r w:rsidRPr="000322D0">
              <w:rPr>
                <w:rFonts w:ascii="Times New Roman" w:eastAsia="SimSun" w:hAnsi="Times New Roman"/>
                <w:bCs/>
                <w:kern w:val="2"/>
                <w:sz w:val="24"/>
                <w:szCs w:val="24"/>
                <w:lang w:eastAsia="ar-SA"/>
              </w:rPr>
              <w:t>».</w:t>
            </w:r>
          </w:p>
          <w:p w:rsidR="00D90304" w:rsidRPr="000322D0" w:rsidRDefault="00D90304" w:rsidP="00D90304">
            <w:pPr>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 xml:space="preserve">Подпрограмма 3 </w:t>
            </w:r>
            <w:r w:rsidRPr="000322D0">
              <w:rPr>
                <w:rFonts w:ascii="Times New Roman" w:eastAsia="Calibri" w:hAnsi="Times New Roman"/>
                <w:color w:val="000000"/>
                <w:sz w:val="24"/>
                <w:szCs w:val="24"/>
              </w:rPr>
              <w:t>«</w:t>
            </w:r>
            <w:proofErr w:type="spellStart"/>
            <w:r w:rsidRPr="000322D0">
              <w:rPr>
                <w:rFonts w:ascii="Times New Roman" w:eastAsia="Calibri" w:hAnsi="Times New Roman"/>
                <w:color w:val="000000"/>
                <w:sz w:val="24"/>
                <w:szCs w:val="24"/>
              </w:rPr>
              <w:t>Стабилизирование</w:t>
            </w:r>
            <w:proofErr w:type="spellEnd"/>
            <w:r w:rsidRPr="000322D0">
              <w:rPr>
                <w:rFonts w:ascii="Times New Roman" w:eastAsia="Calibri" w:hAnsi="Times New Roman"/>
                <w:color w:val="000000"/>
                <w:sz w:val="24"/>
                <w:szCs w:val="24"/>
              </w:rPr>
              <w:t xml:space="preserve"> экологической обстановки, способствующей укреплению здоровья населения, развитию массовой физической культуры и спорта»</w:t>
            </w:r>
            <w:r w:rsidRPr="000322D0">
              <w:rPr>
                <w:rFonts w:ascii="Times New Roman" w:eastAsia="Calibri" w:hAnsi="Times New Roman"/>
                <w:sz w:val="24"/>
                <w:szCs w:val="24"/>
              </w:rPr>
              <w:t xml:space="preserve">. </w:t>
            </w:r>
          </w:p>
          <w:p w:rsidR="00D90304" w:rsidRPr="000322D0" w:rsidRDefault="00D90304" w:rsidP="00D90304">
            <w:pPr>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Подпрограмма 4 «</w:t>
            </w:r>
            <w:r w:rsidRPr="000322D0">
              <w:rPr>
                <w:rFonts w:ascii="Times New Roman" w:eastAsia="SimSun" w:hAnsi="Times New Roman"/>
                <w:bCs/>
                <w:kern w:val="2"/>
                <w:sz w:val="24"/>
                <w:szCs w:val="24"/>
                <w:lang w:eastAsia="ar-SA"/>
              </w:rPr>
              <w:t>Осуществление комплекса мероприятий по гражданской обороне, защите и безопасности населения. Участие в обеспечении первичных мер пожарной безопасности в границах населенных пунктов поселения»</w:t>
            </w:r>
            <w:r w:rsidRPr="000322D0">
              <w:rPr>
                <w:rFonts w:ascii="Times New Roman" w:eastAsia="Calibri" w:hAnsi="Times New Roman"/>
                <w:sz w:val="24"/>
                <w:szCs w:val="24"/>
              </w:rPr>
              <w:t>.</w:t>
            </w:r>
          </w:p>
        </w:tc>
      </w:tr>
      <w:tr w:rsidR="00D90304" w:rsidRPr="000322D0" w:rsidTr="00D90304">
        <w:tc>
          <w:tcPr>
            <w:tcW w:w="2836" w:type="dxa"/>
            <w:gridSpan w:val="2"/>
            <w:tcBorders>
              <w:top w:val="single" w:sz="4" w:space="0" w:color="auto"/>
              <w:left w:val="single" w:sz="4" w:space="0" w:color="auto"/>
              <w:bottom w:val="single" w:sz="4" w:space="0" w:color="auto"/>
              <w:right w:val="single" w:sz="4" w:space="0" w:color="auto"/>
            </w:tcBorders>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Цель муниципальной программы</w:t>
            </w:r>
          </w:p>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 xml:space="preserve">Создание условий, способствующих безопасному и комфортному проживанию жителей на территории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w:t>
            </w:r>
          </w:p>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p>
        </w:tc>
      </w:tr>
      <w:tr w:rsidR="00D90304" w:rsidRPr="000322D0" w:rsidTr="00D90304">
        <w:tc>
          <w:tcPr>
            <w:tcW w:w="2836" w:type="dxa"/>
            <w:gridSpan w:val="2"/>
            <w:tcBorders>
              <w:top w:val="single" w:sz="4" w:space="0" w:color="auto"/>
              <w:left w:val="single" w:sz="4" w:space="0" w:color="auto"/>
              <w:bottom w:val="single" w:sz="4" w:space="0" w:color="auto"/>
              <w:right w:val="single" w:sz="4" w:space="0" w:color="auto"/>
            </w:tcBorders>
          </w:tcPr>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r w:rsidRPr="000322D0">
              <w:rPr>
                <w:rFonts w:ascii="Times New Roman" w:eastAsia="Calibri" w:hAnsi="Times New Roman"/>
                <w:sz w:val="24"/>
                <w:szCs w:val="24"/>
              </w:rPr>
              <w:t xml:space="preserve">Задачи муниципальной программы </w:t>
            </w:r>
          </w:p>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1.Создание условий для повышения уровня комплексного благоустройства.</w:t>
            </w:r>
          </w:p>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 xml:space="preserve">2.Обеспечение безопасности жизнедеятельности населения муниципального образования </w:t>
            </w:r>
            <w:proofErr w:type="spellStart"/>
            <w:r w:rsidRPr="000322D0">
              <w:rPr>
                <w:rFonts w:ascii="Times New Roman" w:eastAsia="Calibri" w:hAnsi="Times New Roman"/>
                <w:sz w:val="24"/>
                <w:szCs w:val="24"/>
              </w:rPr>
              <w:t>Тумаковский</w:t>
            </w:r>
            <w:proofErr w:type="spellEnd"/>
            <w:r w:rsidRPr="000322D0">
              <w:rPr>
                <w:rFonts w:ascii="Times New Roman" w:eastAsia="Calibri" w:hAnsi="Times New Roman"/>
                <w:sz w:val="24"/>
                <w:szCs w:val="24"/>
              </w:rPr>
              <w:t xml:space="preserve"> сельсовет.</w:t>
            </w:r>
          </w:p>
          <w:p w:rsidR="00D90304" w:rsidRPr="000322D0" w:rsidRDefault="00D90304" w:rsidP="00D90304">
            <w:pPr>
              <w:widowControl w:val="0"/>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 xml:space="preserve">3. Сохранность, содержание и ремонт существующей улично-дорожной сети, улучшение их транспортно-эксплуатационного состояния для обеспечения безопасности дорожного движения.  </w:t>
            </w:r>
          </w:p>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r w:rsidRPr="000322D0">
              <w:rPr>
                <w:rFonts w:ascii="Times New Roman" w:eastAsia="Calibri" w:hAnsi="Times New Roman"/>
                <w:sz w:val="24"/>
                <w:szCs w:val="24"/>
              </w:rPr>
              <w:t>4. Оздоровление санитарной экологической обстановки, за счет обеспечения населения сельсовета питьевой водой нормативного качества, улучшение на этой основе состояния здоровья населения.</w:t>
            </w:r>
          </w:p>
          <w:p w:rsidR="00D90304" w:rsidRPr="000322D0" w:rsidRDefault="00D90304" w:rsidP="00D90304">
            <w:pPr>
              <w:autoSpaceDE w:val="0"/>
              <w:autoSpaceDN w:val="0"/>
              <w:adjustRightInd w:val="0"/>
              <w:spacing w:after="0" w:line="240" w:lineRule="auto"/>
              <w:jc w:val="both"/>
              <w:rPr>
                <w:rFonts w:ascii="Times New Roman" w:eastAsia="Calibri" w:hAnsi="Times New Roman"/>
                <w:color w:val="000000"/>
                <w:sz w:val="24"/>
                <w:szCs w:val="24"/>
              </w:rPr>
            </w:pPr>
          </w:p>
        </w:tc>
      </w:tr>
      <w:tr w:rsidR="00D90304" w:rsidRPr="000322D0" w:rsidTr="00D90304">
        <w:trPr>
          <w:trHeight w:val="982"/>
        </w:trPr>
        <w:tc>
          <w:tcPr>
            <w:tcW w:w="2836"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Сроки</w:t>
            </w:r>
          </w:p>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r w:rsidRPr="000322D0">
              <w:rPr>
                <w:rFonts w:ascii="Times New Roman" w:eastAsia="Calibri" w:hAnsi="Times New Roman"/>
                <w:sz w:val="24"/>
                <w:szCs w:val="24"/>
              </w:rPr>
              <w:t>реализации муниципальной программы</w:t>
            </w:r>
          </w:p>
        </w:tc>
        <w:tc>
          <w:tcPr>
            <w:tcW w:w="7017"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outlineLvl w:val="0"/>
              <w:rPr>
                <w:rFonts w:ascii="Times New Roman" w:eastAsia="Calibri" w:hAnsi="Times New Roman"/>
                <w:sz w:val="24"/>
                <w:szCs w:val="24"/>
              </w:rPr>
            </w:pPr>
            <w:r w:rsidRPr="000322D0">
              <w:rPr>
                <w:rFonts w:ascii="Times New Roman" w:eastAsia="Calibri" w:hAnsi="Times New Roman"/>
                <w:sz w:val="24"/>
                <w:szCs w:val="24"/>
              </w:rPr>
              <w:t>202</w:t>
            </w:r>
            <w:r w:rsidRPr="000322D0">
              <w:rPr>
                <w:rFonts w:ascii="Times New Roman" w:eastAsia="Calibri" w:hAnsi="Times New Roman"/>
                <w:sz w:val="24"/>
                <w:szCs w:val="24"/>
                <w:lang w:val="en-US"/>
              </w:rPr>
              <w:t>4</w:t>
            </w:r>
            <w:r w:rsidRPr="000322D0">
              <w:rPr>
                <w:rFonts w:ascii="Times New Roman" w:eastAsia="Calibri" w:hAnsi="Times New Roman"/>
                <w:sz w:val="24"/>
                <w:szCs w:val="24"/>
              </w:rPr>
              <w:t>−202</w:t>
            </w:r>
            <w:r w:rsidRPr="000322D0">
              <w:rPr>
                <w:rFonts w:ascii="Times New Roman" w:eastAsia="Calibri" w:hAnsi="Times New Roman"/>
                <w:sz w:val="24"/>
                <w:szCs w:val="24"/>
                <w:lang w:val="en-US"/>
              </w:rPr>
              <w:t>6</w:t>
            </w:r>
            <w:r w:rsidRPr="000322D0">
              <w:rPr>
                <w:rFonts w:ascii="Times New Roman" w:eastAsia="Calibri" w:hAnsi="Times New Roman"/>
                <w:sz w:val="24"/>
                <w:szCs w:val="24"/>
              </w:rPr>
              <w:t xml:space="preserve"> годы</w:t>
            </w:r>
          </w:p>
        </w:tc>
      </w:tr>
      <w:tr w:rsidR="00D90304" w:rsidRPr="000322D0" w:rsidTr="00D90304">
        <w:trPr>
          <w:gridAfter w:val="1"/>
          <w:wAfter w:w="106" w:type="dxa"/>
        </w:trPr>
        <w:tc>
          <w:tcPr>
            <w:tcW w:w="2826" w:type="dxa"/>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 xml:space="preserve">Целевые показатели и показатели результативности </w:t>
            </w:r>
          </w:p>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муниципальной программы</w:t>
            </w:r>
          </w:p>
        </w:tc>
        <w:tc>
          <w:tcPr>
            <w:tcW w:w="6921"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rPr>
            </w:pPr>
            <w:proofErr w:type="gramStart"/>
            <w:r w:rsidRPr="000322D0">
              <w:rPr>
                <w:rFonts w:ascii="Times New Roman" w:eastAsia="Calibri" w:hAnsi="Times New Roman"/>
                <w:sz w:val="24"/>
                <w:szCs w:val="24"/>
              </w:rPr>
              <w:t>приведены в приложении 1 к паспорту муниципальной программы</w:t>
            </w:r>
            <w:proofErr w:type="gramEnd"/>
          </w:p>
        </w:tc>
      </w:tr>
      <w:tr w:rsidR="00D90304" w:rsidRPr="000322D0" w:rsidTr="00D90304">
        <w:trPr>
          <w:gridAfter w:val="1"/>
          <w:wAfter w:w="106" w:type="dxa"/>
        </w:trPr>
        <w:tc>
          <w:tcPr>
            <w:tcW w:w="2826" w:type="dxa"/>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Значение целевых показателей муниципальной программы на долгосрочный период</w:t>
            </w:r>
          </w:p>
        </w:tc>
        <w:tc>
          <w:tcPr>
            <w:tcW w:w="6921"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hAnsi="Times New Roman"/>
                <w:sz w:val="24"/>
                <w:szCs w:val="24"/>
              </w:rPr>
            </w:pPr>
            <w:proofErr w:type="gramStart"/>
            <w:r w:rsidRPr="000322D0">
              <w:rPr>
                <w:rFonts w:ascii="Times New Roman" w:eastAsia="Calibri" w:hAnsi="Times New Roman"/>
                <w:sz w:val="24"/>
                <w:szCs w:val="24"/>
              </w:rPr>
              <w:t>приведены в приложениях 2,3 к паспорту муниципальной программы</w:t>
            </w:r>
            <w:proofErr w:type="gramEnd"/>
          </w:p>
        </w:tc>
      </w:tr>
      <w:tr w:rsidR="00D90304" w:rsidRPr="000322D0" w:rsidTr="00D90304">
        <w:trPr>
          <w:gridAfter w:val="1"/>
          <w:wAfter w:w="106" w:type="dxa"/>
        </w:trPr>
        <w:tc>
          <w:tcPr>
            <w:tcW w:w="2826" w:type="dxa"/>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snapToGrid w:val="0"/>
              <w:spacing w:after="0" w:line="240" w:lineRule="auto"/>
              <w:rPr>
                <w:rFonts w:ascii="Times New Roman" w:eastAsia="Calibri" w:hAnsi="Times New Roman"/>
                <w:sz w:val="24"/>
                <w:szCs w:val="24"/>
              </w:rPr>
            </w:pPr>
            <w:r w:rsidRPr="000322D0">
              <w:rPr>
                <w:rFonts w:ascii="Times New Roman" w:eastAsia="Calibri" w:hAnsi="Times New Roman"/>
                <w:sz w:val="24"/>
                <w:szCs w:val="24"/>
              </w:rPr>
              <w:t xml:space="preserve">Ресурсное обеспечение </w:t>
            </w:r>
            <w:r w:rsidRPr="000322D0">
              <w:rPr>
                <w:rFonts w:ascii="Times New Roman" w:eastAsia="Calibri" w:hAnsi="Times New Roman"/>
                <w:sz w:val="24"/>
                <w:szCs w:val="24"/>
              </w:rPr>
              <w:lastRenderedPageBreak/>
              <w:t>муниципальной программы</w:t>
            </w:r>
          </w:p>
        </w:tc>
        <w:tc>
          <w:tcPr>
            <w:tcW w:w="6921" w:type="dxa"/>
            <w:gridSpan w:val="2"/>
            <w:tcBorders>
              <w:top w:val="single" w:sz="4" w:space="0" w:color="auto"/>
              <w:left w:val="single" w:sz="4" w:space="0" w:color="auto"/>
              <w:bottom w:val="single" w:sz="4" w:space="0" w:color="auto"/>
              <w:right w:val="single" w:sz="4" w:space="0" w:color="auto"/>
            </w:tcBorders>
            <w:hideMark/>
          </w:tcPr>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shd w:val="clear" w:color="auto" w:fill="FFFFFF"/>
              </w:rPr>
            </w:pPr>
            <w:r w:rsidRPr="000322D0">
              <w:rPr>
                <w:rFonts w:ascii="Times New Roman" w:eastAsia="Calibri" w:hAnsi="Times New Roman"/>
                <w:sz w:val="24"/>
                <w:szCs w:val="24"/>
              </w:rPr>
              <w:lastRenderedPageBreak/>
              <w:t xml:space="preserve">общий объем бюджетных ассигнований на реализацию </w:t>
            </w:r>
            <w:r w:rsidRPr="000322D0">
              <w:rPr>
                <w:rFonts w:ascii="Times New Roman" w:eastAsia="Calibri" w:hAnsi="Times New Roman"/>
                <w:sz w:val="24"/>
                <w:szCs w:val="24"/>
              </w:rPr>
              <w:lastRenderedPageBreak/>
              <w:t>муниципальной программы составляет 4 243 315,00</w:t>
            </w:r>
            <w:r w:rsidRPr="000322D0">
              <w:rPr>
                <w:rFonts w:ascii="Times New Roman" w:eastAsia="Calibri" w:hAnsi="Times New Roman"/>
                <w:sz w:val="24"/>
                <w:szCs w:val="24"/>
                <w:shd w:val="clear" w:color="auto" w:fill="FFFFFF"/>
              </w:rPr>
              <w:t xml:space="preserve"> рублей.</w:t>
            </w:r>
          </w:p>
          <w:p w:rsidR="00D90304" w:rsidRPr="000322D0" w:rsidRDefault="00D90304" w:rsidP="00D90304">
            <w:pPr>
              <w:autoSpaceDE w:val="0"/>
              <w:autoSpaceDN w:val="0"/>
              <w:adjustRightInd w:val="0"/>
              <w:spacing w:after="0" w:line="240" w:lineRule="auto"/>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Объем финансирования по годам реализации муниципальной программы:</w:t>
            </w:r>
          </w:p>
          <w:p w:rsidR="00D90304" w:rsidRPr="000322D0" w:rsidRDefault="00D90304" w:rsidP="00D90304">
            <w:pPr>
              <w:spacing w:after="0" w:line="240" w:lineRule="auto"/>
              <w:rPr>
                <w:rFonts w:ascii="Times New Roman" w:eastAsia="Calibri" w:hAnsi="Times New Roman"/>
                <w:color w:val="FF0000"/>
                <w:sz w:val="24"/>
                <w:szCs w:val="24"/>
              </w:rPr>
            </w:pPr>
            <w:r w:rsidRPr="000322D0">
              <w:rPr>
                <w:rFonts w:ascii="Times New Roman" w:eastAsia="Calibri" w:hAnsi="Times New Roman"/>
                <w:sz w:val="24"/>
                <w:szCs w:val="24"/>
                <w:shd w:val="clear" w:color="auto" w:fill="FFFFFF"/>
              </w:rPr>
              <w:t>2024 год – 1</w:t>
            </w:r>
            <w:r w:rsidRPr="000322D0">
              <w:rPr>
                <w:rFonts w:ascii="Times New Roman" w:eastAsia="Calibri" w:hAnsi="Times New Roman"/>
                <w:sz w:val="24"/>
                <w:szCs w:val="24"/>
                <w:shd w:val="clear" w:color="auto" w:fill="FFFFFF"/>
                <w:lang w:val="en-US"/>
              </w:rPr>
              <w:t> </w:t>
            </w:r>
            <w:r w:rsidRPr="000322D0">
              <w:rPr>
                <w:rFonts w:ascii="Times New Roman" w:eastAsia="Calibri" w:hAnsi="Times New Roman"/>
                <w:sz w:val="24"/>
                <w:szCs w:val="24"/>
                <w:shd w:val="clear" w:color="auto" w:fill="FFFFFF"/>
              </w:rPr>
              <w:t>609</w:t>
            </w:r>
            <w:r w:rsidRPr="000322D0">
              <w:rPr>
                <w:rFonts w:ascii="Times New Roman" w:eastAsia="Calibri" w:hAnsi="Times New Roman"/>
                <w:sz w:val="24"/>
                <w:szCs w:val="24"/>
                <w:shd w:val="clear" w:color="auto" w:fill="FFFFFF"/>
                <w:lang w:val="en-US"/>
              </w:rPr>
              <w:t> </w:t>
            </w:r>
            <w:r w:rsidRPr="000322D0">
              <w:rPr>
                <w:rFonts w:ascii="Times New Roman" w:eastAsia="Calibri" w:hAnsi="Times New Roman"/>
                <w:sz w:val="24"/>
                <w:szCs w:val="24"/>
                <w:shd w:val="clear" w:color="auto" w:fill="FFFFFF"/>
              </w:rPr>
              <w:t>467,00 рублей;</w:t>
            </w:r>
          </w:p>
          <w:p w:rsidR="00D90304" w:rsidRPr="000322D0" w:rsidRDefault="00D90304" w:rsidP="00D90304">
            <w:pPr>
              <w:spacing w:after="0" w:line="240" w:lineRule="auto"/>
              <w:rPr>
                <w:rFonts w:ascii="Times New Roman" w:eastAsia="Calibri" w:hAnsi="Times New Roman"/>
                <w:sz w:val="24"/>
                <w:szCs w:val="24"/>
              </w:rPr>
            </w:pPr>
            <w:r w:rsidRPr="000322D0">
              <w:rPr>
                <w:rFonts w:ascii="Times New Roman" w:eastAsia="Calibri" w:hAnsi="Times New Roman"/>
                <w:sz w:val="24"/>
                <w:szCs w:val="24"/>
              </w:rPr>
              <w:t>2025 год – 1 318 792,00 рубля;</w:t>
            </w:r>
          </w:p>
          <w:p w:rsidR="00D90304" w:rsidRPr="000322D0" w:rsidRDefault="00D90304" w:rsidP="00D90304">
            <w:pPr>
              <w:spacing w:after="0" w:line="240" w:lineRule="auto"/>
              <w:rPr>
                <w:rFonts w:ascii="Times New Roman" w:eastAsia="Calibri" w:hAnsi="Times New Roman"/>
                <w:sz w:val="24"/>
                <w:szCs w:val="24"/>
              </w:rPr>
            </w:pPr>
            <w:r w:rsidRPr="000322D0">
              <w:rPr>
                <w:rFonts w:ascii="Times New Roman" w:eastAsia="Calibri" w:hAnsi="Times New Roman"/>
                <w:sz w:val="24"/>
                <w:szCs w:val="24"/>
              </w:rPr>
              <w:t>2026 год – 1 315 056,00 рубля.</w:t>
            </w:r>
          </w:p>
        </w:tc>
      </w:tr>
    </w:tbl>
    <w:p w:rsidR="00D90304" w:rsidRPr="000322D0" w:rsidRDefault="00D90304" w:rsidP="00D90304">
      <w:pPr>
        <w:spacing w:after="0" w:line="240" w:lineRule="auto"/>
        <w:rPr>
          <w:rFonts w:ascii="Times New Roman" w:eastAsia="Calibri" w:hAnsi="Times New Roman"/>
          <w:sz w:val="24"/>
          <w:szCs w:val="24"/>
        </w:rPr>
      </w:pPr>
    </w:p>
    <w:p w:rsidR="00D90304" w:rsidRPr="000322D0" w:rsidRDefault="00D90304" w:rsidP="00D90304">
      <w:pPr>
        <w:autoSpaceDE w:val="0"/>
        <w:autoSpaceDN w:val="0"/>
        <w:adjustRightInd w:val="0"/>
        <w:spacing w:after="0" w:line="240" w:lineRule="auto"/>
        <w:ind w:firstLine="567"/>
        <w:jc w:val="both"/>
        <w:outlineLvl w:val="0"/>
        <w:rPr>
          <w:rFonts w:ascii="Times New Roman" w:hAnsi="Times New Roman"/>
          <w:b/>
          <w:sz w:val="24"/>
          <w:szCs w:val="24"/>
        </w:rPr>
      </w:pPr>
      <w:r w:rsidRPr="000322D0">
        <w:rPr>
          <w:rFonts w:ascii="Times New Roman" w:hAnsi="Times New Roman"/>
          <w:b/>
          <w:sz w:val="24"/>
          <w:szCs w:val="24"/>
        </w:rPr>
        <w:t>2. Характеристика текущего состояния и анализ социальных, финансово-экономических и прочих рисков реализации мероприятий программы</w:t>
      </w:r>
    </w:p>
    <w:p w:rsidR="00D90304" w:rsidRPr="000322D0" w:rsidRDefault="00D90304" w:rsidP="00D90304">
      <w:pPr>
        <w:spacing w:before="100" w:beforeAutospacing="1"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Муниципальное образование </w:t>
      </w:r>
      <w:proofErr w:type="spellStart"/>
      <w:r w:rsidRPr="000322D0">
        <w:rPr>
          <w:rFonts w:ascii="Times New Roman" w:eastAsia="Calibri" w:hAnsi="Times New Roman"/>
          <w:sz w:val="24"/>
          <w:szCs w:val="24"/>
        </w:rPr>
        <w:t>Тумаковский</w:t>
      </w:r>
      <w:proofErr w:type="spellEnd"/>
      <w:r w:rsidRPr="000322D0">
        <w:rPr>
          <w:rFonts w:ascii="Times New Roman" w:eastAsia="Calibri" w:hAnsi="Times New Roman"/>
          <w:sz w:val="24"/>
          <w:szCs w:val="24"/>
        </w:rPr>
        <w:t xml:space="preserve"> сельсовет расположен в 215 км от </w:t>
      </w:r>
      <w:proofErr w:type="spellStart"/>
      <w:r w:rsidRPr="000322D0">
        <w:rPr>
          <w:rFonts w:ascii="Times New Roman" w:eastAsia="Calibri" w:hAnsi="Times New Roman"/>
          <w:sz w:val="24"/>
          <w:szCs w:val="24"/>
        </w:rPr>
        <w:t>г</w:t>
      </w:r>
      <w:proofErr w:type="gramStart"/>
      <w:r w:rsidRPr="000322D0">
        <w:rPr>
          <w:rFonts w:ascii="Times New Roman" w:eastAsia="Calibri" w:hAnsi="Times New Roman"/>
          <w:sz w:val="24"/>
          <w:szCs w:val="24"/>
        </w:rPr>
        <w:t>.К</w:t>
      </w:r>
      <w:proofErr w:type="gramEnd"/>
      <w:r w:rsidRPr="000322D0">
        <w:rPr>
          <w:rFonts w:ascii="Times New Roman" w:eastAsia="Calibri" w:hAnsi="Times New Roman"/>
          <w:sz w:val="24"/>
          <w:szCs w:val="24"/>
        </w:rPr>
        <w:t>расноярска</w:t>
      </w:r>
      <w:proofErr w:type="spellEnd"/>
      <w:r w:rsidRPr="000322D0">
        <w:rPr>
          <w:rFonts w:ascii="Times New Roman" w:eastAsia="Calibri" w:hAnsi="Times New Roman"/>
          <w:sz w:val="24"/>
          <w:szCs w:val="24"/>
        </w:rPr>
        <w:t xml:space="preserve"> и в 35 км от районного центра </w:t>
      </w:r>
      <w:proofErr w:type="spellStart"/>
      <w:r w:rsidRPr="000322D0">
        <w:rPr>
          <w:rFonts w:ascii="Times New Roman" w:eastAsia="Calibri" w:hAnsi="Times New Roman"/>
          <w:sz w:val="24"/>
          <w:szCs w:val="24"/>
        </w:rPr>
        <w:t>с.Ирбейское</w:t>
      </w:r>
      <w:proofErr w:type="spellEnd"/>
      <w:r w:rsidRPr="000322D0">
        <w:rPr>
          <w:rFonts w:ascii="Times New Roman" w:eastAsia="Calibri" w:hAnsi="Times New Roman"/>
          <w:sz w:val="24"/>
          <w:szCs w:val="24"/>
        </w:rPr>
        <w:t xml:space="preserve">. Территория  муниципального </w:t>
      </w:r>
      <w:r w:rsidRPr="000322D0">
        <w:rPr>
          <w:rFonts w:ascii="Times New Roman" w:eastAsia="Calibri" w:hAnsi="Times New Roman"/>
          <w:color w:val="000000"/>
          <w:sz w:val="24"/>
          <w:szCs w:val="24"/>
        </w:rPr>
        <w:t xml:space="preserve">образования составляет 16660 га. </w:t>
      </w:r>
      <w:r w:rsidRPr="000322D0">
        <w:rPr>
          <w:rFonts w:ascii="Times New Roman" w:eastAsia="Calibri" w:hAnsi="Times New Roman"/>
          <w:sz w:val="24"/>
          <w:szCs w:val="24"/>
        </w:rPr>
        <w:t xml:space="preserve">Численность постоянного населения территории на 01.01.2023 год составляет 682 человека. Природно-климатические условия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  </w:t>
      </w:r>
    </w:p>
    <w:p w:rsidR="00D90304" w:rsidRPr="000322D0" w:rsidRDefault="00D90304" w:rsidP="00D90304">
      <w:pPr>
        <w:autoSpaceDE w:val="0"/>
        <w:autoSpaceDN w:val="0"/>
        <w:adjustRightInd w:val="0"/>
        <w:spacing w:before="100" w:beforeAutospacing="1"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В целях реализации положений Федерального закона от 06.10.2003 №131-ФЗ «Об общих принципах организации местного самоуправления в Российской Федерации», органы местного самоуправления должны в полной мере и своевременно исполнять закрепленные полномочия, т.е. решать вопросы местного значения. Основная часть вопросов местного значения направлена на обеспечение населения необходимыми социальными услугами и формирование комфортной жизненной среды.</w:t>
      </w:r>
    </w:p>
    <w:p w:rsidR="00D90304" w:rsidRPr="000322D0" w:rsidRDefault="00D90304" w:rsidP="00D90304">
      <w:pPr>
        <w:autoSpaceDE w:val="0"/>
        <w:autoSpaceDN w:val="0"/>
        <w:adjustRightInd w:val="0"/>
        <w:spacing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В ходе исполнения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Отрицательные тенденции при реализации полномочий по решению вопросов местного значения  обусловлены наличием следующих факторов:</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t xml:space="preserve">1) затруднением возможности проведения комплексных мероприятий по  благоустройству, в связи с отсутствием </w:t>
      </w:r>
      <w:r w:rsidRPr="000322D0">
        <w:rPr>
          <w:rFonts w:ascii="Times New Roman" w:eastAsia="Calibri" w:hAnsi="Times New Roman"/>
          <w:color w:val="000000"/>
          <w:sz w:val="24"/>
          <w:szCs w:val="24"/>
        </w:rPr>
        <w:t>штата рабочих по благоустройству</w:t>
      </w:r>
      <w:r w:rsidRPr="000322D0">
        <w:rPr>
          <w:rFonts w:ascii="Times New Roman" w:eastAsia="Calibri" w:hAnsi="Times New Roman"/>
          <w:sz w:val="24"/>
          <w:szCs w:val="24"/>
        </w:rPr>
        <w:t>, занимающегося вопросами уличного освещения, водоснабжения и др.;</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2) низкой оснащенности и готовности служб сельсовета  к оперативному реагированию при возникновении ЧС;</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3) низкий уровень качества автомобильных дорог общего пользования местного значения;</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4) высокий уровень изношенности жилищно-коммунального хозяйства в границах сельсовета;</w:t>
      </w:r>
    </w:p>
    <w:p w:rsidR="00D90304" w:rsidRPr="000322D0" w:rsidRDefault="00D90304" w:rsidP="00D90304">
      <w:pPr>
        <w:spacing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Анализируя ситуацию, можно сказать, что многие п</w:t>
      </w:r>
      <w:r w:rsidRPr="000322D0">
        <w:rPr>
          <w:rFonts w:ascii="Times New Roman" w:eastAsia="Calibri" w:hAnsi="Times New Roman"/>
          <w:color w:val="000000"/>
          <w:sz w:val="24"/>
          <w:szCs w:val="24"/>
        </w:rPr>
        <w:t>ричины  влияют на положение дел в благоустройстве и, прежде всего, отсутствие штата рабочих по благоустройству, недостаточное участие в этой работе жителей муниципального образования, учащихся, трудящихся предприятий, недостаток средств, определяемых ежегодно бюджетом поселения.</w:t>
      </w:r>
      <w:r w:rsidRPr="000322D0">
        <w:rPr>
          <w:rFonts w:ascii="Times New Roman" w:eastAsia="Calibri" w:hAnsi="Times New Roman"/>
          <w:sz w:val="24"/>
          <w:szCs w:val="24"/>
        </w:rPr>
        <w:t xml:space="preserve"> Медленно внедряется практика благоустройства территории на основе договорных отношений с организациями различных форм собственности. Благоустройство населенных пунктов поселения не отвечает современным требованиям, хотя в последние годы администрация сельсовета  проводила целенаправленную работу по благоустройству.</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Исходя из опыта, считаем, что стройный комплексный подход к системе благоустройства дает возможность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и предприятий, обеспечивающих жизнедеятельность поселения. Таким образом, требуется участие и взаимодействие органов </w:t>
      </w:r>
      <w:r w:rsidRPr="000322D0">
        <w:rPr>
          <w:rFonts w:ascii="Times New Roman" w:eastAsia="Calibri" w:hAnsi="Times New Roman"/>
          <w:sz w:val="24"/>
          <w:szCs w:val="24"/>
        </w:rPr>
        <w:lastRenderedPageBreak/>
        <w:t xml:space="preserve">местного самоуправления с привлечением населения, предприятий и организаций, наличия финансирования с привлечением источников всех уровней. </w:t>
      </w:r>
    </w:p>
    <w:p w:rsidR="00D90304" w:rsidRPr="000322D0" w:rsidRDefault="00D90304" w:rsidP="00D90304">
      <w:pPr>
        <w:autoSpaceDE w:val="0"/>
        <w:autoSpaceDN w:val="0"/>
        <w:adjustRightInd w:val="0"/>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Первостепенным значением в обеспечении комфортных условий для деятельности и отдыха жителей поселения является создание условий по защите жизни и здоровья граждан. Значимость планируемых программных мероприятий заключается в том, что они направлены на обеспечение безопасности всех жителей сельсовета, т.к. на территории муниципального образования </w:t>
      </w:r>
      <w:proofErr w:type="spellStart"/>
      <w:r w:rsidRPr="000322D0">
        <w:rPr>
          <w:rFonts w:ascii="Times New Roman" w:hAnsi="Times New Roman"/>
          <w:sz w:val="24"/>
          <w:szCs w:val="24"/>
        </w:rPr>
        <w:t>Тумаковский</w:t>
      </w:r>
      <w:proofErr w:type="spellEnd"/>
      <w:r w:rsidRPr="000322D0">
        <w:rPr>
          <w:rFonts w:ascii="Times New Roman" w:hAnsi="Times New Roman"/>
          <w:sz w:val="24"/>
          <w:szCs w:val="24"/>
        </w:rPr>
        <w:t xml:space="preserve"> сельсовет сохраняется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экстремальными природно-климатическими условиями территории муниципального образования. Следовательно, решение проблемы обеспечения пожарной безопасности - это задача всех уровней власти и органов местного самоуправления. Для ее решения необходимо создать условия для обеспечения защиты от пожаров жизни, здоровья, имущества жителей сельсовета, имущества организаций, а также координировать усилия государственной противопожарной службы органов местного самоуправления при ее решении.</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Значимость деятельности в сфере ГО и ЧС вызвана также наличием факта уязвимости в диверсионно-террористическом отношении учреждений социальной сферы (образования, здравоохранения, культуры, связи, торговли), объектов жизнеобеспечения населения, инженерной инфраструктуры (водозаборы, водораспределительные сети, дороги).</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Ежегодный рост числа ЧС и гибели в них людей, возрастающий материальный ущерб от различных видов происшествий, возросшая несогласованность в работе различных структур, привлекаемых для ликвидации ЧС, еще раз подтверждают важность вопроса и требуют немедленного решения.   </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В связи с этим необходимый уровень координации действий и концентрации ресурсов при их решении может </w:t>
      </w:r>
      <w:proofErr w:type="gramStart"/>
      <w:r w:rsidRPr="000322D0">
        <w:rPr>
          <w:rFonts w:ascii="Times New Roman" w:eastAsia="Calibri" w:hAnsi="Times New Roman"/>
          <w:sz w:val="24"/>
          <w:szCs w:val="24"/>
        </w:rPr>
        <w:t>быть</w:t>
      </w:r>
      <w:proofErr w:type="gramEnd"/>
      <w:r w:rsidRPr="000322D0">
        <w:rPr>
          <w:rFonts w:ascii="Times New Roman" w:eastAsia="Calibri" w:hAnsi="Times New Roman"/>
          <w:sz w:val="24"/>
          <w:szCs w:val="24"/>
        </w:rPr>
        <w:t xml:space="preserve">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основных направлений. К </w:t>
      </w:r>
      <w:proofErr w:type="gramStart"/>
      <w:r w:rsidRPr="000322D0">
        <w:rPr>
          <w:rFonts w:ascii="Times New Roman" w:eastAsia="Calibri" w:hAnsi="Times New Roman"/>
          <w:sz w:val="24"/>
          <w:szCs w:val="24"/>
        </w:rPr>
        <w:t>числу</w:t>
      </w:r>
      <w:proofErr w:type="gramEnd"/>
      <w:r w:rsidRPr="000322D0">
        <w:rPr>
          <w:rFonts w:ascii="Times New Roman" w:eastAsia="Calibri" w:hAnsi="Times New Roman"/>
          <w:sz w:val="24"/>
          <w:szCs w:val="24"/>
        </w:rPr>
        <w:t xml:space="preserve"> которых относятся:</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совершенствование нормативных правовых и организационных основ управления в области повышения защищенности населения от угроз чрезвычайных ситуаций,</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развитие материально-технической оснащенности сил и средств, необходимых при ликвидации чрезвычайных ситуаций и пожаров, соблюдение требований пожарной безопасности в организациях и учреждениях, особенно на объектах с длительным массовым пребыванием людей (объекты образования, здравоохранения и культуры), распространение культуры интернационализма. </w:t>
      </w:r>
    </w:p>
    <w:p w:rsidR="00D90304" w:rsidRPr="000322D0" w:rsidRDefault="00D90304" w:rsidP="00D90304">
      <w:pPr>
        <w:shd w:val="clear" w:color="auto" w:fill="FFFFFF"/>
        <w:spacing w:after="0" w:line="240" w:lineRule="auto"/>
        <w:ind w:left="5" w:right="48"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 xml:space="preserve">Создание комфортной среды для проживания населения впрямую зависит от состояния дорожной сети, т.к. хорошее состояние дорожной сети есть необходимое условие успешного развития экономики поселения и улучшения условий жизни населения. </w:t>
      </w:r>
    </w:p>
    <w:p w:rsidR="00D90304" w:rsidRPr="000322D0" w:rsidRDefault="00D90304" w:rsidP="00D90304">
      <w:pPr>
        <w:shd w:val="clear" w:color="auto" w:fill="FFFFFF"/>
        <w:spacing w:line="240" w:lineRule="auto"/>
        <w:ind w:left="5" w:right="48" w:firstLine="567"/>
        <w:contextualSpacing/>
        <w:jc w:val="both"/>
        <w:rPr>
          <w:rFonts w:ascii="Times New Roman" w:eastAsia="Calibri" w:hAnsi="Times New Roman"/>
          <w:sz w:val="24"/>
          <w:szCs w:val="24"/>
        </w:rPr>
      </w:pPr>
      <w:r w:rsidRPr="000322D0">
        <w:rPr>
          <w:rFonts w:ascii="Times New Roman" w:eastAsia="Calibri" w:hAnsi="Times New Roman"/>
          <w:spacing w:val="5"/>
          <w:sz w:val="24"/>
          <w:szCs w:val="24"/>
        </w:rPr>
        <w:t>Сложная обстановка с аварийностью и наличие тенденций к даль</w:t>
      </w:r>
      <w:r w:rsidRPr="000322D0">
        <w:rPr>
          <w:rFonts w:ascii="Times New Roman" w:eastAsia="Calibri" w:hAnsi="Times New Roman"/>
          <w:spacing w:val="-1"/>
          <w:sz w:val="24"/>
          <w:szCs w:val="24"/>
        </w:rPr>
        <w:t>нейшему ухудшению ситуации во многом объясняются следующими причинами:</w:t>
      </w:r>
    </w:p>
    <w:p w:rsidR="00D90304" w:rsidRPr="000322D0" w:rsidRDefault="00D90304" w:rsidP="00D90304">
      <w:pPr>
        <w:widowControl w:val="0"/>
        <w:shd w:val="clear" w:color="auto" w:fill="FFFFFF"/>
        <w:tabs>
          <w:tab w:val="left" w:pos="898"/>
        </w:tabs>
        <w:autoSpaceDE w:val="0"/>
        <w:autoSpaceDN w:val="0"/>
        <w:adjustRightInd w:val="0"/>
        <w:spacing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постоянно возрастающей мобильностью населения;</w:t>
      </w:r>
    </w:p>
    <w:p w:rsidR="00D90304" w:rsidRPr="000322D0" w:rsidRDefault="00D90304" w:rsidP="00D90304">
      <w:pPr>
        <w:widowControl w:val="0"/>
        <w:shd w:val="clear" w:color="auto" w:fill="FFFFFF"/>
        <w:tabs>
          <w:tab w:val="left" w:pos="898"/>
        </w:tabs>
        <w:autoSpaceDE w:val="0"/>
        <w:autoSpaceDN w:val="0"/>
        <w:adjustRightInd w:val="0"/>
        <w:spacing w:after="0" w:line="240" w:lineRule="auto"/>
        <w:ind w:firstLine="567"/>
        <w:contextualSpacing/>
        <w:jc w:val="both"/>
        <w:rPr>
          <w:rFonts w:ascii="Times New Roman" w:eastAsia="Calibri" w:hAnsi="Times New Roman"/>
          <w:spacing w:val="2"/>
          <w:sz w:val="24"/>
          <w:szCs w:val="24"/>
        </w:rPr>
      </w:pPr>
      <w:r w:rsidRPr="000322D0">
        <w:rPr>
          <w:rFonts w:ascii="Times New Roman" w:eastAsia="Calibri" w:hAnsi="Times New Roman"/>
          <w:spacing w:val="2"/>
          <w:sz w:val="24"/>
          <w:szCs w:val="24"/>
        </w:rPr>
        <w:t>уменьшением перевозок общественным транспортом и увеличением</w:t>
      </w:r>
    </w:p>
    <w:p w:rsidR="00D90304" w:rsidRPr="000322D0" w:rsidRDefault="00D90304" w:rsidP="00D90304">
      <w:pPr>
        <w:widowControl w:val="0"/>
        <w:shd w:val="clear" w:color="auto" w:fill="FFFFFF"/>
        <w:tabs>
          <w:tab w:val="left" w:pos="898"/>
        </w:tabs>
        <w:autoSpaceDE w:val="0"/>
        <w:autoSpaceDN w:val="0"/>
        <w:adjustRightInd w:val="0"/>
        <w:spacing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pacing w:val="-1"/>
          <w:sz w:val="24"/>
          <w:szCs w:val="24"/>
        </w:rPr>
        <w:t>перевозок личным транспортом;</w:t>
      </w:r>
    </w:p>
    <w:p w:rsidR="00D90304" w:rsidRPr="000322D0" w:rsidRDefault="00D90304" w:rsidP="00D90304">
      <w:pPr>
        <w:widowControl w:val="0"/>
        <w:shd w:val="clear" w:color="auto" w:fill="FFFFFF"/>
        <w:tabs>
          <w:tab w:val="left" w:pos="898"/>
        </w:tabs>
        <w:autoSpaceDE w:val="0"/>
        <w:autoSpaceDN w:val="0"/>
        <w:adjustRightInd w:val="0"/>
        <w:spacing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нарастающей диспропорцией между количеством автомобилей и состоянием улично-дорожной сети.</w:t>
      </w:r>
    </w:p>
    <w:p w:rsidR="00D90304" w:rsidRPr="000322D0" w:rsidRDefault="00D90304" w:rsidP="00D90304">
      <w:pPr>
        <w:tabs>
          <w:tab w:val="left" w:pos="3720"/>
        </w:tabs>
        <w:spacing w:after="0" w:line="240" w:lineRule="auto"/>
        <w:ind w:firstLine="567"/>
        <w:jc w:val="both"/>
        <w:rPr>
          <w:rFonts w:ascii="Times New Roman" w:eastAsia="Calibri" w:hAnsi="Times New Roman"/>
          <w:bCs/>
          <w:sz w:val="24"/>
          <w:szCs w:val="24"/>
        </w:rPr>
      </w:pPr>
      <w:r w:rsidRPr="000322D0">
        <w:rPr>
          <w:rFonts w:ascii="Times New Roman" w:eastAsia="Calibri" w:hAnsi="Times New Roman"/>
          <w:bCs/>
          <w:sz w:val="24"/>
          <w:szCs w:val="24"/>
        </w:rPr>
        <w:t>Решение проблемы обеспечения безопасности дорожного движения относится к наиболее приоритетным задачам развития страны, что подчеркнул в своем Послании Президент Российской Федерации В.В. Путин Федеральному Собранию Российской Федерации.</w:t>
      </w:r>
    </w:p>
    <w:p w:rsidR="00D90304" w:rsidRPr="000322D0" w:rsidRDefault="00D90304" w:rsidP="00D90304">
      <w:pPr>
        <w:tabs>
          <w:tab w:val="left" w:pos="3720"/>
        </w:tabs>
        <w:spacing w:after="0" w:line="240" w:lineRule="auto"/>
        <w:ind w:firstLine="567"/>
        <w:jc w:val="both"/>
        <w:rPr>
          <w:rFonts w:ascii="Times New Roman" w:eastAsia="Calibri" w:hAnsi="Times New Roman"/>
          <w:bCs/>
          <w:sz w:val="24"/>
          <w:szCs w:val="24"/>
        </w:rPr>
      </w:pPr>
      <w:r w:rsidRPr="000322D0">
        <w:rPr>
          <w:rFonts w:ascii="Times New Roman" w:eastAsia="Calibri" w:hAnsi="Times New Roman"/>
          <w:bCs/>
          <w:sz w:val="24"/>
          <w:szCs w:val="24"/>
        </w:rPr>
        <w:t>В существующих условиях необходимо адекватное реагирование государства на сложившуюся ситуацию с аварийностью на автотранспорте путем принятия действенных и неотложных мер по совершенствованию системы управления в области обеспечения безопасности дорожного движения.</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t xml:space="preserve">Соответственно одной из приоритетных проблем поселения является состояние автомобильных дорог, расположенных на территории населенных пунктов. </w:t>
      </w:r>
      <w:r w:rsidRPr="000322D0">
        <w:rPr>
          <w:rFonts w:ascii="Times New Roman" w:eastAsia="Calibri" w:hAnsi="Times New Roman"/>
          <w:color w:val="000000"/>
          <w:sz w:val="24"/>
          <w:szCs w:val="24"/>
        </w:rPr>
        <w:t xml:space="preserve">Основу уличной </w:t>
      </w:r>
      <w:r w:rsidRPr="000322D0">
        <w:rPr>
          <w:rFonts w:ascii="Times New Roman" w:eastAsia="Calibri" w:hAnsi="Times New Roman"/>
          <w:color w:val="000000"/>
          <w:sz w:val="24"/>
          <w:szCs w:val="24"/>
        </w:rPr>
        <w:lastRenderedPageBreak/>
        <w:t xml:space="preserve">дорожной сети </w:t>
      </w:r>
      <w:proofErr w:type="spellStart"/>
      <w:r w:rsidRPr="000322D0">
        <w:rPr>
          <w:rFonts w:ascii="Times New Roman" w:eastAsia="Calibri" w:hAnsi="Times New Roman"/>
          <w:color w:val="000000"/>
          <w:sz w:val="24"/>
          <w:szCs w:val="24"/>
        </w:rPr>
        <w:t>Тумаковского</w:t>
      </w:r>
      <w:proofErr w:type="spellEnd"/>
      <w:r w:rsidRPr="000322D0">
        <w:rPr>
          <w:rFonts w:ascii="Times New Roman" w:eastAsia="Calibri" w:hAnsi="Times New Roman"/>
          <w:color w:val="000000"/>
          <w:sz w:val="24"/>
          <w:szCs w:val="24"/>
        </w:rPr>
        <w:t xml:space="preserve"> сельсовета составляют </w:t>
      </w:r>
      <w:proofErr w:type="spellStart"/>
      <w:r w:rsidRPr="000322D0">
        <w:rPr>
          <w:rFonts w:ascii="Times New Roman" w:eastAsia="Calibri" w:hAnsi="Times New Roman"/>
          <w:color w:val="000000"/>
          <w:sz w:val="24"/>
          <w:szCs w:val="24"/>
        </w:rPr>
        <w:t>внутрипоселковые</w:t>
      </w:r>
      <w:proofErr w:type="spellEnd"/>
      <w:r w:rsidRPr="000322D0">
        <w:rPr>
          <w:rFonts w:ascii="Times New Roman" w:eastAsia="Calibri" w:hAnsi="Times New Roman"/>
          <w:color w:val="000000"/>
          <w:sz w:val="24"/>
          <w:szCs w:val="24"/>
        </w:rPr>
        <w:t xml:space="preserve"> дороги 23,25 км. </w:t>
      </w:r>
      <w:proofErr w:type="spellStart"/>
      <w:r w:rsidRPr="000322D0">
        <w:rPr>
          <w:rFonts w:ascii="Times New Roman" w:eastAsia="Calibri" w:hAnsi="Times New Roman"/>
          <w:color w:val="000000"/>
          <w:sz w:val="24"/>
          <w:szCs w:val="24"/>
        </w:rPr>
        <w:t>Внутрипоселковая</w:t>
      </w:r>
      <w:proofErr w:type="spellEnd"/>
      <w:r w:rsidRPr="000322D0">
        <w:rPr>
          <w:rFonts w:ascii="Times New Roman" w:eastAsia="Calibri" w:hAnsi="Times New Roman"/>
          <w:color w:val="000000"/>
          <w:sz w:val="24"/>
          <w:szCs w:val="24"/>
        </w:rPr>
        <w:t xml:space="preserve"> улично-дорожная сеть имеет гравийно-песчаное покрытие и состояние их не везде соответствует нормативным требованиям по безопасности дорожного движения.</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Значительная часть автомобильных дорог поселения имеет высокую степень износа и практически исчерпала пропускную способность. Центральные улицы находятся в удовлетворительном состоянии, проводился только ямочный ремонт дорог.</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Выполнение работ по ремонту и содержанию дорог является одним из важнейших условий обеспечения их сохранности, повышения безопасности движения. Необходимо комплексно подойти к развитию автомобильных дорог общего пользования местного значения,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улично-дорожной сети окажет существенное влияние на социально-экономическое развитие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w:t>
      </w:r>
    </w:p>
    <w:p w:rsidR="00D90304" w:rsidRPr="000322D0" w:rsidRDefault="00D90304" w:rsidP="00D90304">
      <w:pPr>
        <w:shd w:val="clear" w:color="auto" w:fill="FFFFFF"/>
        <w:spacing w:line="240" w:lineRule="auto"/>
        <w:ind w:left="5" w:right="48"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В ходе реализации программы для достижения эффективности работ по ремонту улично-дорожной сети необходимо обеспечить преимущество современным, в том числе ресурсосберегающим и экологическим технологиям ведения ремонтных работ. Актуальность данного вопроса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При решении задач социально-экономического развития муниципального образования важной составляющей является муниципальная собственность сельсовета, в которую входят здание сельсовета и два сельских клуба, на правах оперативного управления – водонапорные сети и сооружения, более ста квартир</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 xml:space="preserve">В 2 населенных пунктах сельсовета отсутствует система централизованного водоснабжения. Сегодня уровень износа инженерных коммуникаций сельсовета составляет 80 и более процентов, что вызывает высокую аварийность сетей, низкий коэффициент полезного действия мощностей и большие потери энергоносителей. Более половины основных фондов жилищно-коммунального хозяйства отслужили свой срок полностью.  </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Изменение экологической ситуации в результате развития промышленности, транспорта, других сфер жизнедеятельности человека заставляют не только задуматься об этом, но и активно действовать, чтобы сохранить благоприятное природное окружение для наших потомков и сделать все возможное для сохранения и разумного использования природного наследия.</w:t>
      </w:r>
    </w:p>
    <w:p w:rsidR="00D90304" w:rsidRPr="000322D0" w:rsidRDefault="00D90304" w:rsidP="00D90304">
      <w:pPr>
        <w:shd w:val="clear" w:color="auto" w:fill="FFFFFF"/>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 xml:space="preserve">В связи с несоответствием действующему законодательству, необходима разработка предложений по улучшению экологического состояния источников питьевого водоснабжения, расположенных на территории </w:t>
      </w:r>
      <w:proofErr w:type="spellStart"/>
      <w:r w:rsidRPr="000322D0">
        <w:rPr>
          <w:rFonts w:ascii="Times New Roman" w:eastAsia="Calibri" w:hAnsi="Times New Roman"/>
          <w:color w:val="000000"/>
          <w:sz w:val="24"/>
          <w:szCs w:val="24"/>
        </w:rPr>
        <w:t>Тумаковского</w:t>
      </w:r>
      <w:proofErr w:type="spellEnd"/>
      <w:r w:rsidRPr="000322D0">
        <w:rPr>
          <w:rFonts w:ascii="Times New Roman" w:eastAsia="Calibri" w:hAnsi="Times New Roman"/>
          <w:color w:val="000000"/>
          <w:sz w:val="24"/>
          <w:szCs w:val="24"/>
        </w:rPr>
        <w:t xml:space="preserve"> сельсовета.</w:t>
      </w:r>
    </w:p>
    <w:p w:rsidR="00D90304" w:rsidRPr="000322D0" w:rsidRDefault="00D90304" w:rsidP="00D90304">
      <w:pPr>
        <w:shd w:val="clear" w:color="auto" w:fill="FFFFFF"/>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w:t>
      </w:r>
      <w:r w:rsidRPr="000322D0">
        <w:rPr>
          <w:rFonts w:ascii="Times New Roman" w:hAnsi="Times New Roman"/>
          <w:sz w:val="24"/>
          <w:szCs w:val="24"/>
        </w:rPr>
        <w:t xml:space="preserve"> Эффективное выполнение </w:t>
      </w:r>
      <w:proofErr w:type="spellStart"/>
      <w:r w:rsidRPr="000322D0">
        <w:rPr>
          <w:rFonts w:ascii="Times New Roman" w:hAnsi="Times New Roman"/>
          <w:sz w:val="24"/>
          <w:szCs w:val="24"/>
        </w:rPr>
        <w:t>вышеобозначенных</w:t>
      </w:r>
      <w:proofErr w:type="spellEnd"/>
      <w:r w:rsidRPr="000322D0">
        <w:rPr>
          <w:rFonts w:ascii="Times New Roman" w:hAnsi="Times New Roman"/>
          <w:sz w:val="24"/>
          <w:szCs w:val="24"/>
        </w:rPr>
        <w:t xml:space="preserve"> проблем и реализация </w:t>
      </w:r>
      <w:proofErr w:type="gramStart"/>
      <w:r w:rsidRPr="000322D0">
        <w:rPr>
          <w:rFonts w:ascii="Times New Roman" w:hAnsi="Times New Roman"/>
          <w:sz w:val="24"/>
          <w:szCs w:val="24"/>
        </w:rPr>
        <w:t>полномочий, закрепленных за муниципальным образованием планируется</w:t>
      </w:r>
      <w:proofErr w:type="gramEnd"/>
      <w:r w:rsidRPr="000322D0">
        <w:rPr>
          <w:rFonts w:ascii="Times New Roman" w:hAnsi="Times New Roman"/>
          <w:sz w:val="24"/>
          <w:szCs w:val="24"/>
        </w:rPr>
        <w:t xml:space="preserve"> </w:t>
      </w:r>
      <w:r w:rsidRPr="000322D0">
        <w:rPr>
          <w:rFonts w:ascii="Times New Roman" w:eastAsia="Calibri" w:hAnsi="Times New Roman"/>
          <w:sz w:val="24"/>
          <w:szCs w:val="24"/>
        </w:rPr>
        <w:t xml:space="preserve">на базе муниципальной программы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r w:rsidRPr="000322D0">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0322D0">
        <w:rPr>
          <w:rFonts w:ascii="Times New Roman" w:eastAsia="Calibri" w:hAnsi="Times New Roman"/>
          <w:bCs/>
          <w:sz w:val="24"/>
          <w:szCs w:val="24"/>
        </w:rPr>
        <w:t>Тумаковского</w:t>
      </w:r>
      <w:proofErr w:type="spellEnd"/>
      <w:r w:rsidRPr="000322D0">
        <w:rPr>
          <w:rFonts w:ascii="Times New Roman" w:eastAsia="Calibri" w:hAnsi="Times New Roman"/>
          <w:bCs/>
          <w:sz w:val="24"/>
          <w:szCs w:val="24"/>
        </w:rPr>
        <w:t xml:space="preserve"> сельсовета» на 2024</w:t>
      </w:r>
      <w:r w:rsidRPr="000322D0">
        <w:rPr>
          <w:rFonts w:ascii="Times New Roman" w:eastAsia="Calibri" w:hAnsi="Times New Roman"/>
          <w:bCs/>
          <w:sz w:val="24"/>
          <w:szCs w:val="24"/>
        </w:rPr>
        <w:sym w:font="Symbol" w:char="002D"/>
      </w:r>
      <w:r w:rsidRPr="000322D0">
        <w:rPr>
          <w:rFonts w:ascii="Times New Roman" w:eastAsia="Calibri" w:hAnsi="Times New Roman"/>
          <w:bCs/>
          <w:sz w:val="24"/>
          <w:szCs w:val="24"/>
        </w:rPr>
        <w:t xml:space="preserve"> 2026 годы (далее </w:t>
      </w:r>
      <w:r w:rsidRPr="000322D0">
        <w:rPr>
          <w:rFonts w:ascii="Times New Roman" w:eastAsia="Calibri" w:hAnsi="Times New Roman"/>
          <w:sz w:val="24"/>
          <w:szCs w:val="24"/>
        </w:rPr>
        <w:t>– муниципальная программа)</w:t>
      </w:r>
      <w:r w:rsidRPr="000322D0">
        <w:rPr>
          <w:rFonts w:ascii="Times New Roman" w:eastAsia="Calibri" w:hAnsi="Times New Roman"/>
          <w:bCs/>
          <w:sz w:val="24"/>
          <w:szCs w:val="24"/>
        </w:rPr>
        <w:t>.</w:t>
      </w:r>
    </w:p>
    <w:p w:rsidR="00D90304" w:rsidRPr="000322D0" w:rsidRDefault="00D90304" w:rsidP="00D90304">
      <w:pPr>
        <w:autoSpaceDE w:val="0"/>
        <w:autoSpaceDN w:val="0"/>
        <w:adjustRightInd w:val="0"/>
        <w:spacing w:after="0" w:line="240" w:lineRule="auto"/>
        <w:ind w:right="-83" w:firstLine="567"/>
        <w:jc w:val="both"/>
        <w:rPr>
          <w:rFonts w:ascii="Times New Roman" w:hAnsi="Times New Roman"/>
          <w:sz w:val="24"/>
          <w:szCs w:val="24"/>
        </w:rPr>
      </w:pPr>
      <w:r w:rsidRPr="000322D0">
        <w:rPr>
          <w:rFonts w:ascii="Times New Roman" w:hAnsi="Times New Roman"/>
          <w:sz w:val="24"/>
          <w:szCs w:val="24"/>
        </w:rPr>
        <w:t xml:space="preserve">Программа призвана обеспечить внедрение системной практики деятельности органов местного самоуправления. </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Невозможность решения вопросов местного значения без использования программно-целевого метода обусловлена рядом объективных причин:</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многообразием, сложностью и масштабностью задач органов местного самоуправления при </w:t>
      </w:r>
      <w:proofErr w:type="gramStart"/>
      <w:r w:rsidRPr="000322D0">
        <w:rPr>
          <w:rFonts w:ascii="Times New Roman" w:eastAsia="Calibri" w:hAnsi="Times New Roman"/>
          <w:sz w:val="24"/>
          <w:szCs w:val="24"/>
        </w:rPr>
        <w:t>реализации</w:t>
      </w:r>
      <w:proofErr w:type="gramEnd"/>
      <w:r w:rsidRPr="000322D0">
        <w:rPr>
          <w:rFonts w:ascii="Times New Roman" w:eastAsia="Calibri" w:hAnsi="Times New Roman"/>
          <w:sz w:val="24"/>
          <w:szCs w:val="24"/>
        </w:rPr>
        <w:t xml:space="preserve"> закрепленных за ними полномочий и вопросов местного значения; </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bCs/>
          <w:sz w:val="24"/>
          <w:szCs w:val="24"/>
        </w:rPr>
        <w:t xml:space="preserve">выполнением муниципальных услуг органами местного самоуправления;  </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необходимостью разработки и реализации комплекса мероприятий, согласованных по целям, ресурсам, срокам выполнения;</w:t>
      </w:r>
    </w:p>
    <w:p w:rsidR="00D90304" w:rsidRPr="000322D0" w:rsidRDefault="00D90304" w:rsidP="00D90304">
      <w:pPr>
        <w:spacing w:after="0" w:line="240" w:lineRule="auto"/>
        <w:ind w:firstLine="567"/>
        <w:jc w:val="both"/>
        <w:rPr>
          <w:rFonts w:ascii="Times New Roman" w:hAnsi="Times New Roman"/>
          <w:bCs/>
          <w:sz w:val="24"/>
          <w:szCs w:val="24"/>
        </w:rPr>
      </w:pPr>
      <w:r w:rsidRPr="000322D0">
        <w:rPr>
          <w:rFonts w:ascii="Times New Roman" w:hAnsi="Times New Roman"/>
          <w:sz w:val="24"/>
          <w:szCs w:val="24"/>
        </w:rPr>
        <w:lastRenderedPageBreak/>
        <w:t xml:space="preserve">объективной необходимостью продолжения положительных тенденций, сформировавшихся в ходе реализации программных мероприятий </w:t>
      </w:r>
      <w:r w:rsidRPr="000322D0">
        <w:rPr>
          <w:rFonts w:ascii="Times New Roman" w:hAnsi="Times New Roman"/>
          <w:sz w:val="24"/>
          <w:szCs w:val="24"/>
        </w:rPr>
        <w:br/>
        <w:t>в предшествующие годы.</w:t>
      </w:r>
    </w:p>
    <w:p w:rsidR="00D90304" w:rsidRPr="000322D0" w:rsidRDefault="00D90304" w:rsidP="00D90304">
      <w:pPr>
        <w:tabs>
          <w:tab w:val="left" w:pos="2700"/>
        </w:tabs>
        <w:spacing w:after="0" w:line="240" w:lineRule="auto"/>
        <w:ind w:firstLine="567"/>
        <w:jc w:val="both"/>
        <w:rPr>
          <w:rFonts w:ascii="Times New Roman" w:hAnsi="Times New Roman"/>
          <w:bCs/>
          <w:sz w:val="24"/>
          <w:szCs w:val="24"/>
        </w:rPr>
      </w:pPr>
      <w:r w:rsidRPr="000322D0">
        <w:rPr>
          <w:rFonts w:ascii="Times New Roman" w:hAnsi="Times New Roman"/>
          <w:bCs/>
          <w:sz w:val="24"/>
          <w:szCs w:val="24"/>
        </w:rPr>
        <w:t>Применение программно-целевого метода позволит обеспечить комплексное решение острых вопросов на основе:</w:t>
      </w:r>
    </w:p>
    <w:p w:rsidR="00D90304" w:rsidRPr="000322D0" w:rsidRDefault="00D90304" w:rsidP="00D90304">
      <w:pPr>
        <w:tabs>
          <w:tab w:val="left" w:pos="2700"/>
        </w:tabs>
        <w:spacing w:after="0" w:line="240" w:lineRule="auto"/>
        <w:ind w:firstLine="567"/>
        <w:jc w:val="both"/>
        <w:rPr>
          <w:rFonts w:ascii="Times New Roman" w:hAnsi="Times New Roman"/>
          <w:bCs/>
          <w:sz w:val="24"/>
          <w:szCs w:val="24"/>
        </w:rPr>
      </w:pPr>
      <w:r w:rsidRPr="000322D0">
        <w:rPr>
          <w:rFonts w:ascii="Times New Roman" w:hAnsi="Times New Roman"/>
          <w:bCs/>
          <w:sz w:val="24"/>
          <w:szCs w:val="24"/>
        </w:rPr>
        <w:t>определения целей, задач, комплекса мероприятий и запланированных результатов;</w:t>
      </w:r>
    </w:p>
    <w:p w:rsidR="00D90304" w:rsidRPr="000322D0" w:rsidRDefault="00D90304" w:rsidP="00D90304">
      <w:pPr>
        <w:tabs>
          <w:tab w:val="left" w:pos="2700"/>
        </w:tabs>
        <w:spacing w:after="0" w:line="240" w:lineRule="auto"/>
        <w:ind w:firstLine="567"/>
        <w:jc w:val="both"/>
        <w:rPr>
          <w:rFonts w:ascii="Times New Roman" w:hAnsi="Times New Roman"/>
          <w:bCs/>
          <w:sz w:val="24"/>
          <w:szCs w:val="24"/>
        </w:rPr>
      </w:pPr>
      <w:r w:rsidRPr="000322D0">
        <w:rPr>
          <w:rFonts w:ascii="Times New Roman" w:hAnsi="Times New Roman"/>
          <w:bCs/>
          <w:sz w:val="24"/>
          <w:szCs w:val="24"/>
        </w:rPr>
        <w:t>концентрации ресурсов на реализации мероприятий, соответствующих приоритетным целям и задачам сохранения, способствующим повышению качества жизни населения территории.</w:t>
      </w:r>
    </w:p>
    <w:p w:rsidR="00D90304" w:rsidRPr="000322D0" w:rsidRDefault="00D90304" w:rsidP="00D90304">
      <w:pPr>
        <w:tabs>
          <w:tab w:val="left" w:pos="2700"/>
        </w:tabs>
        <w:spacing w:after="0" w:line="240" w:lineRule="auto"/>
        <w:ind w:firstLine="567"/>
        <w:jc w:val="both"/>
        <w:rPr>
          <w:rFonts w:ascii="Times New Roman" w:hAnsi="Times New Roman"/>
          <w:bCs/>
          <w:sz w:val="24"/>
          <w:szCs w:val="24"/>
        </w:rPr>
      </w:pPr>
      <w:r w:rsidRPr="000322D0">
        <w:rPr>
          <w:rFonts w:ascii="Times New Roman" w:hAnsi="Times New Roman"/>
          <w:bCs/>
          <w:sz w:val="24"/>
          <w:szCs w:val="24"/>
        </w:rPr>
        <w:t>Применение программно-целевого подхода сопряжено с определенными рисками: в процессе реализации программы возможно выявление отклонений в достижении промежуточных социально-экономических результатов. В целях управления указанным риском предусматривается ежегодная корректировка индикаторов и показателей программы, а также перераспределение объемов финансирования, в зависимости от динамики и темпов достижения поставленных целей, изменений во внешней среде.</w:t>
      </w:r>
    </w:p>
    <w:p w:rsidR="00D90304" w:rsidRPr="000322D0" w:rsidRDefault="00D90304" w:rsidP="00D90304">
      <w:pPr>
        <w:spacing w:after="0" w:line="240" w:lineRule="auto"/>
        <w:ind w:firstLine="567"/>
        <w:jc w:val="both"/>
        <w:rPr>
          <w:rFonts w:ascii="Times New Roman" w:eastAsia="Calibri" w:hAnsi="Times New Roman"/>
          <w:sz w:val="24"/>
          <w:szCs w:val="24"/>
        </w:rPr>
      </w:pPr>
    </w:p>
    <w:p w:rsidR="00D90304" w:rsidRPr="000322D0" w:rsidRDefault="00D90304" w:rsidP="00D90304">
      <w:pPr>
        <w:numPr>
          <w:ilvl w:val="0"/>
          <w:numId w:val="24"/>
        </w:numPr>
        <w:contextualSpacing/>
        <w:rPr>
          <w:rFonts w:ascii="Times New Roman" w:eastAsia="Calibri" w:hAnsi="Times New Roman"/>
          <w:b/>
          <w:sz w:val="24"/>
          <w:szCs w:val="24"/>
        </w:rPr>
      </w:pPr>
      <w:r w:rsidRPr="000322D0">
        <w:rPr>
          <w:rFonts w:ascii="Times New Roman" w:eastAsia="Calibri" w:hAnsi="Times New Roman"/>
          <w:b/>
          <w:sz w:val="24"/>
          <w:szCs w:val="24"/>
        </w:rPr>
        <w:t>Приоритеты социально-экономического развития, описание основных целей и задач программы</w:t>
      </w: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сельсовета осуществляет полномочия по решению вопросов местного значения относящихся к ее компетенции, а также осуществления отдельных государственных полномочий, переданных  федеральными законами и законами края.</w:t>
      </w:r>
    </w:p>
    <w:p w:rsidR="00D90304" w:rsidRPr="000322D0" w:rsidRDefault="00D90304" w:rsidP="00D90304">
      <w:pPr>
        <w:autoSpaceDE w:val="0"/>
        <w:autoSpaceDN w:val="0"/>
        <w:adjustRightInd w:val="0"/>
        <w:spacing w:after="0" w:line="240" w:lineRule="auto"/>
        <w:ind w:firstLine="540"/>
        <w:contextualSpacing/>
        <w:jc w:val="both"/>
        <w:rPr>
          <w:rFonts w:ascii="Times New Roman" w:eastAsia="Calibri" w:hAnsi="Times New Roman"/>
          <w:sz w:val="24"/>
          <w:szCs w:val="24"/>
        </w:rPr>
      </w:pPr>
      <w:r w:rsidRPr="000322D0">
        <w:rPr>
          <w:rFonts w:ascii="Times New Roman" w:eastAsia="Calibri" w:hAnsi="Times New Roman"/>
          <w:sz w:val="24"/>
          <w:szCs w:val="24"/>
        </w:rPr>
        <w:t xml:space="preserve">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D90304" w:rsidRPr="000322D0" w:rsidRDefault="00D90304" w:rsidP="00D90304">
      <w:pPr>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В настоящее время органы местного самоуправления края при реализации полномочий по решению вопросов местного значения столкнулись с рядом проблем, среди которых наиболее актуальными являются:</w:t>
      </w: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1) высокий уровень изношенности муниципального имущества;</w:t>
      </w: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2) ненадлежащее состояние объектов благоустройства, уличного освещения, недостаточное озеленение улиц в муниципальных образованиях;</w:t>
      </w: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3) высокая доля муниципальных дорог и сооружений на них, находящихся в аварийном состоянии;</w:t>
      </w:r>
    </w:p>
    <w:p w:rsidR="00D90304" w:rsidRPr="000322D0" w:rsidRDefault="00D90304" w:rsidP="00D90304">
      <w:pPr>
        <w:autoSpaceDE w:val="0"/>
        <w:autoSpaceDN w:val="0"/>
        <w:adjustRightInd w:val="0"/>
        <w:spacing w:after="0" w:line="240" w:lineRule="auto"/>
        <w:ind w:firstLine="540"/>
        <w:contextualSpacing/>
        <w:jc w:val="both"/>
        <w:rPr>
          <w:rFonts w:ascii="Times New Roman" w:eastAsia="Calibri" w:hAnsi="Times New Roman"/>
          <w:sz w:val="24"/>
          <w:szCs w:val="24"/>
        </w:rPr>
      </w:pPr>
      <w:r w:rsidRPr="000322D0">
        <w:rPr>
          <w:rFonts w:ascii="Times New Roman" w:eastAsia="Calibri" w:hAnsi="Times New Roman"/>
          <w:sz w:val="24"/>
          <w:szCs w:val="24"/>
        </w:rPr>
        <w:t>4) несоответствие муниципальных учреждений современным санитарно-эпидемиологическим и противопожарным требованиям;</w:t>
      </w:r>
    </w:p>
    <w:p w:rsidR="00D90304" w:rsidRPr="000322D0" w:rsidRDefault="00D90304" w:rsidP="00D90304">
      <w:pPr>
        <w:autoSpaceDE w:val="0"/>
        <w:autoSpaceDN w:val="0"/>
        <w:adjustRightInd w:val="0"/>
        <w:spacing w:after="0" w:line="240" w:lineRule="auto"/>
        <w:ind w:firstLine="540"/>
        <w:contextualSpacing/>
        <w:jc w:val="both"/>
        <w:rPr>
          <w:rFonts w:ascii="Times New Roman" w:eastAsia="SimSun" w:hAnsi="Times New Roman"/>
          <w:bCs/>
          <w:kern w:val="2"/>
          <w:sz w:val="24"/>
          <w:szCs w:val="24"/>
          <w:lang w:eastAsia="ar-SA"/>
        </w:rPr>
      </w:pPr>
      <w:r w:rsidRPr="000322D0">
        <w:rPr>
          <w:rFonts w:ascii="Times New Roman" w:eastAsia="SimSun" w:hAnsi="Times New Roman"/>
          <w:bCs/>
          <w:kern w:val="2"/>
          <w:sz w:val="24"/>
          <w:szCs w:val="24"/>
          <w:lang w:eastAsia="ar-SA"/>
        </w:rPr>
        <w:t xml:space="preserve">Несмотря на содействие развитию местного самоуправления, которое  определено одним из важнейших принципов </w:t>
      </w:r>
      <w:proofErr w:type="gramStart"/>
      <w:r w:rsidRPr="000322D0">
        <w:rPr>
          <w:rFonts w:ascii="Times New Roman" w:eastAsia="SimSun" w:hAnsi="Times New Roman"/>
          <w:bCs/>
          <w:kern w:val="2"/>
          <w:sz w:val="24"/>
          <w:szCs w:val="24"/>
          <w:lang w:eastAsia="ar-SA"/>
        </w:rPr>
        <w:t>деятельности органов государственной власти субъекта Российской Федерации</w:t>
      </w:r>
      <w:proofErr w:type="gramEnd"/>
      <w:r w:rsidRPr="000322D0">
        <w:rPr>
          <w:rFonts w:ascii="Times New Roman" w:eastAsia="SimSun" w:hAnsi="Times New Roman"/>
          <w:bCs/>
          <w:kern w:val="2"/>
          <w:sz w:val="24"/>
          <w:szCs w:val="24"/>
          <w:lang w:eastAsia="ar-SA"/>
        </w:rPr>
        <w:t xml:space="preserve"> Федеральным </w:t>
      </w:r>
      <w:hyperlink r:id="rId12" w:history="1">
        <w:r w:rsidRPr="00D84D9E">
          <w:rPr>
            <w:rFonts w:ascii="Times New Roman" w:eastAsia="SimSun" w:hAnsi="Times New Roman"/>
            <w:bCs/>
            <w:kern w:val="2"/>
            <w:sz w:val="24"/>
            <w:szCs w:val="24"/>
            <w:lang w:eastAsia="ar-SA"/>
          </w:rPr>
          <w:t>закон</w:t>
        </w:r>
      </w:hyperlink>
      <w:r w:rsidRPr="00D84D9E">
        <w:rPr>
          <w:rFonts w:ascii="Times New Roman" w:eastAsia="SimSun" w:hAnsi="Times New Roman"/>
          <w:bCs/>
          <w:kern w:val="2"/>
          <w:sz w:val="24"/>
          <w:szCs w:val="24"/>
          <w:lang w:eastAsia="ar-SA"/>
        </w:rPr>
        <w:t xml:space="preserve">ом </w:t>
      </w:r>
      <w:r w:rsidRPr="00D84D9E">
        <w:rPr>
          <w:rFonts w:ascii="Times New Roman" w:eastAsia="SimSun" w:hAnsi="Times New Roman"/>
          <w:bCs/>
          <w:kern w:val="2"/>
          <w:sz w:val="24"/>
          <w:szCs w:val="24"/>
        </w:rPr>
        <w:t xml:space="preserve">от 06.10.1999 №184-ФЗ </w:t>
      </w:r>
      <w:r w:rsidRPr="00D84D9E">
        <w:rPr>
          <w:rFonts w:ascii="Times New Roman" w:eastAsia="SimSun" w:hAnsi="Times New Roman"/>
          <w:bCs/>
          <w:kern w:val="2"/>
          <w:sz w:val="24"/>
          <w:szCs w:val="24"/>
          <w:lang w:eastAsia="ar-SA"/>
        </w:rPr>
        <w:t>«Об общих принципах организации законодательных (представительных</w:t>
      </w:r>
      <w:r w:rsidRPr="000322D0">
        <w:rPr>
          <w:rFonts w:ascii="Times New Roman" w:eastAsia="SimSun" w:hAnsi="Times New Roman"/>
          <w:bCs/>
          <w:kern w:val="2"/>
          <w:sz w:val="24"/>
          <w:szCs w:val="24"/>
          <w:lang w:eastAsia="ar-SA"/>
        </w:rPr>
        <w:t>) и исполнительных органов государственной власти субъектов Российской Федерации», ряд этих проблем носят системный характер.</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Приоритетом Программы является создание условий для качественного оказания услуг органов местного самоуправления по регулированию вопросов, решение которых возложено на администрацию сельсовета, в том числе повышение качества  муниципального управления, а значит содействие повышению комфортности условий жизнедеятельности населения.</w:t>
      </w:r>
    </w:p>
    <w:p w:rsidR="00D90304" w:rsidRPr="000322D0" w:rsidRDefault="00D90304" w:rsidP="00D90304">
      <w:pPr>
        <w:autoSpaceDE w:val="0"/>
        <w:autoSpaceDN w:val="0"/>
        <w:adjustRightInd w:val="0"/>
        <w:spacing w:after="0"/>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Целью Программы является создание условий, способствующих безопасному и комфортному проживанию жителей на территории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Для достижения поставленной цели необходимо решение следующих задач муниципальной программы:  </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1. Создание условий для повышения уровня комплексного благоустройства. Для решения указанной задачи предусматривается выполнение подпрограммы 1.</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lastRenderedPageBreak/>
        <w:t xml:space="preserve">2. Обеспечение безопасности жизнедеятельности населения муниципального образования </w:t>
      </w:r>
      <w:proofErr w:type="spellStart"/>
      <w:r w:rsidRPr="000322D0">
        <w:rPr>
          <w:rFonts w:ascii="Times New Roman" w:eastAsia="Calibri" w:hAnsi="Times New Roman"/>
          <w:sz w:val="24"/>
          <w:szCs w:val="24"/>
        </w:rPr>
        <w:t>Тумаковский</w:t>
      </w:r>
      <w:proofErr w:type="spellEnd"/>
      <w:r w:rsidRPr="000322D0">
        <w:rPr>
          <w:rFonts w:ascii="Times New Roman" w:eastAsia="Calibri" w:hAnsi="Times New Roman"/>
          <w:sz w:val="24"/>
          <w:szCs w:val="24"/>
        </w:rPr>
        <w:t xml:space="preserve"> сельсовет. Для решения указанной задачи предусматривается выполнение подпрограммы 2.</w:t>
      </w:r>
    </w:p>
    <w:p w:rsidR="00D90304" w:rsidRPr="000322D0" w:rsidRDefault="00D90304" w:rsidP="00D90304">
      <w:pPr>
        <w:widowControl w:val="0"/>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3. Сохранность, содержание и ремонт существующей улично-дорожной сети, улучшение их транспортно-эксплуатационного состояния для обеспечения безопасности дорожного движения. Для решения указанной задачи предусматривается выполнение подпрограммы 3.</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4. Оздоровление санитарной экологической обстановки за счет  обеспечения населения сельсовета питьевой водой нормативного качества, улучшение на этой основе состояния здоровья населения. Для решения указанной задачи предусматривается выполнение подпрограммы 4.</w:t>
      </w:r>
    </w:p>
    <w:p w:rsidR="00D90304" w:rsidRPr="000322D0" w:rsidRDefault="00D90304" w:rsidP="00D90304">
      <w:pPr>
        <w:autoSpaceDE w:val="0"/>
        <w:autoSpaceDN w:val="0"/>
        <w:adjustRightInd w:val="0"/>
        <w:spacing w:after="0" w:line="240" w:lineRule="auto"/>
        <w:ind w:firstLine="567"/>
        <w:jc w:val="both"/>
        <w:rPr>
          <w:rFonts w:ascii="Times New Roman" w:hAnsi="Times New Roman"/>
          <w:sz w:val="24"/>
          <w:szCs w:val="24"/>
        </w:rPr>
      </w:pPr>
      <w:r w:rsidRPr="000322D0">
        <w:rPr>
          <w:rFonts w:ascii="Times New Roman" w:hAnsi="Times New Roman"/>
          <w:sz w:val="24"/>
          <w:szCs w:val="24"/>
        </w:rPr>
        <w:t>Оценить достижение цели и задач Программы позволят целевые показатели.</w:t>
      </w:r>
    </w:p>
    <w:p w:rsidR="00D90304" w:rsidRPr="000322D0" w:rsidRDefault="00D90304" w:rsidP="00D90304">
      <w:pPr>
        <w:numPr>
          <w:ilvl w:val="0"/>
          <w:numId w:val="24"/>
        </w:numPr>
        <w:autoSpaceDE w:val="0"/>
        <w:autoSpaceDN w:val="0"/>
        <w:adjustRightInd w:val="0"/>
        <w:spacing w:after="0" w:line="240" w:lineRule="auto"/>
        <w:contextualSpacing/>
        <w:jc w:val="center"/>
        <w:rPr>
          <w:rFonts w:ascii="Times New Roman" w:hAnsi="Times New Roman"/>
          <w:b/>
          <w:sz w:val="24"/>
          <w:szCs w:val="24"/>
        </w:rPr>
      </w:pPr>
      <w:r w:rsidRPr="000322D0">
        <w:rPr>
          <w:rFonts w:ascii="Times New Roman" w:hAnsi="Times New Roman"/>
          <w:b/>
          <w:sz w:val="24"/>
          <w:szCs w:val="24"/>
        </w:rPr>
        <w:t>Механизм реализации отдельных мероприятий муниципальной программы</w:t>
      </w:r>
    </w:p>
    <w:p w:rsidR="00D90304" w:rsidRPr="000322D0" w:rsidRDefault="00D90304" w:rsidP="00D90304">
      <w:pPr>
        <w:autoSpaceDE w:val="0"/>
        <w:autoSpaceDN w:val="0"/>
        <w:adjustRightInd w:val="0"/>
        <w:spacing w:after="0" w:line="240" w:lineRule="auto"/>
        <w:ind w:left="1637"/>
        <w:contextualSpacing/>
        <w:rPr>
          <w:rFonts w:ascii="Times New Roman" w:hAnsi="Times New Roman"/>
          <w:b/>
          <w:sz w:val="24"/>
          <w:szCs w:val="24"/>
        </w:rPr>
      </w:pP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 xml:space="preserve">Решение задач Программы достигается реализацией подпрограмм и отдельного мероприятия Программы. Управление реализацией муниципальной Подпрограммой осуществляет исполнитель Подпрограммы – Администрация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proofErr w:type="spellStart"/>
      <w:r w:rsidRPr="000322D0">
        <w:rPr>
          <w:rFonts w:ascii="Times New Roman" w:eastAsia="Calibri" w:hAnsi="Times New Roman"/>
          <w:sz w:val="24"/>
          <w:szCs w:val="24"/>
        </w:rPr>
        <w:t>Ирбейского</w:t>
      </w:r>
      <w:proofErr w:type="spellEnd"/>
      <w:r w:rsidRPr="000322D0">
        <w:rPr>
          <w:rFonts w:ascii="Times New Roman" w:eastAsia="Calibri" w:hAnsi="Times New Roman"/>
          <w:sz w:val="24"/>
          <w:szCs w:val="24"/>
        </w:rPr>
        <w:t xml:space="preserve"> района Красноярского края.</w:t>
      </w:r>
    </w:p>
    <w:p w:rsidR="00D90304" w:rsidRPr="000322D0" w:rsidRDefault="00D90304" w:rsidP="00D90304">
      <w:pPr>
        <w:autoSpaceDE w:val="0"/>
        <w:autoSpaceDN w:val="0"/>
        <w:adjustRightInd w:val="0"/>
        <w:spacing w:after="0" w:line="240" w:lineRule="auto"/>
        <w:ind w:firstLine="540"/>
        <w:jc w:val="both"/>
        <w:rPr>
          <w:rFonts w:ascii="Times New Roman" w:eastAsia="Calibri" w:hAnsi="Times New Roman"/>
          <w:sz w:val="24"/>
          <w:szCs w:val="24"/>
        </w:rPr>
      </w:pPr>
      <w:r w:rsidRPr="000322D0">
        <w:rPr>
          <w:rFonts w:ascii="Times New Roman" w:eastAsia="Calibri" w:hAnsi="Times New Roman"/>
          <w:sz w:val="24"/>
          <w:szCs w:val="24"/>
        </w:rPr>
        <w:t>Исполнитель муниципальный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Исполнителем муниципальной Подпрограммы выполняются отчеты о ходе работы по реализации Программы по результатам за год и весь период действия Программы. Отчеты готовит администрация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с периодичностью, по форме и в сроки, установленные в соответствии с порядком, утвержденным постановлением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от 26.08.2013 № 33-пг «Об утверждении Порядка разработки, реализации и оценки эффективности муниципальных программ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D90304" w:rsidRPr="000322D0" w:rsidRDefault="00D90304" w:rsidP="00D90304">
      <w:pPr>
        <w:spacing w:after="0" w:line="240" w:lineRule="auto"/>
        <w:ind w:firstLine="567"/>
        <w:jc w:val="both"/>
        <w:rPr>
          <w:rFonts w:ascii="Times New Roman" w:hAnsi="Times New Roman"/>
          <w:sz w:val="24"/>
          <w:szCs w:val="24"/>
        </w:rPr>
      </w:pPr>
      <w:proofErr w:type="gramStart"/>
      <w:r w:rsidRPr="000322D0">
        <w:rPr>
          <w:rFonts w:ascii="Times New Roman" w:eastAsia="Calibri" w:hAnsi="Times New Roman"/>
          <w:sz w:val="24"/>
          <w:szCs w:val="24"/>
        </w:rPr>
        <w:t>Контроль за</w:t>
      </w:r>
      <w:proofErr w:type="gramEnd"/>
      <w:r w:rsidRPr="000322D0">
        <w:rPr>
          <w:rFonts w:ascii="Times New Roman" w:eastAsia="Calibri" w:hAnsi="Times New Roman"/>
          <w:sz w:val="24"/>
          <w:szCs w:val="24"/>
        </w:rPr>
        <w:t xml:space="preserve"> реализацией Подпрограммы осуществляется Администрацией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proofErr w:type="gramStart"/>
      <w:r w:rsidRPr="000322D0">
        <w:rPr>
          <w:rFonts w:ascii="Times New Roman" w:eastAsia="Calibri" w:hAnsi="Times New Roman"/>
          <w:sz w:val="24"/>
          <w:szCs w:val="24"/>
        </w:rPr>
        <w:t>Контроль за</w:t>
      </w:r>
      <w:proofErr w:type="gramEnd"/>
      <w:r w:rsidRPr="000322D0">
        <w:rPr>
          <w:rFonts w:ascii="Times New Roman" w:eastAsia="Calibri" w:hAnsi="Times New Roman"/>
          <w:sz w:val="24"/>
          <w:szCs w:val="24"/>
        </w:rPr>
        <w:t xml:space="preserve"> ходом Подпрограммы осуществляется в соответствии с решением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сельского Совета депутатов от 13.11.2013 № 151 «</w:t>
      </w:r>
      <w:r w:rsidRPr="000322D0">
        <w:rPr>
          <w:rFonts w:ascii="Times New Roman" w:hAnsi="Times New Roman"/>
          <w:sz w:val="24"/>
          <w:szCs w:val="24"/>
        </w:rPr>
        <w:t xml:space="preserve">Об утверждении Положения о бюджетном процессе в Администрации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w:t>
      </w:r>
    </w:p>
    <w:p w:rsidR="00D90304" w:rsidRPr="000322D0" w:rsidRDefault="00D90304" w:rsidP="00D90304">
      <w:pPr>
        <w:spacing w:after="0" w:line="240" w:lineRule="auto"/>
        <w:ind w:firstLine="567"/>
        <w:jc w:val="both"/>
        <w:rPr>
          <w:rFonts w:ascii="Times New Roman" w:hAnsi="Times New Roman"/>
          <w:sz w:val="24"/>
          <w:szCs w:val="24"/>
        </w:rPr>
      </w:pPr>
      <w:r w:rsidRPr="000322D0">
        <w:rPr>
          <w:rFonts w:ascii="Times New Roman" w:eastAsia="Calibri" w:hAnsi="Times New Roman"/>
          <w:sz w:val="24"/>
          <w:szCs w:val="24"/>
        </w:rPr>
        <w:t xml:space="preserve">Организационные, </w:t>
      </w:r>
      <w:proofErr w:type="gramStart"/>
      <w:r w:rsidRPr="000322D0">
        <w:rPr>
          <w:rFonts w:ascii="Times New Roman" w:eastAsia="Calibri" w:hAnsi="Times New Roman"/>
          <w:sz w:val="24"/>
          <w:szCs w:val="24"/>
        </w:rPr>
        <w:t>экономические и правовые механизмы</w:t>
      </w:r>
      <w:proofErr w:type="gramEnd"/>
      <w:r w:rsidRPr="000322D0">
        <w:rPr>
          <w:rFonts w:ascii="Times New Roman" w:eastAsia="Calibri" w:hAnsi="Times New Roman"/>
          <w:sz w:val="24"/>
          <w:szCs w:val="24"/>
        </w:rPr>
        <w:t xml:space="preserve">, необходимые для эффективной реализации мероприятий подпрограмм, представлены </w:t>
      </w:r>
      <w:r w:rsidRPr="000322D0">
        <w:rPr>
          <w:rFonts w:ascii="Times New Roman" w:eastAsia="Calibri" w:hAnsi="Times New Roman"/>
          <w:sz w:val="24"/>
          <w:szCs w:val="24"/>
        </w:rPr>
        <w:br/>
        <w:t xml:space="preserve">в подпрограммах Программы. </w:t>
      </w:r>
    </w:p>
    <w:p w:rsidR="00D90304" w:rsidRPr="000322D0" w:rsidRDefault="00D90304" w:rsidP="00D90304">
      <w:pPr>
        <w:spacing w:after="0" w:line="240" w:lineRule="auto"/>
        <w:ind w:firstLine="567"/>
        <w:jc w:val="both"/>
        <w:rPr>
          <w:rFonts w:ascii="Times New Roman" w:hAnsi="Times New Roman"/>
          <w:sz w:val="24"/>
          <w:szCs w:val="24"/>
        </w:rPr>
      </w:pPr>
    </w:p>
    <w:p w:rsidR="00D90304" w:rsidRPr="000322D0" w:rsidRDefault="00D90304" w:rsidP="00D90304">
      <w:pPr>
        <w:numPr>
          <w:ilvl w:val="0"/>
          <w:numId w:val="24"/>
        </w:numPr>
        <w:contextualSpacing/>
        <w:rPr>
          <w:rFonts w:ascii="Times New Roman" w:eastAsia="Calibri" w:hAnsi="Times New Roman"/>
          <w:b/>
          <w:sz w:val="24"/>
          <w:szCs w:val="24"/>
        </w:rPr>
      </w:pPr>
      <w:r w:rsidRPr="000322D0">
        <w:rPr>
          <w:rFonts w:ascii="Times New Roman" w:eastAsia="Calibri" w:hAnsi="Times New Roman"/>
          <w:b/>
          <w:sz w:val="24"/>
          <w:szCs w:val="24"/>
        </w:rPr>
        <w:t>Прогноз конечных результатов муниципальной программы</w:t>
      </w:r>
    </w:p>
    <w:p w:rsidR="00D90304" w:rsidRPr="000322D0" w:rsidRDefault="00D90304" w:rsidP="00D90304">
      <w:pPr>
        <w:tabs>
          <w:tab w:val="left" w:pos="284"/>
        </w:tabs>
        <w:autoSpaceDE w:val="0"/>
        <w:autoSpaceDN w:val="0"/>
        <w:adjustRightInd w:val="0"/>
        <w:spacing w:after="0" w:line="240" w:lineRule="auto"/>
        <w:ind w:left="851"/>
        <w:contextualSpacing/>
        <w:jc w:val="center"/>
        <w:rPr>
          <w:rFonts w:ascii="Times New Roman" w:eastAsia="Calibri" w:hAnsi="Times New Roman"/>
          <w:sz w:val="24"/>
          <w:szCs w:val="24"/>
        </w:rPr>
      </w:pPr>
    </w:p>
    <w:p w:rsidR="00D90304" w:rsidRPr="000322D0" w:rsidRDefault="00D90304" w:rsidP="00D90304">
      <w:pPr>
        <w:autoSpaceDE w:val="0"/>
        <w:autoSpaceDN w:val="0"/>
        <w:adjustRightInd w:val="0"/>
        <w:spacing w:after="0" w:line="240" w:lineRule="auto"/>
        <w:ind w:right="-83" w:firstLine="567"/>
        <w:contextualSpacing/>
        <w:jc w:val="both"/>
        <w:rPr>
          <w:rFonts w:ascii="Times New Roman" w:eastAsia="Calibri" w:hAnsi="Times New Roman"/>
          <w:sz w:val="24"/>
          <w:szCs w:val="24"/>
        </w:rPr>
      </w:pPr>
      <w:r w:rsidRPr="000322D0">
        <w:rPr>
          <w:rFonts w:ascii="Times New Roman" w:hAnsi="Times New Roman"/>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D90304" w:rsidRPr="000322D0" w:rsidRDefault="00D90304" w:rsidP="00D90304">
      <w:pPr>
        <w:autoSpaceDE w:val="0"/>
        <w:autoSpaceDN w:val="0"/>
        <w:adjustRightInd w:val="0"/>
        <w:spacing w:after="0" w:line="240" w:lineRule="auto"/>
        <w:ind w:right="-83" w:firstLine="567"/>
        <w:contextualSpacing/>
        <w:jc w:val="both"/>
        <w:rPr>
          <w:rFonts w:ascii="Times New Roman" w:hAnsi="Times New Roman"/>
          <w:sz w:val="24"/>
          <w:szCs w:val="24"/>
        </w:rPr>
      </w:pPr>
      <w:r w:rsidRPr="000322D0">
        <w:rPr>
          <w:rFonts w:ascii="Times New Roman" w:eastAsia="Calibri" w:hAnsi="Times New Roman"/>
          <w:sz w:val="24"/>
          <w:szCs w:val="24"/>
        </w:rPr>
        <w:t>Результатом ее реализации станет создание правовых, финансовых и материально-технических условий, способствующих предотвращению дальнейшего ухудшения социально-экономической ситуации в сельских поселениях, повышению доступности оказания государственных и муниципальных услуг.</w:t>
      </w:r>
    </w:p>
    <w:p w:rsidR="00D90304" w:rsidRPr="000322D0" w:rsidRDefault="00D90304" w:rsidP="00D90304">
      <w:pPr>
        <w:widowControl w:val="0"/>
        <w:suppressAutoHyphens/>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t>1. Доля реконструированной протяженности освещенных частей проездов, улиц, к общей протяженности улиц, проездов, на конец года.</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t>2. Доля реконструированной протяженности о</w:t>
      </w:r>
      <w:r w:rsidRPr="000322D0">
        <w:rPr>
          <w:rFonts w:ascii="Times New Roman" w:eastAsia="Calibri" w:hAnsi="Times New Roman"/>
          <w:sz w:val="24"/>
          <w:szCs w:val="24"/>
        </w:rPr>
        <w:t>граждения кладбищ.</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t>3. Доля граждан, привлеченных к временным общественным работам по благоустройству.</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t>4. П</w:t>
      </w:r>
      <w:r w:rsidRPr="000322D0">
        <w:rPr>
          <w:rFonts w:ascii="Times New Roman" w:eastAsia="Calibri" w:hAnsi="Times New Roman"/>
          <w:sz w:val="24"/>
          <w:szCs w:val="24"/>
        </w:rPr>
        <w:t>роцент повышения эстетического состояния парков и скверов.</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 xml:space="preserve">5. Доля </w:t>
      </w:r>
      <w:r w:rsidRPr="000322D0">
        <w:rPr>
          <w:rFonts w:ascii="Times New Roman" w:eastAsia="Calibri" w:hAnsi="Times New Roman"/>
          <w:sz w:val="24"/>
          <w:szCs w:val="24"/>
        </w:rPr>
        <w:t>предприятий и организаций поселения, привлеченных к работам по благоустройству.</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t>6. Процент населения, которым оказано содействие в сборе и вывозе мусора.</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lastRenderedPageBreak/>
        <w:t>7. Доля физических лиц, привлеченных в благоустройстве территории.</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8. Количество изданных нормативных правовых актов в области планирования, реализации мероприятий защиты населения от ЧС и гражданской обороны на муниципальном и объектовом уровнях.</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color w:val="000000"/>
          <w:sz w:val="24"/>
          <w:szCs w:val="24"/>
        </w:rPr>
        <w:t>9. Процент выполнения плана мероприятий по первичным мерам пожарной безопасности</w:t>
      </w:r>
      <w:r w:rsidRPr="000322D0">
        <w:rPr>
          <w:rFonts w:ascii="Times New Roman" w:eastAsia="Calibri" w:hAnsi="Times New Roman"/>
          <w:sz w:val="24"/>
          <w:szCs w:val="24"/>
        </w:rPr>
        <w:t>.</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10. Процент охвата населения при проведении профилактики терроризма и экстремизма.  </w:t>
      </w:r>
    </w:p>
    <w:p w:rsidR="00D90304" w:rsidRPr="000322D0" w:rsidRDefault="00D90304" w:rsidP="00D90304">
      <w:pPr>
        <w:shd w:val="clear" w:color="auto" w:fill="FFFFFF"/>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11.</w:t>
      </w:r>
      <w:r w:rsidRPr="000322D0">
        <w:rPr>
          <w:rFonts w:ascii="Times New Roman" w:eastAsia="Calibri" w:hAnsi="Times New Roman"/>
          <w:color w:val="000000"/>
          <w:sz w:val="24"/>
          <w:szCs w:val="24"/>
        </w:rPr>
        <w:t xml:space="preserve"> Доля затрат на содержание автомобильных дорог сельсовета от расходов местного бюджета.</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t>12.</w:t>
      </w:r>
      <w:r w:rsidRPr="000322D0">
        <w:rPr>
          <w:rFonts w:ascii="Times New Roman" w:eastAsia="Calibri" w:hAnsi="Times New Roman"/>
          <w:color w:val="000000"/>
          <w:sz w:val="24"/>
          <w:szCs w:val="24"/>
        </w:rPr>
        <w:t xml:space="preserve"> Процент отремонтированных </w:t>
      </w:r>
      <w:proofErr w:type="spellStart"/>
      <w:r w:rsidRPr="000322D0">
        <w:rPr>
          <w:rFonts w:ascii="Times New Roman" w:eastAsia="Calibri" w:hAnsi="Times New Roman"/>
          <w:color w:val="000000"/>
          <w:sz w:val="24"/>
          <w:szCs w:val="24"/>
        </w:rPr>
        <w:t>внутрипоселенческих</w:t>
      </w:r>
      <w:proofErr w:type="spellEnd"/>
      <w:r w:rsidRPr="000322D0">
        <w:rPr>
          <w:rFonts w:ascii="Times New Roman" w:eastAsia="Calibri" w:hAnsi="Times New Roman"/>
          <w:color w:val="000000"/>
          <w:sz w:val="24"/>
          <w:szCs w:val="24"/>
        </w:rPr>
        <w:t xml:space="preserve"> дорог сельсовета от общей протяженности.</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 значения целевых показателей на долгосрочный период представлены в приложении 2 к Программе. </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p>
    <w:p w:rsidR="00D90304" w:rsidRPr="000322D0" w:rsidRDefault="00D90304" w:rsidP="00D90304">
      <w:pPr>
        <w:tabs>
          <w:tab w:val="left" w:pos="284"/>
        </w:tabs>
        <w:autoSpaceDE w:val="0"/>
        <w:autoSpaceDN w:val="0"/>
        <w:adjustRightInd w:val="0"/>
        <w:spacing w:after="0" w:line="240" w:lineRule="auto"/>
        <w:ind w:left="1495"/>
        <w:contextualSpacing/>
        <w:jc w:val="both"/>
        <w:rPr>
          <w:rFonts w:ascii="Times New Roman" w:eastAsia="Calibri" w:hAnsi="Times New Roman"/>
          <w:b/>
          <w:sz w:val="24"/>
          <w:szCs w:val="24"/>
        </w:rPr>
      </w:pPr>
      <w:r w:rsidRPr="000322D0">
        <w:rPr>
          <w:rFonts w:ascii="Times New Roman" w:eastAsia="Calibri" w:hAnsi="Times New Roman"/>
          <w:b/>
          <w:sz w:val="24"/>
          <w:szCs w:val="24"/>
        </w:rPr>
        <w:t>6. Перечень подпрограмм и мероприятий с указанием сроков их реализации и ожидаемых результатов</w:t>
      </w:r>
    </w:p>
    <w:p w:rsidR="00D90304" w:rsidRPr="000322D0" w:rsidRDefault="00D90304" w:rsidP="00D90304">
      <w:pPr>
        <w:tabs>
          <w:tab w:val="left" w:pos="284"/>
        </w:tabs>
        <w:autoSpaceDE w:val="0"/>
        <w:autoSpaceDN w:val="0"/>
        <w:adjustRightInd w:val="0"/>
        <w:spacing w:before="100" w:beforeAutospacing="1" w:after="0" w:line="240" w:lineRule="auto"/>
        <w:ind w:firstLine="709"/>
        <w:contextualSpacing/>
        <w:jc w:val="both"/>
        <w:rPr>
          <w:rFonts w:ascii="Times New Roman" w:eastAsia="Calibri" w:hAnsi="Times New Roman"/>
          <w:sz w:val="24"/>
          <w:szCs w:val="24"/>
        </w:rPr>
      </w:pPr>
    </w:p>
    <w:p w:rsidR="00D90304" w:rsidRPr="000322D0" w:rsidRDefault="00D90304" w:rsidP="00D90304">
      <w:pPr>
        <w:tabs>
          <w:tab w:val="left" w:pos="284"/>
        </w:tabs>
        <w:autoSpaceDE w:val="0"/>
        <w:autoSpaceDN w:val="0"/>
        <w:adjustRightInd w:val="0"/>
        <w:spacing w:before="100" w:beforeAutospacing="1" w:after="0" w:line="240" w:lineRule="auto"/>
        <w:ind w:firstLine="567"/>
        <w:contextualSpacing/>
        <w:jc w:val="both"/>
        <w:rPr>
          <w:rFonts w:ascii="Times New Roman" w:eastAsia="Calibri" w:hAnsi="Times New Roman"/>
          <w:sz w:val="24"/>
          <w:szCs w:val="24"/>
        </w:rPr>
      </w:pPr>
      <w:r w:rsidRPr="000322D0">
        <w:rPr>
          <w:rFonts w:ascii="Times New Roman" w:eastAsia="Calibri" w:hAnsi="Times New Roman"/>
          <w:sz w:val="24"/>
          <w:szCs w:val="24"/>
        </w:rPr>
        <w:t xml:space="preserve">Для достижения цели и задач Программы, направленных на создание условий, способствующих безопасному и комфортному проживанию жителей на территории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в Программу включены</w:t>
      </w:r>
      <w:proofErr w:type="gramStart"/>
      <w:r w:rsidRPr="000322D0">
        <w:rPr>
          <w:rFonts w:ascii="Times New Roman" w:eastAsia="Calibri" w:hAnsi="Times New Roman"/>
          <w:sz w:val="24"/>
          <w:szCs w:val="24"/>
        </w:rPr>
        <w:t>4</w:t>
      </w:r>
      <w:proofErr w:type="gramEnd"/>
      <w:r w:rsidRPr="000322D0">
        <w:rPr>
          <w:rFonts w:ascii="Times New Roman" w:eastAsia="Calibri" w:hAnsi="Times New Roman"/>
          <w:sz w:val="24"/>
          <w:szCs w:val="24"/>
        </w:rPr>
        <w:t xml:space="preserve"> подпрограммы:</w:t>
      </w:r>
    </w:p>
    <w:p w:rsidR="00D90304" w:rsidRPr="000322D0" w:rsidRDefault="00D90304" w:rsidP="00D90304">
      <w:pPr>
        <w:suppressAutoHyphens/>
        <w:spacing w:after="0" w:line="100" w:lineRule="atLeast"/>
        <w:ind w:firstLine="567"/>
        <w:jc w:val="both"/>
        <w:rPr>
          <w:rFonts w:ascii="Times New Roman" w:eastAsia="SimSun" w:hAnsi="Times New Roman"/>
          <w:b/>
          <w:bCs/>
          <w:kern w:val="2"/>
          <w:sz w:val="24"/>
          <w:szCs w:val="24"/>
          <w:lang w:eastAsia="ar-SA"/>
        </w:rPr>
      </w:pPr>
      <w:r w:rsidRPr="000322D0">
        <w:rPr>
          <w:rFonts w:ascii="Times New Roman" w:eastAsia="SimSun" w:hAnsi="Times New Roman"/>
          <w:bCs/>
          <w:kern w:val="2"/>
          <w:sz w:val="24"/>
          <w:szCs w:val="24"/>
          <w:lang w:eastAsia="ar-SA"/>
        </w:rPr>
        <w:t>Подпрограмма 1 «</w:t>
      </w:r>
      <w:proofErr w:type="spellStart"/>
      <w:r w:rsidRPr="000322D0">
        <w:rPr>
          <w:rFonts w:ascii="Times New Roman" w:eastAsia="SimSun" w:hAnsi="Times New Roman"/>
          <w:bCs/>
          <w:kern w:val="2"/>
          <w:sz w:val="24"/>
          <w:szCs w:val="24"/>
          <w:lang w:eastAsia="ar-SA"/>
        </w:rPr>
        <w:t>Стабилизирование</w:t>
      </w:r>
      <w:proofErr w:type="spellEnd"/>
      <w:r w:rsidRPr="000322D0">
        <w:rPr>
          <w:rFonts w:ascii="Times New Roman" w:eastAsia="SimSun" w:hAnsi="Times New Roman"/>
          <w:bCs/>
          <w:kern w:val="2"/>
          <w:sz w:val="24"/>
          <w:szCs w:val="24"/>
          <w:lang w:eastAsia="ar-SA"/>
        </w:rPr>
        <w:t xml:space="preserve"> системы комплексного благоустройства на территории </w:t>
      </w:r>
      <w:proofErr w:type="spellStart"/>
      <w:r w:rsidRPr="000322D0">
        <w:rPr>
          <w:rFonts w:ascii="Times New Roman" w:eastAsia="SimSun" w:hAnsi="Times New Roman"/>
          <w:bCs/>
          <w:kern w:val="2"/>
          <w:sz w:val="24"/>
          <w:szCs w:val="24"/>
          <w:lang w:eastAsia="ar-SA"/>
        </w:rPr>
        <w:t>Тумаковского</w:t>
      </w:r>
      <w:proofErr w:type="spellEnd"/>
      <w:r w:rsidRPr="000322D0">
        <w:rPr>
          <w:rFonts w:ascii="Times New Roman" w:eastAsia="SimSun" w:hAnsi="Times New Roman"/>
          <w:bCs/>
          <w:kern w:val="2"/>
          <w:sz w:val="24"/>
          <w:szCs w:val="24"/>
          <w:lang w:eastAsia="ar-SA"/>
        </w:rPr>
        <w:t xml:space="preserve"> сельсовета»</w:t>
      </w:r>
      <w:r w:rsidRPr="000322D0">
        <w:rPr>
          <w:rFonts w:ascii="Times New Roman" w:eastAsia="SimSun" w:hAnsi="Times New Roman"/>
          <w:b/>
          <w:bCs/>
          <w:kern w:val="2"/>
          <w:sz w:val="24"/>
          <w:szCs w:val="24"/>
          <w:lang w:eastAsia="ar-SA"/>
        </w:rPr>
        <w:t>.</w:t>
      </w:r>
    </w:p>
    <w:p w:rsidR="00D90304" w:rsidRPr="000322D0" w:rsidRDefault="00D90304" w:rsidP="00D90304">
      <w:pPr>
        <w:suppressAutoHyphens/>
        <w:spacing w:after="0" w:line="100" w:lineRule="atLeast"/>
        <w:ind w:firstLine="567"/>
        <w:jc w:val="both"/>
        <w:rPr>
          <w:rFonts w:ascii="Times New Roman" w:eastAsia="SimSun" w:hAnsi="Times New Roman"/>
          <w:bCs/>
          <w:kern w:val="2"/>
          <w:sz w:val="24"/>
          <w:szCs w:val="24"/>
          <w:lang w:eastAsia="ar-SA"/>
        </w:rPr>
      </w:pPr>
      <w:r w:rsidRPr="000322D0">
        <w:rPr>
          <w:rFonts w:ascii="Times New Roman" w:eastAsia="SimSun" w:hAnsi="Times New Roman"/>
          <w:bCs/>
          <w:kern w:val="2"/>
          <w:sz w:val="24"/>
          <w:szCs w:val="24"/>
          <w:lang w:eastAsia="ar-SA"/>
        </w:rPr>
        <w:t>Подпрограмма 2</w:t>
      </w:r>
      <w:r w:rsidRPr="000322D0">
        <w:rPr>
          <w:rFonts w:ascii="Times New Roman" w:eastAsia="Calibri" w:hAnsi="Times New Roman"/>
          <w:sz w:val="24"/>
          <w:szCs w:val="24"/>
        </w:rPr>
        <w:t>«Сохранение дорожно-транспортной инфраструктуры в границах сельсовета»</w:t>
      </w:r>
      <w:r w:rsidRPr="000322D0">
        <w:rPr>
          <w:rFonts w:ascii="Times New Roman" w:eastAsia="SimSun" w:hAnsi="Times New Roman"/>
          <w:bCs/>
          <w:kern w:val="2"/>
          <w:sz w:val="24"/>
          <w:szCs w:val="24"/>
          <w:lang w:eastAsia="ar-SA"/>
        </w:rPr>
        <w:t>.</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Подпрограмма 3</w:t>
      </w:r>
      <w:r w:rsidRPr="000322D0">
        <w:rPr>
          <w:rFonts w:ascii="Times New Roman" w:eastAsia="Calibri" w:hAnsi="Times New Roman"/>
          <w:color w:val="000000"/>
          <w:sz w:val="24"/>
          <w:szCs w:val="24"/>
        </w:rPr>
        <w:t>«Стабилизирование экологической обстановки, способствующей укреплению здоровья населения, развитие массовой физической культуры и спорта»</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Подпрограмма 4</w:t>
      </w:r>
      <w:r w:rsidRPr="000322D0">
        <w:rPr>
          <w:rFonts w:ascii="Times New Roman" w:eastAsia="SimSun" w:hAnsi="Times New Roman"/>
          <w:bCs/>
          <w:kern w:val="2"/>
          <w:sz w:val="24"/>
          <w:szCs w:val="24"/>
          <w:lang w:eastAsia="ar-SA"/>
        </w:rPr>
        <w:t>«Осуществление комплекса мероприятий по гражданской обороне, защите и безопасности населения. Участие в обеспечении первичных мер пожарной безопасности в границах населенных пунктов поселения»</w:t>
      </w:r>
    </w:p>
    <w:p w:rsidR="00D90304" w:rsidRPr="000322D0" w:rsidRDefault="00D90304" w:rsidP="00D90304">
      <w:pPr>
        <w:autoSpaceDE w:val="0"/>
        <w:autoSpaceDN w:val="0"/>
        <w:adjustRightInd w:val="0"/>
        <w:spacing w:after="0" w:line="240" w:lineRule="auto"/>
        <w:ind w:firstLine="567"/>
        <w:jc w:val="both"/>
        <w:outlineLvl w:val="0"/>
        <w:rPr>
          <w:rFonts w:ascii="Times New Roman" w:eastAsia="Calibri" w:hAnsi="Times New Roman"/>
          <w:sz w:val="24"/>
          <w:szCs w:val="24"/>
        </w:rPr>
      </w:pPr>
      <w:r w:rsidRPr="000322D0">
        <w:rPr>
          <w:rFonts w:ascii="Times New Roman" w:eastAsia="Calibri" w:hAnsi="Times New Roman"/>
          <w:sz w:val="24"/>
          <w:szCs w:val="24"/>
        </w:rPr>
        <w:t>Срок реализации программных мероприятий: 2024-2026 годы.</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Реализация мероприятий подпрограмм позволит достичь </w:t>
      </w:r>
      <w:r w:rsidRPr="000322D0">
        <w:rPr>
          <w:rFonts w:ascii="Times New Roman" w:eastAsia="Calibri" w:hAnsi="Times New Roman"/>
          <w:sz w:val="24"/>
          <w:szCs w:val="24"/>
        </w:rPr>
        <w:br/>
        <w:t>в 2024 - 2026 годах следующих результатов:</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 xml:space="preserve">1) </w:t>
      </w:r>
      <w:r w:rsidRPr="000322D0">
        <w:rPr>
          <w:rFonts w:ascii="Times New Roman" w:eastAsia="Calibri" w:hAnsi="Times New Roman"/>
          <w:b/>
          <w:sz w:val="24"/>
          <w:szCs w:val="24"/>
        </w:rPr>
        <w:t xml:space="preserve">по подпрограмме 1«Стабилизирование системы комплексного благоустройства на территории </w:t>
      </w:r>
      <w:proofErr w:type="spellStart"/>
      <w:r w:rsidRPr="000322D0">
        <w:rPr>
          <w:rFonts w:ascii="Times New Roman" w:eastAsia="Calibri" w:hAnsi="Times New Roman"/>
          <w:b/>
          <w:sz w:val="24"/>
          <w:szCs w:val="24"/>
        </w:rPr>
        <w:t>Тумаковского</w:t>
      </w:r>
      <w:proofErr w:type="spellEnd"/>
      <w:r w:rsidRPr="000322D0">
        <w:rPr>
          <w:rFonts w:ascii="Times New Roman" w:eastAsia="Calibri" w:hAnsi="Times New Roman"/>
          <w:b/>
          <w:sz w:val="24"/>
          <w:szCs w:val="24"/>
        </w:rPr>
        <w:t xml:space="preserve"> сельсовета»:</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color w:val="000000"/>
          <w:sz w:val="24"/>
          <w:szCs w:val="24"/>
        </w:rPr>
        <w:t>замена оборудования объектов наружного освещения на  улицах;</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color w:val="000000"/>
          <w:sz w:val="24"/>
          <w:szCs w:val="24"/>
        </w:rPr>
        <w:t>демонтаж и монтаж о</w:t>
      </w:r>
      <w:r w:rsidRPr="000322D0">
        <w:rPr>
          <w:rFonts w:ascii="Times New Roman" w:eastAsia="Calibri" w:hAnsi="Times New Roman"/>
          <w:sz w:val="24"/>
          <w:szCs w:val="24"/>
        </w:rPr>
        <w:t>граждения кладбищ;</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доля граждан, привлеченных к оплачиваемым работам по благоустройству (1% ежегодно);</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покраска ограждения парков и скверов;</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организация взаимодействия между администрацией и предприятиями с целью выполнения очистки и обустройства подъездных путей к площадкам ТБО;</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color w:val="000000"/>
          <w:sz w:val="24"/>
          <w:szCs w:val="24"/>
        </w:rPr>
      </w:pPr>
      <w:r w:rsidRPr="000322D0">
        <w:rPr>
          <w:rFonts w:ascii="Times New Roman" w:eastAsia="Calibri" w:hAnsi="Times New Roman"/>
          <w:sz w:val="24"/>
          <w:szCs w:val="24"/>
        </w:rPr>
        <w:t xml:space="preserve">установление мусорных контейнеров в </w:t>
      </w:r>
      <w:r w:rsidRPr="000322D0">
        <w:rPr>
          <w:rFonts w:ascii="Times New Roman" w:eastAsia="Calibri" w:hAnsi="Times New Roman"/>
          <w:color w:val="000000"/>
          <w:sz w:val="24"/>
          <w:szCs w:val="24"/>
        </w:rPr>
        <w:t>количестве 60 штук;</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организация взаимодействия между администрацией и физическими, юридическими лицами с целью уборки прилегающей территории;</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с</w:t>
      </w:r>
      <w:r w:rsidRPr="000322D0">
        <w:rPr>
          <w:rFonts w:ascii="Times New Roman" w:eastAsia="Calibri" w:hAnsi="Times New Roman"/>
          <w:color w:val="000000"/>
          <w:sz w:val="24"/>
          <w:szCs w:val="24"/>
        </w:rPr>
        <w:t xml:space="preserve">тимулирование населения </w:t>
      </w:r>
      <w:r w:rsidRPr="000322D0">
        <w:rPr>
          <w:rFonts w:ascii="Times New Roman" w:eastAsia="Calibri" w:hAnsi="Times New Roman"/>
          <w:sz w:val="24"/>
          <w:szCs w:val="24"/>
        </w:rPr>
        <w:t>при проведении конкурсов по благоустройству;</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организация сбора, вывоза бытовых отходов и мусора с улиц населенных пунктов.</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2) </w:t>
      </w:r>
      <w:r w:rsidRPr="000322D0">
        <w:rPr>
          <w:rFonts w:ascii="Times New Roman" w:eastAsia="Calibri" w:hAnsi="Times New Roman"/>
          <w:b/>
          <w:sz w:val="24"/>
          <w:szCs w:val="24"/>
        </w:rPr>
        <w:t>по подпрограмме 2«Сохранение дорожно-транспортной               инфраструктуры в границах сельсовета»:</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повышение уровня содержания сети автомобильных дорог; </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совершенствование условий движения на автомобильных дорогах,  снижение износа автотранспорта, снижения аварийности на дорогах.</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lastRenderedPageBreak/>
        <w:t xml:space="preserve">3) </w:t>
      </w:r>
      <w:r w:rsidRPr="000322D0">
        <w:rPr>
          <w:rFonts w:ascii="Times New Roman" w:eastAsia="Calibri" w:hAnsi="Times New Roman"/>
          <w:b/>
          <w:sz w:val="24"/>
          <w:szCs w:val="24"/>
        </w:rPr>
        <w:t xml:space="preserve">по подпрограмме 3 </w:t>
      </w:r>
      <w:r w:rsidRPr="000322D0">
        <w:rPr>
          <w:rFonts w:ascii="Times New Roman" w:eastAsia="Calibri" w:hAnsi="Times New Roman"/>
          <w:b/>
          <w:color w:val="000000"/>
          <w:sz w:val="24"/>
          <w:szCs w:val="24"/>
        </w:rPr>
        <w:t>«</w:t>
      </w:r>
      <w:proofErr w:type="spellStart"/>
      <w:r w:rsidRPr="000322D0">
        <w:rPr>
          <w:rFonts w:ascii="Times New Roman" w:eastAsia="Calibri" w:hAnsi="Times New Roman"/>
          <w:b/>
          <w:color w:val="000000"/>
          <w:sz w:val="24"/>
          <w:szCs w:val="24"/>
        </w:rPr>
        <w:t>Стабилизирование</w:t>
      </w:r>
      <w:proofErr w:type="spellEnd"/>
      <w:r w:rsidRPr="000322D0">
        <w:rPr>
          <w:rFonts w:ascii="Times New Roman" w:eastAsia="Calibri" w:hAnsi="Times New Roman"/>
          <w:b/>
          <w:color w:val="000000"/>
          <w:sz w:val="24"/>
          <w:szCs w:val="24"/>
        </w:rPr>
        <w:t xml:space="preserve"> экологической обстановки, способствующей укреплению здоровья населения, развитие массовой физической культуры и спорта»:</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 xml:space="preserve">снижение доли аварийности водопроводных сетей; строительство водозаборной башни в </w:t>
      </w:r>
      <w:proofErr w:type="spellStart"/>
      <w:r w:rsidRPr="000322D0">
        <w:rPr>
          <w:rFonts w:ascii="Times New Roman" w:eastAsia="Calibri" w:hAnsi="Times New Roman"/>
          <w:color w:val="000000"/>
          <w:sz w:val="24"/>
          <w:szCs w:val="24"/>
        </w:rPr>
        <w:t>д</w:t>
      </w:r>
      <w:proofErr w:type="gramStart"/>
      <w:r w:rsidRPr="000322D0">
        <w:rPr>
          <w:rFonts w:ascii="Times New Roman" w:eastAsia="Calibri" w:hAnsi="Times New Roman"/>
          <w:color w:val="000000"/>
          <w:sz w:val="24"/>
          <w:szCs w:val="24"/>
        </w:rPr>
        <w:t>.Х</w:t>
      </w:r>
      <w:proofErr w:type="gramEnd"/>
      <w:r w:rsidRPr="000322D0">
        <w:rPr>
          <w:rFonts w:ascii="Times New Roman" w:eastAsia="Calibri" w:hAnsi="Times New Roman"/>
          <w:color w:val="000000"/>
          <w:sz w:val="24"/>
          <w:szCs w:val="24"/>
        </w:rPr>
        <w:t>омутово</w:t>
      </w:r>
      <w:proofErr w:type="spellEnd"/>
      <w:r w:rsidRPr="000322D0">
        <w:rPr>
          <w:rFonts w:ascii="Times New Roman" w:eastAsia="Calibri" w:hAnsi="Times New Roman"/>
          <w:color w:val="000000"/>
          <w:sz w:val="24"/>
          <w:szCs w:val="24"/>
        </w:rPr>
        <w:t>;</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color w:val="000000"/>
          <w:sz w:val="24"/>
          <w:szCs w:val="24"/>
        </w:rPr>
        <w:t>снижение степени негативного воздействия на водные объекты.</w:t>
      </w:r>
    </w:p>
    <w:p w:rsidR="00D90304" w:rsidRPr="000322D0" w:rsidRDefault="00D90304" w:rsidP="00D90304">
      <w:pPr>
        <w:spacing w:after="0" w:line="240" w:lineRule="auto"/>
        <w:ind w:firstLine="567"/>
        <w:jc w:val="both"/>
        <w:rPr>
          <w:rFonts w:ascii="Times New Roman" w:eastAsia="Calibri" w:hAnsi="Times New Roman"/>
          <w:b/>
          <w:sz w:val="24"/>
          <w:szCs w:val="24"/>
        </w:rPr>
      </w:pPr>
      <w:r w:rsidRPr="000322D0">
        <w:rPr>
          <w:rFonts w:ascii="Times New Roman" w:eastAsia="Calibri" w:hAnsi="Times New Roman"/>
          <w:color w:val="000000"/>
          <w:sz w:val="24"/>
          <w:szCs w:val="24"/>
        </w:rPr>
        <w:t xml:space="preserve">4) </w:t>
      </w:r>
      <w:r w:rsidRPr="000322D0">
        <w:rPr>
          <w:rFonts w:ascii="Times New Roman" w:eastAsia="Calibri" w:hAnsi="Times New Roman"/>
          <w:b/>
          <w:color w:val="000000"/>
          <w:sz w:val="24"/>
          <w:szCs w:val="24"/>
        </w:rPr>
        <w:t>по подпрограмме 4</w:t>
      </w:r>
      <w:r w:rsidRPr="000322D0">
        <w:rPr>
          <w:rFonts w:ascii="Times New Roman" w:eastAsia="Calibri" w:hAnsi="Times New Roman"/>
          <w:b/>
          <w:sz w:val="24"/>
          <w:szCs w:val="24"/>
        </w:rPr>
        <w:t xml:space="preserve">«Осуществление комплекса мероприятий по гражданской обороне, защите и безопасности населения. </w:t>
      </w:r>
      <w:r w:rsidRPr="000322D0">
        <w:rPr>
          <w:rFonts w:ascii="Times New Roman" w:eastAsia="SimSun" w:hAnsi="Times New Roman"/>
          <w:b/>
          <w:bCs/>
          <w:kern w:val="2"/>
          <w:sz w:val="24"/>
          <w:szCs w:val="24"/>
          <w:lang w:eastAsia="ar-SA"/>
        </w:rPr>
        <w:t>Участие в обеспечении первичных мер пожарной безопасности в границах населенных пунктов поселения</w:t>
      </w:r>
      <w:r w:rsidRPr="000322D0">
        <w:rPr>
          <w:rFonts w:ascii="Times New Roman" w:eastAsia="Calibri" w:hAnsi="Times New Roman"/>
          <w:b/>
          <w:sz w:val="24"/>
          <w:szCs w:val="24"/>
        </w:rPr>
        <w:t>»:</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r w:rsidRPr="000322D0">
        <w:rPr>
          <w:rFonts w:ascii="Times New Roman" w:eastAsia="Calibri" w:hAnsi="Times New Roman"/>
          <w:sz w:val="24"/>
          <w:szCs w:val="24"/>
        </w:rPr>
        <w:t xml:space="preserve">повышение защищенности от пожаров </w:t>
      </w:r>
      <w:proofErr w:type="spellStart"/>
      <w:r w:rsidRPr="000322D0">
        <w:rPr>
          <w:rFonts w:ascii="Times New Roman" w:eastAsia="Calibri" w:hAnsi="Times New Roman"/>
          <w:sz w:val="24"/>
          <w:szCs w:val="24"/>
        </w:rPr>
        <w:t>соцобъектов</w:t>
      </w:r>
      <w:proofErr w:type="spellEnd"/>
      <w:r w:rsidRPr="000322D0">
        <w:rPr>
          <w:rFonts w:ascii="Times New Roman" w:eastAsia="Calibri" w:hAnsi="Times New Roman"/>
          <w:sz w:val="24"/>
          <w:szCs w:val="24"/>
        </w:rPr>
        <w:t xml:space="preserve"> и населения территории, оказание материального стимулирования личного состава  добровольных пожарных;</w:t>
      </w:r>
    </w:p>
    <w:p w:rsidR="00D90304" w:rsidRPr="000322D0" w:rsidRDefault="00D90304" w:rsidP="00D90304">
      <w:pPr>
        <w:autoSpaceDE w:val="0"/>
        <w:autoSpaceDN w:val="0"/>
        <w:adjustRightInd w:val="0"/>
        <w:spacing w:after="0" w:line="240" w:lineRule="auto"/>
        <w:ind w:left="720"/>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с</w:t>
      </w:r>
      <w:r w:rsidRPr="000322D0">
        <w:rPr>
          <w:rFonts w:ascii="Times New Roman" w:eastAsia="Calibri" w:hAnsi="Times New Roman"/>
          <w:color w:val="000000"/>
          <w:sz w:val="24"/>
          <w:szCs w:val="24"/>
        </w:rPr>
        <w:t>оздание условий, обеспечивающих</w:t>
      </w:r>
      <w:r w:rsidRPr="000322D0">
        <w:rPr>
          <w:rFonts w:ascii="Times New Roman" w:eastAsia="Calibri" w:hAnsi="Times New Roman"/>
          <w:sz w:val="24"/>
          <w:szCs w:val="24"/>
        </w:rPr>
        <w:t xml:space="preserve"> безопасность жизнедеятельности</w:t>
      </w:r>
    </w:p>
    <w:p w:rsidR="00D90304" w:rsidRPr="000322D0" w:rsidRDefault="00D90304" w:rsidP="00D90304">
      <w:pPr>
        <w:autoSpaceDE w:val="0"/>
        <w:autoSpaceDN w:val="0"/>
        <w:adjustRightInd w:val="0"/>
        <w:spacing w:before="100" w:beforeAutospacing="1" w:after="0" w:line="240" w:lineRule="auto"/>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населения;</w:t>
      </w:r>
    </w:p>
    <w:p w:rsidR="00D90304" w:rsidRPr="000322D0" w:rsidRDefault="00D90304" w:rsidP="00D90304">
      <w:pPr>
        <w:autoSpaceDE w:val="0"/>
        <w:autoSpaceDN w:val="0"/>
        <w:adjustRightInd w:val="0"/>
        <w:spacing w:before="100" w:beforeAutospacing="1" w:after="0" w:line="240" w:lineRule="auto"/>
        <w:ind w:firstLine="567"/>
        <w:contextualSpacing/>
        <w:jc w:val="both"/>
        <w:outlineLvl w:val="0"/>
        <w:rPr>
          <w:rFonts w:ascii="Times New Roman" w:eastAsia="Calibri" w:hAnsi="Times New Roman"/>
          <w:sz w:val="24"/>
          <w:szCs w:val="24"/>
        </w:rPr>
      </w:pPr>
      <w:r w:rsidRPr="000322D0">
        <w:rPr>
          <w:rFonts w:ascii="Times New Roman" w:eastAsia="Calibri" w:hAnsi="Times New Roman"/>
          <w:sz w:val="24"/>
          <w:szCs w:val="24"/>
        </w:rPr>
        <w:t>информирование населения о правилах поведения и действиях в ЧС и при угрозе терроризма и экстремизма.</w:t>
      </w:r>
    </w:p>
    <w:p w:rsidR="00D90304" w:rsidRPr="000322D0" w:rsidRDefault="00D90304" w:rsidP="00D90304">
      <w:pPr>
        <w:spacing w:after="0" w:line="240" w:lineRule="auto"/>
        <w:ind w:firstLine="567"/>
        <w:jc w:val="both"/>
        <w:rPr>
          <w:rFonts w:ascii="Times New Roman" w:eastAsia="Calibri" w:hAnsi="Times New Roman"/>
          <w:color w:val="000000"/>
          <w:sz w:val="24"/>
          <w:szCs w:val="24"/>
        </w:rPr>
      </w:pPr>
    </w:p>
    <w:p w:rsidR="00D90304" w:rsidRPr="000322D0" w:rsidRDefault="00D90304" w:rsidP="00D90304">
      <w:pPr>
        <w:autoSpaceDE w:val="0"/>
        <w:autoSpaceDN w:val="0"/>
        <w:adjustRightInd w:val="0"/>
        <w:spacing w:after="0" w:line="240" w:lineRule="auto"/>
        <w:ind w:firstLine="567"/>
        <w:jc w:val="both"/>
        <w:rPr>
          <w:rFonts w:ascii="Times New Roman" w:hAnsi="Times New Roman"/>
          <w:b/>
          <w:sz w:val="24"/>
          <w:szCs w:val="24"/>
        </w:rPr>
      </w:pPr>
      <w:r w:rsidRPr="000322D0">
        <w:rPr>
          <w:rFonts w:ascii="Times New Roman" w:hAnsi="Times New Roman"/>
          <w:b/>
          <w:sz w:val="24"/>
          <w:szCs w:val="24"/>
        </w:rPr>
        <w:t>7. Информация о распределении планируемых расходов по мероприятиям муниципальной программы</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p>
    <w:p w:rsidR="00D90304" w:rsidRPr="000322D0" w:rsidRDefault="00D90304" w:rsidP="00D90304">
      <w:pPr>
        <w:autoSpaceDE w:val="0"/>
        <w:autoSpaceDN w:val="0"/>
        <w:adjustRightInd w:val="0"/>
        <w:spacing w:after="0" w:line="240" w:lineRule="auto"/>
        <w:ind w:firstLine="567"/>
        <w:jc w:val="both"/>
        <w:rPr>
          <w:rFonts w:ascii="Times New Roman" w:hAnsi="Times New Roman"/>
          <w:b/>
          <w:sz w:val="24"/>
          <w:szCs w:val="24"/>
        </w:rPr>
      </w:pPr>
      <w:r w:rsidRPr="000322D0">
        <w:rPr>
          <w:rFonts w:ascii="Times New Roman" w:eastAsia="Calibri" w:hAnsi="Times New Roman"/>
          <w:sz w:val="24"/>
          <w:szCs w:val="24"/>
        </w:rPr>
        <w:t>Информация о распределении планируемых расходов по подпрограммам и мероприятиям подпрограмм, отдельному мероприятию Программы с указанием главных распорядителей средств местного, районного и краевого бюджета по годам реализации Программы представлена в приложении 1 к Программе.</w:t>
      </w:r>
    </w:p>
    <w:p w:rsidR="00D90304" w:rsidRPr="000322D0" w:rsidRDefault="00D90304" w:rsidP="00D90304">
      <w:pPr>
        <w:autoSpaceDE w:val="0"/>
        <w:autoSpaceDN w:val="0"/>
        <w:adjustRightInd w:val="0"/>
        <w:spacing w:after="0" w:line="240" w:lineRule="auto"/>
        <w:jc w:val="both"/>
        <w:rPr>
          <w:rFonts w:ascii="Times New Roman" w:hAnsi="Times New Roman"/>
          <w:sz w:val="24"/>
          <w:szCs w:val="24"/>
        </w:rPr>
      </w:pPr>
    </w:p>
    <w:p w:rsidR="00D90304" w:rsidRPr="000322D0" w:rsidRDefault="00D90304" w:rsidP="00D90304">
      <w:pPr>
        <w:autoSpaceDE w:val="0"/>
        <w:autoSpaceDN w:val="0"/>
        <w:adjustRightInd w:val="0"/>
        <w:spacing w:after="0" w:line="240" w:lineRule="auto"/>
        <w:ind w:firstLine="567"/>
        <w:jc w:val="both"/>
        <w:rPr>
          <w:rFonts w:ascii="Times New Roman" w:hAnsi="Times New Roman"/>
          <w:b/>
          <w:sz w:val="24"/>
          <w:szCs w:val="24"/>
        </w:rPr>
      </w:pPr>
      <w:r w:rsidRPr="000322D0">
        <w:rPr>
          <w:rFonts w:ascii="Times New Roman" w:hAnsi="Times New Roman"/>
          <w:b/>
          <w:sz w:val="24"/>
          <w:szCs w:val="24"/>
        </w:rPr>
        <w:t>8. Информация об объеме бюджетных ассигнований, направленных на реализацию муниципальной программы</w:t>
      </w:r>
    </w:p>
    <w:p w:rsidR="00D90304" w:rsidRPr="000322D0" w:rsidRDefault="00D90304" w:rsidP="00D90304">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В рамках реализации мероприятий муниципальной программы предусмотрена разработка проектов по благоустройству и дорогам.</w:t>
      </w:r>
    </w:p>
    <w:p w:rsidR="00D90304" w:rsidRPr="000322D0" w:rsidRDefault="00D90304" w:rsidP="00D90304">
      <w:pPr>
        <w:spacing w:after="0" w:line="240" w:lineRule="auto"/>
        <w:ind w:firstLine="567"/>
        <w:jc w:val="both"/>
        <w:rPr>
          <w:rFonts w:ascii="Times New Roman" w:eastAsia="Calibri" w:hAnsi="Times New Roman"/>
          <w:sz w:val="24"/>
          <w:szCs w:val="24"/>
        </w:rPr>
      </w:pPr>
    </w:p>
    <w:p w:rsidR="00D90304" w:rsidRPr="000322D0" w:rsidRDefault="00D90304" w:rsidP="00D90304">
      <w:pPr>
        <w:autoSpaceDE w:val="0"/>
        <w:autoSpaceDN w:val="0"/>
        <w:adjustRightInd w:val="0"/>
        <w:spacing w:after="0" w:line="240" w:lineRule="auto"/>
        <w:ind w:firstLine="567"/>
        <w:jc w:val="both"/>
        <w:rPr>
          <w:rFonts w:ascii="Times New Roman" w:hAnsi="Times New Roman"/>
          <w:b/>
          <w:sz w:val="24"/>
          <w:szCs w:val="24"/>
        </w:rPr>
      </w:pPr>
      <w:r w:rsidRPr="000322D0">
        <w:rPr>
          <w:rFonts w:ascii="Times New Roman" w:hAnsi="Times New Roman"/>
          <w:b/>
          <w:sz w:val="24"/>
          <w:szCs w:val="24"/>
        </w:rPr>
        <w:t>9. Информация об объеме бюджетных ассигнований, направленных на реализацию муниципальной программы</w:t>
      </w:r>
    </w:p>
    <w:p w:rsidR="00D90304" w:rsidRPr="000322D0" w:rsidRDefault="00D90304" w:rsidP="00D90304">
      <w:pPr>
        <w:autoSpaceDE w:val="0"/>
        <w:autoSpaceDN w:val="0"/>
        <w:adjustRightInd w:val="0"/>
        <w:spacing w:after="0" w:line="240" w:lineRule="auto"/>
        <w:ind w:firstLine="567"/>
        <w:jc w:val="both"/>
        <w:rPr>
          <w:rFonts w:ascii="Times New Roman" w:hAnsi="Times New Roman"/>
          <w:b/>
          <w:sz w:val="24"/>
          <w:szCs w:val="24"/>
        </w:rPr>
      </w:pPr>
    </w:p>
    <w:p w:rsidR="00D90304" w:rsidRPr="000322D0" w:rsidRDefault="00D90304" w:rsidP="00D90304">
      <w:pPr>
        <w:autoSpaceDE w:val="0"/>
        <w:autoSpaceDN w:val="0"/>
        <w:adjustRightInd w:val="0"/>
        <w:spacing w:after="0" w:line="240" w:lineRule="auto"/>
        <w:ind w:firstLine="567"/>
        <w:jc w:val="both"/>
        <w:rPr>
          <w:rFonts w:ascii="Times New Roman" w:hAnsi="Times New Roman"/>
          <w:sz w:val="24"/>
          <w:szCs w:val="24"/>
        </w:rPr>
      </w:pPr>
      <w:r w:rsidRPr="000322D0">
        <w:rPr>
          <w:rFonts w:ascii="Times New Roman" w:hAnsi="Times New Roman"/>
          <w:sz w:val="24"/>
          <w:szCs w:val="24"/>
        </w:rPr>
        <w:t xml:space="preserve">Финансирование программы осуществляется в пределах средств, утвержденных решением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сельского Совета депутатов о бюджете </w:t>
      </w:r>
      <w:proofErr w:type="spellStart"/>
      <w:r w:rsidRPr="000322D0">
        <w:rPr>
          <w:rFonts w:ascii="Times New Roman" w:hAnsi="Times New Roman"/>
          <w:sz w:val="24"/>
          <w:szCs w:val="24"/>
        </w:rPr>
        <w:t>Тумаковского</w:t>
      </w:r>
      <w:proofErr w:type="spellEnd"/>
      <w:r w:rsidRPr="000322D0">
        <w:rPr>
          <w:rFonts w:ascii="Times New Roman" w:hAnsi="Times New Roman"/>
          <w:sz w:val="24"/>
          <w:szCs w:val="24"/>
        </w:rPr>
        <w:t xml:space="preserve"> сельсовета на очередной финансовый год и плановый период.</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Объемы финансирования программы уточняются ежегодно при утверждении бюджета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на очередной год.</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Times New Roman CYR" w:hAnsi="Times New Roman"/>
          <w:sz w:val="24"/>
          <w:szCs w:val="24"/>
        </w:rPr>
        <w:t>Реализация программы осуществляется за счет средств местного бюджета</w:t>
      </w:r>
      <w:r w:rsidRPr="000322D0">
        <w:rPr>
          <w:rFonts w:ascii="Times New Roman" w:eastAsia="Calibri" w:hAnsi="Times New Roman"/>
          <w:sz w:val="24"/>
          <w:szCs w:val="24"/>
        </w:rPr>
        <w:t xml:space="preserve">, </w:t>
      </w:r>
      <w:r w:rsidRPr="000322D0">
        <w:rPr>
          <w:rFonts w:ascii="Times New Roman" w:eastAsia="Times New Roman CYR" w:hAnsi="Times New Roman"/>
          <w:sz w:val="24"/>
          <w:szCs w:val="24"/>
        </w:rPr>
        <w:t>формируемых за счет поступающих в местный бюджет в соответствии с бюджетным законодательством средств районного бюджета.</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rPr>
        <w:t xml:space="preserve">Объем финансирования, необходимый для реализации мероприятий программы, составляет 4 243 315,00 </w:t>
      </w:r>
      <w:r w:rsidRPr="000322D0">
        <w:rPr>
          <w:rFonts w:ascii="Times New Roman" w:eastAsia="Calibri" w:hAnsi="Times New Roman"/>
          <w:sz w:val="24"/>
          <w:szCs w:val="24"/>
          <w:shd w:val="clear" w:color="auto" w:fill="FFFFFF"/>
        </w:rPr>
        <w:t xml:space="preserve">рублей, в том числе по годам: </w:t>
      </w:r>
    </w:p>
    <w:p w:rsidR="00D90304" w:rsidRPr="000322D0" w:rsidRDefault="00D90304" w:rsidP="00D90304">
      <w:pPr>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2024 год – 1 609 467,00 рублей;</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shd w:val="clear" w:color="auto" w:fill="FFFFFF"/>
        </w:rPr>
        <w:t>2024 год –</w:t>
      </w:r>
      <w:r w:rsidRPr="000322D0">
        <w:rPr>
          <w:rFonts w:ascii="Times New Roman" w:eastAsia="Calibri" w:hAnsi="Times New Roman"/>
          <w:sz w:val="24"/>
          <w:szCs w:val="24"/>
        </w:rPr>
        <w:t>1 318 792,00 рубля;</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2025 год – 1 315 056,00 рублей.</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 xml:space="preserve">Из них: </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rPr>
        <w:t>1) для реализации подпрограммы 1 «</w:t>
      </w:r>
      <w:proofErr w:type="spellStart"/>
      <w:r w:rsidRPr="000322D0">
        <w:rPr>
          <w:rFonts w:ascii="Times New Roman" w:eastAsia="Calibri" w:hAnsi="Times New Roman"/>
          <w:sz w:val="24"/>
          <w:szCs w:val="24"/>
        </w:rPr>
        <w:t>Стабилизирование</w:t>
      </w:r>
      <w:proofErr w:type="spellEnd"/>
      <w:r w:rsidRPr="000322D0">
        <w:rPr>
          <w:rFonts w:ascii="Times New Roman" w:eastAsia="Calibri" w:hAnsi="Times New Roman"/>
          <w:sz w:val="24"/>
          <w:szCs w:val="24"/>
        </w:rPr>
        <w:t xml:space="preserve"> системы комплексного благоустройства на территории </w:t>
      </w:r>
      <w:proofErr w:type="spellStart"/>
      <w:r w:rsidRPr="000322D0">
        <w:rPr>
          <w:rFonts w:ascii="Times New Roman" w:eastAsia="Calibri" w:hAnsi="Times New Roman"/>
          <w:sz w:val="24"/>
          <w:szCs w:val="24"/>
        </w:rPr>
        <w:t>Тумаковского</w:t>
      </w:r>
      <w:proofErr w:type="spellEnd"/>
      <w:r w:rsidRPr="000322D0">
        <w:rPr>
          <w:rFonts w:ascii="Times New Roman" w:eastAsia="Calibri" w:hAnsi="Times New Roman"/>
          <w:sz w:val="24"/>
          <w:szCs w:val="24"/>
        </w:rPr>
        <w:t xml:space="preserve"> сельсовета» -</w:t>
      </w:r>
      <w:r w:rsidRPr="000322D0">
        <w:rPr>
          <w:rFonts w:ascii="Times New Roman" w:eastAsia="Calibri" w:hAnsi="Times New Roman"/>
          <w:sz w:val="24"/>
          <w:szCs w:val="24"/>
          <w:shd w:val="clear" w:color="auto" w:fill="FFFFFF"/>
        </w:rPr>
        <w:t>1 100 734,00 рубля, в том числе по годам:</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2024 год – 549 726,00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2025 год – 280 670,00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color w:val="FF0000"/>
          <w:sz w:val="24"/>
          <w:szCs w:val="24"/>
          <w:shd w:val="clear" w:color="auto" w:fill="FFFFFF"/>
        </w:rPr>
      </w:pPr>
      <w:r w:rsidRPr="000322D0">
        <w:rPr>
          <w:rFonts w:ascii="Times New Roman" w:eastAsia="Calibri" w:hAnsi="Times New Roman"/>
          <w:sz w:val="24"/>
          <w:szCs w:val="24"/>
          <w:shd w:val="clear" w:color="auto" w:fill="FFFFFF"/>
        </w:rPr>
        <w:t>2026 год – 270 338,00 рублей.</w:t>
      </w:r>
    </w:p>
    <w:p w:rsidR="00D90304" w:rsidRPr="000322D0" w:rsidRDefault="00D90304" w:rsidP="00D90304">
      <w:pPr>
        <w:spacing w:before="240"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lastRenderedPageBreak/>
        <w:t>2) для реализации подпрограммы 2 «Сохранение дорожно-транспортной               инфраструктуры в границах сельсовета» -</w:t>
      </w:r>
      <w:r w:rsidRPr="000322D0">
        <w:rPr>
          <w:rFonts w:ascii="Times New Roman" w:eastAsia="Calibri" w:hAnsi="Times New Roman"/>
          <w:sz w:val="24"/>
          <w:szCs w:val="24"/>
          <w:shd w:val="clear" w:color="auto" w:fill="FFFFFF"/>
        </w:rPr>
        <w:t xml:space="preserve"> 2 462 727,00 рублей, в том числе по годам:</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2024 год – 834 223,00 рубля;</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2025 год – 811 504,00  рубля;</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2026 год – 817 000,00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rPr>
        <w:t>3) для реализации подпрограммы 3 «</w:t>
      </w:r>
      <w:proofErr w:type="spellStart"/>
      <w:r w:rsidRPr="000322D0">
        <w:rPr>
          <w:rFonts w:ascii="Times New Roman" w:eastAsia="Calibri" w:hAnsi="Times New Roman"/>
          <w:sz w:val="24"/>
          <w:szCs w:val="24"/>
        </w:rPr>
        <w:t>Стабилизирование</w:t>
      </w:r>
      <w:proofErr w:type="spellEnd"/>
      <w:r w:rsidRPr="000322D0">
        <w:rPr>
          <w:rFonts w:ascii="Times New Roman" w:eastAsia="Calibri" w:hAnsi="Times New Roman"/>
          <w:sz w:val="24"/>
          <w:szCs w:val="24"/>
        </w:rPr>
        <w:t xml:space="preserve"> экологической обстановки, способствующей укреплению здоровья населения, </w:t>
      </w:r>
      <w:r w:rsidRPr="000322D0">
        <w:rPr>
          <w:rFonts w:ascii="Times New Roman" w:eastAsia="Calibri" w:hAnsi="Times New Roman"/>
          <w:color w:val="000000"/>
          <w:sz w:val="24"/>
          <w:szCs w:val="24"/>
        </w:rPr>
        <w:t>развитие массовой физической культуры и спорта</w:t>
      </w:r>
      <w:r w:rsidRPr="000322D0">
        <w:rPr>
          <w:rFonts w:ascii="Times New Roman" w:eastAsia="Calibri" w:hAnsi="Times New Roman"/>
          <w:sz w:val="24"/>
          <w:szCs w:val="24"/>
        </w:rPr>
        <w:t xml:space="preserve">» - </w:t>
      </w:r>
      <w:r w:rsidRPr="000322D0">
        <w:rPr>
          <w:rFonts w:ascii="Times New Roman" w:eastAsia="Calibri" w:hAnsi="Times New Roman"/>
          <w:sz w:val="24"/>
          <w:szCs w:val="24"/>
          <w:shd w:val="clear" w:color="auto" w:fill="FFFFFF"/>
        </w:rPr>
        <w:t>70 800,00 рублей, в том числе по годам:</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2024 год – 22 500,00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2025 год – 23 600,00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2026 год – 24 700,00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rPr>
      </w:pPr>
    </w:p>
    <w:p w:rsidR="00D90304" w:rsidRPr="000322D0" w:rsidRDefault="00D90304" w:rsidP="00D90304">
      <w:pPr>
        <w:spacing w:before="240" w:after="0" w:line="240" w:lineRule="auto"/>
        <w:ind w:firstLine="567"/>
        <w:jc w:val="both"/>
        <w:rPr>
          <w:rFonts w:ascii="Times New Roman" w:eastAsia="Calibri" w:hAnsi="Times New Roman"/>
          <w:sz w:val="24"/>
          <w:szCs w:val="24"/>
          <w:u w:val="single"/>
          <w:shd w:val="clear" w:color="auto" w:fill="FFFFFF"/>
        </w:rPr>
      </w:pPr>
      <w:r w:rsidRPr="000322D0">
        <w:rPr>
          <w:rFonts w:ascii="Times New Roman" w:eastAsia="Calibri" w:hAnsi="Times New Roman"/>
          <w:sz w:val="24"/>
          <w:szCs w:val="24"/>
        </w:rPr>
        <w:t xml:space="preserve">4) для реализации подпрограммы 4 «Осуществление комплекса мероприятий по гражданской обороне, защите и безопасности населения. </w:t>
      </w:r>
      <w:r w:rsidRPr="000322D0">
        <w:rPr>
          <w:rFonts w:ascii="Times New Roman" w:eastAsia="SimSun" w:hAnsi="Times New Roman"/>
          <w:bCs/>
          <w:kern w:val="2"/>
          <w:sz w:val="24"/>
          <w:szCs w:val="24"/>
          <w:lang w:eastAsia="ar-SA"/>
        </w:rPr>
        <w:t>Участие в обеспечении первичных мер пожарной безопасности в границах населенных пунктов поселения</w:t>
      </w:r>
      <w:r w:rsidRPr="000322D0">
        <w:rPr>
          <w:rFonts w:ascii="Times New Roman" w:eastAsia="Calibri" w:hAnsi="Times New Roman"/>
          <w:sz w:val="24"/>
          <w:szCs w:val="24"/>
        </w:rPr>
        <w:t xml:space="preserve">» - </w:t>
      </w:r>
      <w:r w:rsidRPr="000322D0">
        <w:rPr>
          <w:rFonts w:ascii="Times New Roman" w:eastAsia="Calibri" w:hAnsi="Times New Roman"/>
          <w:sz w:val="24"/>
          <w:szCs w:val="24"/>
          <w:shd w:val="clear" w:color="auto" w:fill="FFFFFF"/>
        </w:rPr>
        <w:t>609 054,00 рубля, в том числе по годам:</w:t>
      </w:r>
    </w:p>
    <w:p w:rsidR="00D90304" w:rsidRPr="000322D0" w:rsidRDefault="00D90304" w:rsidP="00D90304">
      <w:pPr>
        <w:autoSpaceDE w:val="0"/>
        <w:autoSpaceDN w:val="0"/>
        <w:adjustRightInd w:val="0"/>
        <w:spacing w:after="0" w:line="240" w:lineRule="auto"/>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2024 год – 203 018,00 рублей;</w:t>
      </w:r>
    </w:p>
    <w:p w:rsidR="00D90304" w:rsidRPr="000322D0" w:rsidRDefault="00D90304" w:rsidP="00D90304">
      <w:pPr>
        <w:autoSpaceDE w:val="0"/>
        <w:autoSpaceDN w:val="0"/>
        <w:adjustRightInd w:val="0"/>
        <w:spacing w:after="0" w:line="240" w:lineRule="auto"/>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2025 год- 203 018,00 рублей;</w:t>
      </w:r>
    </w:p>
    <w:p w:rsidR="00D90304" w:rsidRPr="000322D0" w:rsidRDefault="00D90304" w:rsidP="00D90304">
      <w:pPr>
        <w:autoSpaceDE w:val="0"/>
        <w:autoSpaceDN w:val="0"/>
        <w:adjustRightInd w:val="0"/>
        <w:spacing w:after="0" w:line="240" w:lineRule="auto"/>
        <w:rPr>
          <w:rFonts w:ascii="Times New Roman" w:eastAsia="Calibri" w:hAnsi="Times New Roman"/>
          <w:sz w:val="24"/>
          <w:szCs w:val="24"/>
          <w:shd w:val="clear" w:color="auto" w:fill="FFFFFF"/>
        </w:rPr>
      </w:pPr>
      <w:r w:rsidRPr="000322D0">
        <w:rPr>
          <w:rFonts w:ascii="Times New Roman" w:eastAsia="Calibri" w:hAnsi="Times New Roman"/>
          <w:sz w:val="24"/>
          <w:szCs w:val="24"/>
          <w:shd w:val="clear" w:color="auto" w:fill="FFFFFF"/>
        </w:rPr>
        <w:t>2026 год – 203 018,00 рублей.</w:t>
      </w: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color w:val="FF0000"/>
          <w:sz w:val="24"/>
          <w:szCs w:val="24"/>
          <w:shd w:val="clear" w:color="auto" w:fill="FFFFFF"/>
        </w:rPr>
      </w:pPr>
    </w:p>
    <w:p w:rsidR="00D90304" w:rsidRPr="000322D0" w:rsidRDefault="00D90304" w:rsidP="00D90304">
      <w:pPr>
        <w:autoSpaceDE w:val="0"/>
        <w:autoSpaceDN w:val="0"/>
        <w:adjustRightInd w:val="0"/>
        <w:spacing w:after="0" w:line="240" w:lineRule="auto"/>
        <w:ind w:firstLine="567"/>
        <w:jc w:val="both"/>
        <w:rPr>
          <w:rFonts w:ascii="Times New Roman" w:eastAsia="Calibri" w:hAnsi="Times New Roman"/>
          <w:sz w:val="24"/>
          <w:szCs w:val="24"/>
          <w:shd w:val="clear" w:color="auto" w:fill="FFFFFF"/>
        </w:rPr>
      </w:pPr>
      <w:r w:rsidRPr="000322D0">
        <w:rPr>
          <w:rFonts w:ascii="Times New Roman" w:eastAsia="Calibri" w:hAnsi="Times New Roman"/>
          <w:sz w:val="24"/>
          <w:szCs w:val="24"/>
        </w:rPr>
        <w:t>Мероприятия программы и объемы их финансирования подлежат ежегодной корректировке.</w:t>
      </w:r>
    </w:p>
    <w:p w:rsidR="00D90304" w:rsidRPr="000322D0" w:rsidRDefault="00D90304" w:rsidP="00D90304">
      <w:pPr>
        <w:spacing w:after="0" w:line="240" w:lineRule="auto"/>
        <w:ind w:firstLine="567"/>
        <w:jc w:val="both"/>
        <w:rPr>
          <w:rFonts w:ascii="Times New Roman" w:eastAsia="Calibri" w:hAnsi="Times New Roman"/>
          <w:sz w:val="24"/>
          <w:szCs w:val="24"/>
        </w:rPr>
      </w:pPr>
      <w:r w:rsidRPr="000322D0">
        <w:rPr>
          <w:rFonts w:ascii="Times New Roman" w:eastAsia="Calibri" w:hAnsi="Times New Roman"/>
          <w:sz w:val="24"/>
          <w:szCs w:val="24"/>
        </w:rPr>
        <w:t>Информационное обеспечение программы осуществляется посредством освещения целей, задач и механизмов настоящей программы в средствах массовой информации.</w:t>
      </w:r>
    </w:p>
    <w:p w:rsidR="00D90304" w:rsidRPr="000322D0" w:rsidRDefault="00D90304" w:rsidP="00D90304">
      <w:pPr>
        <w:framePr w:hSpace="180" w:wrap="around" w:vAnchor="page" w:hAnchor="margin" w:y="1036"/>
        <w:autoSpaceDE w:val="0"/>
        <w:autoSpaceDN w:val="0"/>
        <w:rPr>
          <w:rFonts w:ascii="Times New Roman" w:eastAsia="Calibri" w:hAnsi="Times New Roman"/>
          <w:sz w:val="24"/>
          <w:szCs w:val="24"/>
        </w:rPr>
      </w:pPr>
    </w:p>
    <w:p w:rsidR="00D90304" w:rsidRPr="000322D0" w:rsidRDefault="00D90304" w:rsidP="00D90304">
      <w:pPr>
        <w:rPr>
          <w:rFonts w:ascii="Times New Roman" w:hAnsi="Times New Roman"/>
          <w:sz w:val="24"/>
          <w:szCs w:val="24"/>
        </w:rPr>
      </w:pPr>
    </w:p>
    <w:p w:rsidR="00D90304" w:rsidRPr="000322D0" w:rsidRDefault="00D90304" w:rsidP="00D90304">
      <w:pPr>
        <w:rPr>
          <w:rFonts w:ascii="Times New Roman" w:hAnsi="Times New Roman"/>
          <w:sz w:val="24"/>
          <w:szCs w:val="24"/>
        </w:rPr>
      </w:pPr>
    </w:p>
    <w:p w:rsidR="00D90304" w:rsidRPr="000322D0" w:rsidRDefault="00D90304" w:rsidP="00D90304">
      <w:pPr>
        <w:rPr>
          <w:rFonts w:ascii="Times New Roman" w:hAnsi="Times New Roman"/>
          <w:sz w:val="24"/>
          <w:szCs w:val="24"/>
        </w:rPr>
      </w:pPr>
    </w:p>
    <w:p w:rsidR="00D90304" w:rsidRPr="000322D0" w:rsidRDefault="00D90304" w:rsidP="00D90304">
      <w:pPr>
        <w:rPr>
          <w:rFonts w:ascii="Times New Roman" w:hAnsi="Times New Roman"/>
          <w:sz w:val="24"/>
          <w:szCs w:val="24"/>
        </w:rPr>
      </w:pPr>
    </w:p>
    <w:p w:rsidR="00D90304" w:rsidRPr="00D90304" w:rsidRDefault="00D90304" w:rsidP="00D90304">
      <w:pPr>
        <w:rPr>
          <w:rFonts w:ascii="Times New Roman" w:hAnsi="Times New Roman"/>
          <w:sz w:val="24"/>
          <w:szCs w:val="24"/>
        </w:rPr>
      </w:pPr>
    </w:p>
    <w:p w:rsidR="00D90304" w:rsidRPr="00D90304" w:rsidRDefault="00D90304" w:rsidP="00D90304">
      <w:pPr>
        <w:rPr>
          <w:rFonts w:ascii="Times New Roman" w:hAnsi="Times New Roman"/>
          <w:sz w:val="24"/>
          <w:szCs w:val="24"/>
        </w:rPr>
      </w:pPr>
    </w:p>
    <w:p w:rsidR="00D90304" w:rsidRDefault="00D90304" w:rsidP="00D90304">
      <w:pPr>
        <w:rPr>
          <w:rFonts w:ascii="Times New Roman" w:hAnsi="Times New Roman"/>
          <w:sz w:val="24"/>
          <w:szCs w:val="24"/>
        </w:rPr>
        <w:sectPr w:rsidR="00D90304" w:rsidSect="004843AE">
          <w:headerReference w:type="default" r:id="rId13"/>
          <w:pgSz w:w="11906" w:h="16838"/>
          <w:pgMar w:top="851" w:right="707" w:bottom="851" w:left="1276" w:header="709" w:footer="709" w:gutter="0"/>
          <w:cols w:space="708"/>
          <w:docGrid w:linePitch="360"/>
        </w:sectPr>
      </w:pPr>
    </w:p>
    <w:p w:rsidR="00D90304" w:rsidRPr="00D90304" w:rsidRDefault="00D90304" w:rsidP="00D90304">
      <w:pPr>
        <w:autoSpaceDE w:val="0"/>
        <w:autoSpaceDN w:val="0"/>
        <w:adjustRightInd w:val="0"/>
        <w:spacing w:after="0" w:line="240" w:lineRule="auto"/>
        <w:ind w:left="10065"/>
        <w:outlineLvl w:val="2"/>
        <w:rPr>
          <w:rFonts w:ascii="Times New Roman" w:hAnsi="Times New Roman"/>
          <w:sz w:val="24"/>
          <w:szCs w:val="24"/>
        </w:rPr>
      </w:pPr>
      <w:r w:rsidRPr="00D90304">
        <w:rPr>
          <w:rFonts w:ascii="Times New Roman" w:hAnsi="Times New Roman"/>
          <w:sz w:val="24"/>
          <w:szCs w:val="24"/>
        </w:rPr>
        <w:lastRenderedPageBreak/>
        <w:t xml:space="preserve">Приложение № 1 </w:t>
      </w:r>
    </w:p>
    <w:p w:rsidR="00D90304" w:rsidRPr="00D90304" w:rsidRDefault="00D90304" w:rsidP="00D90304">
      <w:pPr>
        <w:autoSpaceDE w:val="0"/>
        <w:autoSpaceDN w:val="0"/>
        <w:adjustRightInd w:val="0"/>
        <w:spacing w:after="0" w:line="240" w:lineRule="auto"/>
        <w:ind w:left="10065"/>
        <w:outlineLvl w:val="2"/>
        <w:rPr>
          <w:rFonts w:ascii="Times New Roman" w:hAnsi="Times New Roman"/>
          <w:sz w:val="24"/>
          <w:szCs w:val="24"/>
        </w:rPr>
      </w:pPr>
      <w:r w:rsidRPr="00D90304">
        <w:rPr>
          <w:rFonts w:ascii="Times New Roman" w:hAnsi="Times New Roman"/>
          <w:sz w:val="24"/>
          <w:szCs w:val="24"/>
        </w:rPr>
        <w:t xml:space="preserve">к Паспорту </w:t>
      </w:r>
      <w:proofErr w:type="gramStart"/>
      <w:r w:rsidRPr="00D90304">
        <w:rPr>
          <w:rFonts w:ascii="Times New Roman" w:hAnsi="Times New Roman"/>
          <w:sz w:val="24"/>
          <w:szCs w:val="24"/>
        </w:rPr>
        <w:t>муниципальной</w:t>
      </w:r>
      <w:proofErr w:type="gramEnd"/>
    </w:p>
    <w:p w:rsidR="00D90304" w:rsidRPr="00D90304" w:rsidRDefault="00D90304" w:rsidP="00D90304">
      <w:pPr>
        <w:autoSpaceDE w:val="0"/>
        <w:autoSpaceDN w:val="0"/>
        <w:adjustRightInd w:val="0"/>
        <w:spacing w:after="0" w:line="240" w:lineRule="auto"/>
        <w:ind w:left="10065"/>
        <w:outlineLvl w:val="2"/>
        <w:rPr>
          <w:rFonts w:ascii="Times New Roman" w:hAnsi="Times New Roman"/>
          <w:sz w:val="24"/>
          <w:szCs w:val="24"/>
        </w:rPr>
      </w:pPr>
      <w:r w:rsidRPr="00D90304">
        <w:rPr>
          <w:rFonts w:ascii="Times New Roman" w:hAnsi="Times New Roman"/>
          <w:sz w:val="24"/>
          <w:szCs w:val="24"/>
        </w:rPr>
        <w:t xml:space="preserve">программы </w:t>
      </w:r>
      <w:proofErr w:type="spellStart"/>
      <w:r w:rsidRPr="00D90304">
        <w:rPr>
          <w:rFonts w:ascii="Times New Roman" w:hAnsi="Times New Roman"/>
          <w:sz w:val="24"/>
          <w:szCs w:val="24"/>
        </w:rPr>
        <w:t>Тумаковского</w:t>
      </w:r>
      <w:proofErr w:type="spellEnd"/>
      <w:r w:rsidRPr="00D90304">
        <w:rPr>
          <w:rFonts w:ascii="Times New Roman" w:hAnsi="Times New Roman"/>
          <w:sz w:val="24"/>
          <w:szCs w:val="24"/>
        </w:rPr>
        <w:t xml:space="preserve"> сельсовета</w:t>
      </w:r>
    </w:p>
    <w:p w:rsidR="00D90304" w:rsidRPr="00D90304" w:rsidRDefault="00D90304" w:rsidP="00D90304">
      <w:pPr>
        <w:autoSpaceDE w:val="0"/>
        <w:autoSpaceDN w:val="0"/>
        <w:adjustRightInd w:val="0"/>
        <w:spacing w:after="0" w:line="240" w:lineRule="auto"/>
        <w:ind w:left="10065"/>
        <w:jc w:val="both"/>
        <w:outlineLvl w:val="0"/>
        <w:rPr>
          <w:rFonts w:ascii="Times New Roman" w:eastAsia="Calibri" w:hAnsi="Times New Roman"/>
          <w:bCs/>
          <w:sz w:val="24"/>
          <w:szCs w:val="24"/>
        </w:rPr>
      </w:pPr>
      <w:r w:rsidRPr="00D90304">
        <w:rPr>
          <w:rFonts w:ascii="Times New Roman" w:eastAsia="Calibri" w:hAnsi="Times New Roman"/>
          <w:sz w:val="24"/>
          <w:szCs w:val="24"/>
          <w:lang w:eastAsia="en-US"/>
        </w:rPr>
        <w:t>«</w:t>
      </w:r>
      <w:r w:rsidRPr="00D90304">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D90304">
        <w:rPr>
          <w:rFonts w:ascii="Times New Roman" w:eastAsia="Calibri" w:hAnsi="Times New Roman"/>
          <w:bCs/>
          <w:sz w:val="24"/>
          <w:szCs w:val="24"/>
        </w:rPr>
        <w:t>Тумаковского</w:t>
      </w:r>
      <w:proofErr w:type="spellEnd"/>
      <w:r w:rsidRPr="00D90304">
        <w:rPr>
          <w:rFonts w:ascii="Times New Roman" w:eastAsia="Calibri" w:hAnsi="Times New Roman"/>
          <w:bCs/>
          <w:sz w:val="24"/>
          <w:szCs w:val="24"/>
        </w:rPr>
        <w:t xml:space="preserve"> сельсовета» на 2024 - 2026 годы</w:t>
      </w:r>
    </w:p>
    <w:p w:rsidR="00D90304" w:rsidRPr="00D90304" w:rsidRDefault="00D90304" w:rsidP="00D90304">
      <w:pPr>
        <w:autoSpaceDE w:val="0"/>
        <w:autoSpaceDN w:val="0"/>
        <w:adjustRightInd w:val="0"/>
        <w:spacing w:after="0" w:line="240" w:lineRule="auto"/>
        <w:jc w:val="right"/>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Цели, целевые показатели, задачи, показатели результативности </w:t>
      </w:r>
    </w:p>
    <w:p w:rsidR="00D90304" w:rsidRPr="00D90304" w:rsidRDefault="00D90304" w:rsidP="00D90304">
      <w:pPr>
        <w:autoSpaceDE w:val="0"/>
        <w:autoSpaceDN w:val="0"/>
        <w:adjustRightInd w:val="0"/>
        <w:spacing w:after="0" w:line="240" w:lineRule="auto"/>
        <w:jc w:val="center"/>
        <w:rPr>
          <w:rFonts w:ascii="Times New Roman" w:hAnsi="Times New Roman"/>
          <w:color w:val="FF0000"/>
          <w:sz w:val="24"/>
          <w:szCs w:val="24"/>
        </w:rPr>
      </w:pPr>
    </w:p>
    <w:tbl>
      <w:tblPr>
        <w:tblW w:w="13324" w:type="dxa"/>
        <w:tblInd w:w="70" w:type="dxa"/>
        <w:tblLayout w:type="fixed"/>
        <w:tblCellMar>
          <w:left w:w="70" w:type="dxa"/>
          <w:right w:w="70" w:type="dxa"/>
        </w:tblCellMar>
        <w:tblLook w:val="0000" w:firstRow="0" w:lastRow="0" w:firstColumn="0" w:lastColumn="0" w:noHBand="0" w:noVBand="0"/>
      </w:tblPr>
      <w:tblGrid>
        <w:gridCol w:w="709"/>
        <w:gridCol w:w="4253"/>
        <w:gridCol w:w="992"/>
        <w:gridCol w:w="1416"/>
        <w:gridCol w:w="2977"/>
        <w:gridCol w:w="992"/>
        <w:gridCol w:w="993"/>
        <w:gridCol w:w="992"/>
      </w:tblGrid>
      <w:tr w:rsidR="00D90304" w:rsidRPr="00D90304" w:rsidTr="00D90304">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  </w:t>
            </w:r>
            <w:r w:rsidRPr="00D90304">
              <w:rPr>
                <w:rFonts w:ascii="Times New Roman" w:hAnsi="Times New Roman"/>
                <w:sz w:val="24"/>
                <w:szCs w:val="24"/>
              </w:rPr>
              <w:br/>
            </w:r>
            <w:proofErr w:type="gramStart"/>
            <w:r w:rsidRPr="00D90304">
              <w:rPr>
                <w:rFonts w:ascii="Times New Roman" w:hAnsi="Times New Roman"/>
                <w:sz w:val="24"/>
                <w:szCs w:val="24"/>
              </w:rPr>
              <w:t>п</w:t>
            </w:r>
            <w:proofErr w:type="gramEnd"/>
            <w:r w:rsidRPr="00D90304">
              <w:rPr>
                <w:rFonts w:ascii="Times New Roman" w:hAnsi="Times New Roman"/>
                <w:sz w:val="24"/>
                <w:szCs w:val="24"/>
              </w:rPr>
              <w:t>/п</w:t>
            </w:r>
          </w:p>
        </w:tc>
        <w:tc>
          <w:tcPr>
            <w:tcW w:w="425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Цели, задачи, показатели </w:t>
            </w:r>
            <w:r w:rsidRPr="00D90304">
              <w:rPr>
                <w:rFonts w:ascii="Times New Roman" w:hAnsi="Times New Roman"/>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Единица</w:t>
            </w:r>
            <w:r w:rsidRPr="00D90304">
              <w:rPr>
                <w:rFonts w:ascii="Times New Roman" w:hAnsi="Times New Roman"/>
                <w:sz w:val="24"/>
                <w:szCs w:val="24"/>
              </w:rPr>
              <w:br/>
            </w:r>
            <w:proofErr w:type="spellStart"/>
            <w:proofErr w:type="gramStart"/>
            <w:r w:rsidRPr="00D90304">
              <w:rPr>
                <w:rFonts w:ascii="Times New Roman" w:hAnsi="Times New Roman"/>
                <w:sz w:val="24"/>
                <w:szCs w:val="24"/>
              </w:rPr>
              <w:t>измере-ния</w:t>
            </w:r>
            <w:proofErr w:type="spellEnd"/>
            <w:proofErr w:type="gramEnd"/>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Вес показателя </w:t>
            </w:r>
            <w:r w:rsidRPr="00D90304">
              <w:rPr>
                <w:rFonts w:ascii="Times New Roman" w:hAnsi="Times New Roman"/>
                <w:sz w:val="24"/>
                <w:szCs w:val="24"/>
              </w:rPr>
              <w:br/>
            </w:r>
          </w:p>
        </w:tc>
        <w:tc>
          <w:tcPr>
            <w:tcW w:w="2977"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Источник </w:t>
            </w:r>
            <w:r w:rsidRPr="00D90304">
              <w:rPr>
                <w:rFonts w:ascii="Times New Roman" w:hAnsi="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2024 год</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2026 год</w:t>
            </w:r>
          </w:p>
        </w:tc>
      </w:tr>
      <w:tr w:rsidR="00D90304" w:rsidRPr="00D90304" w:rsidTr="00D90304">
        <w:trPr>
          <w:cantSplit/>
          <w:trHeight w:val="1596"/>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hAnsi="Times New Roman"/>
                <w:sz w:val="24"/>
                <w:szCs w:val="24"/>
              </w:rPr>
            </w:pPr>
            <w:r w:rsidRPr="00D90304">
              <w:rPr>
                <w:rFonts w:ascii="Times New Roman" w:hAnsi="Times New Roman"/>
                <w:sz w:val="24"/>
                <w:szCs w:val="24"/>
              </w:rPr>
              <w:t>Количество мероприятий, проведённых органами местного самоуправления по благоустройству территории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Годовой отчёт  администрации </w:t>
            </w:r>
            <w:proofErr w:type="spellStart"/>
            <w:r w:rsidRPr="00D90304">
              <w:rPr>
                <w:rFonts w:ascii="Times New Roman" w:hAnsi="Times New Roman"/>
                <w:sz w:val="24"/>
                <w:szCs w:val="24"/>
              </w:rPr>
              <w:t>Тумаковского</w:t>
            </w:r>
            <w:proofErr w:type="spellEnd"/>
            <w:r w:rsidRPr="00D90304">
              <w:rPr>
                <w:rFonts w:ascii="Times New Roman" w:hAnsi="Times New Roman"/>
                <w:sz w:val="24"/>
                <w:szCs w:val="24"/>
              </w:rPr>
              <w:t xml:space="preserve">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w:t>
            </w:r>
          </w:p>
        </w:tc>
      </w:tr>
      <w:tr w:rsidR="00D90304" w:rsidRPr="00D90304" w:rsidTr="00D90304">
        <w:trPr>
          <w:cantSplit/>
          <w:trHeight w:val="508"/>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hAnsi="Times New Roman"/>
                <w:sz w:val="24"/>
                <w:szCs w:val="24"/>
              </w:rPr>
            </w:pPr>
            <w:r w:rsidRPr="00D90304">
              <w:rPr>
                <w:rFonts w:ascii="Times New Roman" w:hAnsi="Times New Roman"/>
                <w:sz w:val="24"/>
                <w:szCs w:val="24"/>
              </w:rPr>
              <w:t>Доля приведённых в нормативное состояние автомобильных дорог местного значения и инженерных сооружений на них к общей протяжённости дорог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x</w:t>
            </w:r>
          </w:p>
        </w:tc>
        <w:tc>
          <w:tcPr>
            <w:tcW w:w="2977" w:type="dxa"/>
            <w:vMerge/>
            <w:tcBorders>
              <w:left w:val="single" w:sz="6" w:space="0" w:color="auto"/>
              <w:bottom w:val="single" w:sz="4" w:space="0" w:color="auto"/>
              <w:right w:val="single" w:sz="6" w:space="0" w:color="auto"/>
            </w:tcBorders>
            <w:shd w:val="clear" w:color="auto" w:fill="auto"/>
            <w:vAlign w:val="center"/>
          </w:tcPr>
          <w:p w:rsidR="00D90304" w:rsidRPr="00D90304" w:rsidRDefault="00D90304" w:rsidP="00D90304">
            <w:pPr>
              <w:autoSpaceDE w:val="0"/>
              <w:autoSpaceDN w:val="0"/>
              <w:adjustRightInd w:val="0"/>
              <w:spacing w:after="0" w:line="240" w:lineRule="auto"/>
              <w:jc w:val="center"/>
              <w:rPr>
                <w:rFonts w:ascii="Times New Roman" w:hAnsi="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0,5</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1,5</w:t>
            </w:r>
          </w:p>
        </w:tc>
      </w:tr>
      <w:tr w:rsidR="00D90304" w:rsidRPr="00D90304" w:rsidTr="00D90304">
        <w:trPr>
          <w:cantSplit/>
          <w:trHeight w:val="544"/>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Число пострадавших от чрезвычайных ситуаций природного и техногенного характера</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x</w:t>
            </w:r>
          </w:p>
        </w:tc>
        <w:tc>
          <w:tcPr>
            <w:tcW w:w="2977" w:type="dxa"/>
            <w:vMerge/>
            <w:tcBorders>
              <w:left w:val="single" w:sz="6" w:space="0" w:color="auto"/>
              <w:bottom w:val="single" w:sz="4" w:space="0" w:color="auto"/>
              <w:right w:val="single" w:sz="6" w:space="0" w:color="auto"/>
            </w:tcBorders>
            <w:shd w:val="clear" w:color="auto" w:fill="auto"/>
            <w:vAlign w:val="center"/>
          </w:tcPr>
          <w:p w:rsidR="00D90304" w:rsidRPr="00D90304" w:rsidRDefault="00D90304" w:rsidP="00D90304">
            <w:pPr>
              <w:autoSpaceDE w:val="0"/>
              <w:autoSpaceDN w:val="0"/>
              <w:adjustRightInd w:val="0"/>
              <w:spacing w:after="0" w:line="240" w:lineRule="auto"/>
              <w:jc w:val="center"/>
              <w:rPr>
                <w:rFonts w:ascii="Times New Roman" w:hAnsi="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r>
      <w:tr w:rsidR="00D90304" w:rsidRPr="00D90304" w:rsidTr="00D90304">
        <w:trPr>
          <w:cantSplit/>
          <w:trHeight w:val="24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lastRenderedPageBreak/>
              <w:t>1.1</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Доля граждан, привлеченных к работам по благоустройству, от общего числа граждан, проживающих в муниципальном образовании</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 xml:space="preserve">     %</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tcBorders>
              <w:top w:val="single" w:sz="4"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eastAsia="Calibri" w:hAnsi="Times New Roman"/>
                <w:sz w:val="24"/>
                <w:szCs w:val="24"/>
              </w:rPr>
            </w:pPr>
            <w:r w:rsidRPr="00D90304">
              <w:rPr>
                <w:rFonts w:ascii="Times New Roman" w:eastAsia="Calibri" w:hAnsi="Times New Roman"/>
                <w:sz w:val="24"/>
                <w:szCs w:val="24"/>
                <w:lang w:eastAsia="en-US"/>
              </w:rPr>
              <w:t xml:space="preserve">Администрация </w:t>
            </w:r>
            <w:proofErr w:type="spellStart"/>
            <w:r w:rsidRPr="00D90304">
              <w:rPr>
                <w:rFonts w:ascii="Times New Roman" w:eastAsia="Calibri" w:hAnsi="Times New Roman"/>
                <w:sz w:val="24"/>
                <w:szCs w:val="24"/>
                <w:lang w:eastAsia="en-US"/>
              </w:rPr>
              <w:t>Тумаковского</w:t>
            </w:r>
            <w:proofErr w:type="spellEnd"/>
            <w:r w:rsidRPr="00D90304">
              <w:rPr>
                <w:rFonts w:ascii="Times New Roman" w:eastAsia="Calibri" w:hAnsi="Times New Roman"/>
                <w:sz w:val="24"/>
                <w:szCs w:val="24"/>
                <w:lang w:eastAsia="en-US"/>
              </w:rPr>
              <w:t xml:space="preserve"> сельсовета </w:t>
            </w:r>
            <w:proofErr w:type="spellStart"/>
            <w:r w:rsidRPr="00D90304">
              <w:rPr>
                <w:rFonts w:ascii="Times New Roman" w:eastAsia="Calibri" w:hAnsi="Times New Roman"/>
                <w:sz w:val="24"/>
                <w:szCs w:val="24"/>
                <w:lang w:eastAsia="en-US"/>
              </w:rPr>
              <w:t>Ирбейского</w:t>
            </w:r>
            <w:proofErr w:type="spellEnd"/>
            <w:r w:rsidRPr="00D90304">
              <w:rPr>
                <w:rFonts w:ascii="Times New Roman" w:eastAsia="Calibri" w:hAnsi="Times New Roman"/>
                <w:sz w:val="24"/>
                <w:szCs w:val="24"/>
                <w:lang w:eastAsia="en-US"/>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5,0</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5,0</w:t>
            </w:r>
          </w:p>
        </w:tc>
      </w:tr>
      <w:tr w:rsidR="00D90304" w:rsidRPr="00D90304" w:rsidTr="00D90304">
        <w:trPr>
          <w:cantSplit/>
          <w:trHeight w:val="24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1.3</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Доля мест захоронения, находящихся в надлежащем состоянии к общему числу мест захоронения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ind w:left="358"/>
              <w:jc w:val="center"/>
              <w:rPr>
                <w:rFonts w:ascii="Times New Roman" w:hAnsi="Times New Roman"/>
                <w:sz w:val="24"/>
                <w:szCs w:val="24"/>
              </w:rPr>
            </w:pPr>
            <w:r w:rsidRPr="00D90304">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Администрация </w:t>
            </w:r>
            <w:proofErr w:type="spellStart"/>
            <w:r w:rsidRPr="00D90304">
              <w:rPr>
                <w:rFonts w:ascii="Times New Roman" w:eastAsia="Calibri" w:hAnsi="Times New Roman"/>
                <w:sz w:val="24"/>
                <w:szCs w:val="24"/>
                <w:lang w:eastAsia="en-US"/>
              </w:rPr>
              <w:t>Тумаковского</w:t>
            </w:r>
            <w:proofErr w:type="spellEnd"/>
            <w:r w:rsidRPr="00D90304">
              <w:rPr>
                <w:rFonts w:ascii="Times New Roman" w:eastAsia="Calibri" w:hAnsi="Times New Roman"/>
                <w:sz w:val="24"/>
                <w:szCs w:val="24"/>
                <w:lang w:eastAsia="en-US"/>
              </w:rPr>
              <w:t xml:space="preserve"> сельсовета </w:t>
            </w:r>
            <w:proofErr w:type="spellStart"/>
            <w:r w:rsidRPr="00D90304">
              <w:rPr>
                <w:rFonts w:ascii="Times New Roman" w:eastAsia="Calibri" w:hAnsi="Times New Roman"/>
                <w:sz w:val="24"/>
                <w:szCs w:val="24"/>
                <w:lang w:eastAsia="en-US"/>
              </w:rPr>
              <w:t>Ирбейского</w:t>
            </w:r>
            <w:proofErr w:type="spellEnd"/>
            <w:r w:rsidRPr="00D90304">
              <w:rPr>
                <w:rFonts w:ascii="Times New Roman" w:eastAsia="Calibri" w:hAnsi="Times New Roman"/>
                <w:sz w:val="24"/>
                <w:szCs w:val="24"/>
                <w:lang w:eastAsia="en-US"/>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100%</w:t>
            </w:r>
          </w:p>
        </w:tc>
      </w:tr>
      <w:tr w:rsidR="00D90304" w:rsidRPr="00D90304" w:rsidTr="00D90304">
        <w:trPr>
          <w:cantSplit/>
          <w:trHeight w:val="24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1.4</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Количество расчищенных  несанкционированных свалок</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ind w:left="358"/>
              <w:contextualSpacing/>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Администрация </w:t>
            </w:r>
            <w:proofErr w:type="spellStart"/>
            <w:r w:rsidRPr="00D90304">
              <w:rPr>
                <w:rFonts w:ascii="Times New Roman" w:eastAsia="Calibri" w:hAnsi="Times New Roman"/>
                <w:sz w:val="24"/>
                <w:szCs w:val="24"/>
                <w:lang w:eastAsia="en-US"/>
              </w:rPr>
              <w:t>Тумаковского</w:t>
            </w:r>
            <w:proofErr w:type="spellEnd"/>
            <w:r w:rsidRPr="00D90304">
              <w:rPr>
                <w:rFonts w:ascii="Times New Roman" w:eastAsia="Calibri" w:hAnsi="Times New Roman"/>
                <w:sz w:val="24"/>
                <w:szCs w:val="24"/>
                <w:lang w:eastAsia="en-US"/>
              </w:rPr>
              <w:t xml:space="preserve"> сельсовета </w:t>
            </w:r>
            <w:proofErr w:type="spellStart"/>
            <w:r w:rsidRPr="00D90304">
              <w:rPr>
                <w:rFonts w:ascii="Times New Roman" w:eastAsia="Calibri" w:hAnsi="Times New Roman"/>
                <w:sz w:val="24"/>
                <w:szCs w:val="24"/>
                <w:lang w:eastAsia="en-US"/>
              </w:rPr>
              <w:t>Ирбейского</w:t>
            </w:r>
            <w:proofErr w:type="spellEnd"/>
            <w:r w:rsidRPr="00D90304">
              <w:rPr>
                <w:rFonts w:ascii="Times New Roman" w:eastAsia="Calibri" w:hAnsi="Times New Roman"/>
                <w:sz w:val="24"/>
                <w:szCs w:val="24"/>
                <w:lang w:eastAsia="en-US"/>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2</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en-US"/>
              </w:rPr>
            </w:pPr>
            <w:r w:rsidRPr="00D90304">
              <w:rPr>
                <w:rFonts w:ascii="Times New Roman" w:eastAsia="Calibri" w:hAnsi="Times New Roman"/>
                <w:sz w:val="24"/>
                <w:szCs w:val="24"/>
                <w:lang w:eastAsia="en-US"/>
              </w:rPr>
              <w:t>2</w:t>
            </w:r>
          </w:p>
        </w:tc>
      </w:tr>
      <w:tr w:rsidR="00D90304" w:rsidRPr="00D90304" w:rsidTr="00D90304">
        <w:trPr>
          <w:cantSplit/>
          <w:trHeight w:val="314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2.1.</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Протяженность автомобильных дорог общего пользования местного значения, </w:t>
            </w:r>
            <w:proofErr w:type="gramStart"/>
            <w:r w:rsidRPr="00D90304">
              <w:rPr>
                <w:rFonts w:ascii="Times New Roman" w:eastAsia="Calibri" w:hAnsi="Times New Roman"/>
                <w:sz w:val="24"/>
                <w:szCs w:val="24"/>
                <w:lang w:eastAsia="en-US"/>
              </w:rPr>
              <w:t>работы</w:t>
            </w:r>
            <w:proofErr w:type="gramEnd"/>
            <w:r w:rsidRPr="00D90304">
              <w:rPr>
                <w:rFonts w:ascii="Times New Roman" w:eastAsia="Calibri" w:hAnsi="Times New Roman"/>
                <w:sz w:val="24"/>
                <w:szCs w:val="24"/>
                <w:lang w:eastAsia="en-US"/>
              </w:rPr>
              <w:t xml:space="preserve"> по содержанию которых выполняются </w:t>
            </w:r>
          </w:p>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в объеме действующих нормативов (допустимый уровень) и их удельный вес в общей протяженности автомобильных дорог, </w:t>
            </w:r>
          </w:p>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D90304">
              <w:rPr>
                <w:rFonts w:ascii="Times New Roman" w:eastAsia="Calibri" w:hAnsi="Times New Roman"/>
                <w:sz w:val="24"/>
                <w:szCs w:val="24"/>
                <w:lang w:eastAsia="en-US"/>
              </w:rPr>
              <w:t>на которых производится комплекс работ по содержанию</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Администрация </w:t>
            </w:r>
            <w:proofErr w:type="spellStart"/>
            <w:r w:rsidRPr="00D90304">
              <w:rPr>
                <w:rFonts w:ascii="Times New Roman" w:eastAsia="Calibri" w:hAnsi="Times New Roman"/>
                <w:sz w:val="24"/>
                <w:szCs w:val="24"/>
                <w:lang w:eastAsia="en-US"/>
              </w:rPr>
              <w:t>Тумаковского</w:t>
            </w:r>
            <w:proofErr w:type="spellEnd"/>
            <w:r w:rsidRPr="00D90304">
              <w:rPr>
                <w:rFonts w:ascii="Times New Roman" w:eastAsia="Calibri" w:hAnsi="Times New Roman"/>
                <w:sz w:val="24"/>
                <w:szCs w:val="24"/>
                <w:lang w:eastAsia="en-US"/>
              </w:rPr>
              <w:t xml:space="preserve"> сельсовета </w:t>
            </w:r>
            <w:proofErr w:type="spellStart"/>
            <w:r w:rsidRPr="00D90304">
              <w:rPr>
                <w:rFonts w:ascii="Times New Roman" w:eastAsia="Calibri" w:hAnsi="Times New Roman"/>
                <w:sz w:val="24"/>
                <w:szCs w:val="24"/>
                <w:lang w:eastAsia="en-US"/>
              </w:rPr>
              <w:t>Ирбейского</w:t>
            </w:r>
            <w:proofErr w:type="spellEnd"/>
            <w:r w:rsidRPr="00D90304">
              <w:rPr>
                <w:rFonts w:ascii="Times New Roman" w:eastAsia="Calibri" w:hAnsi="Times New Roman"/>
                <w:sz w:val="24"/>
                <w:szCs w:val="24"/>
                <w:lang w:eastAsia="en-US"/>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ind w:left="-70" w:firstLine="7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r>
      <w:tr w:rsidR="00D90304" w:rsidRPr="00D90304" w:rsidTr="00D90304">
        <w:trPr>
          <w:cantSplit/>
          <w:trHeight w:val="145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lastRenderedPageBreak/>
              <w:t>2.2</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lang w:val="en-US"/>
              </w:rPr>
            </w:pPr>
            <w:r w:rsidRPr="00D90304">
              <w:rPr>
                <w:rFonts w:ascii="Times New Roman" w:hAnsi="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rPr>
                <w:rFonts w:ascii="Times New Roman" w:eastAsia="Calibri" w:hAnsi="Times New Roman"/>
                <w:sz w:val="24"/>
                <w:szCs w:val="24"/>
                <w:lang w:eastAsia="en-US"/>
              </w:rPr>
            </w:pPr>
            <w:r w:rsidRPr="00D90304">
              <w:rPr>
                <w:rFonts w:ascii="Times New Roman" w:eastAsia="Calibri" w:hAnsi="Times New Roman"/>
                <w:sz w:val="24"/>
                <w:szCs w:val="24"/>
                <w:lang w:eastAsia="en-US"/>
              </w:rPr>
              <w:t xml:space="preserve">Администрация </w:t>
            </w:r>
            <w:proofErr w:type="spellStart"/>
            <w:r w:rsidRPr="00D90304">
              <w:rPr>
                <w:rFonts w:ascii="Times New Roman" w:eastAsia="Calibri" w:hAnsi="Times New Roman"/>
                <w:sz w:val="24"/>
                <w:szCs w:val="24"/>
                <w:lang w:eastAsia="en-US"/>
              </w:rPr>
              <w:t>Тумаковского</w:t>
            </w:r>
            <w:proofErr w:type="spellEnd"/>
            <w:r w:rsidRPr="00D90304">
              <w:rPr>
                <w:rFonts w:ascii="Times New Roman" w:eastAsia="Calibri" w:hAnsi="Times New Roman"/>
                <w:sz w:val="24"/>
                <w:szCs w:val="24"/>
                <w:lang w:eastAsia="en-US"/>
              </w:rPr>
              <w:t xml:space="preserve"> сельсовета </w:t>
            </w:r>
            <w:proofErr w:type="spellStart"/>
            <w:r w:rsidRPr="00D90304">
              <w:rPr>
                <w:rFonts w:ascii="Times New Roman" w:eastAsia="Calibri" w:hAnsi="Times New Roman"/>
                <w:sz w:val="24"/>
                <w:szCs w:val="24"/>
                <w:lang w:eastAsia="en-US"/>
              </w:rPr>
              <w:t>Ирбейского</w:t>
            </w:r>
            <w:proofErr w:type="spellEnd"/>
            <w:r w:rsidRPr="00D90304">
              <w:rPr>
                <w:rFonts w:ascii="Times New Roman" w:eastAsia="Calibri" w:hAnsi="Times New Roman"/>
                <w:sz w:val="24"/>
                <w:szCs w:val="24"/>
                <w:lang w:eastAsia="en-US"/>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ind w:left="-70" w:firstLine="7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spacing w:after="0"/>
              <w:jc w:val="center"/>
              <w:rPr>
                <w:rFonts w:ascii="Times New Roman" w:eastAsia="Calibri" w:hAnsi="Times New Roman"/>
                <w:sz w:val="24"/>
                <w:szCs w:val="24"/>
                <w:lang w:eastAsia="ar-SA"/>
              </w:rPr>
            </w:pPr>
            <w:r w:rsidRPr="00D90304">
              <w:rPr>
                <w:rFonts w:ascii="Times New Roman" w:eastAsia="Calibri" w:hAnsi="Times New Roman"/>
                <w:sz w:val="24"/>
                <w:szCs w:val="24"/>
                <w:lang w:eastAsia="ar-SA"/>
              </w:rPr>
              <w:t>23,25</w:t>
            </w:r>
          </w:p>
        </w:tc>
      </w:tr>
      <w:tr w:rsidR="00D90304" w:rsidRPr="00D90304" w:rsidTr="00D90304">
        <w:trPr>
          <w:cantSplit/>
          <w:trHeight w:val="240"/>
        </w:trPr>
        <w:tc>
          <w:tcPr>
            <w:tcW w:w="7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4.1.</w:t>
            </w:r>
          </w:p>
        </w:tc>
        <w:tc>
          <w:tcPr>
            <w:tcW w:w="425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jc w:val="both"/>
              <w:rPr>
                <w:rFonts w:ascii="Times New Roman" w:eastAsia="Calibri" w:hAnsi="Times New Roman"/>
                <w:sz w:val="24"/>
                <w:szCs w:val="24"/>
                <w:lang w:eastAsia="en-US"/>
              </w:rPr>
            </w:pPr>
            <w:r w:rsidRPr="00D90304">
              <w:rPr>
                <w:rFonts w:ascii="Times New Roman" w:eastAsia="Calibri" w:hAnsi="Times New Roman"/>
                <w:sz w:val="24"/>
                <w:szCs w:val="24"/>
                <w:lang w:eastAsia="en-US"/>
              </w:rPr>
              <w:t>Снижение числа пострадавших от чрезвычайных ситуаций природного и техногенного характера;</w:t>
            </w:r>
          </w:p>
          <w:p w:rsidR="00D90304" w:rsidRPr="00D90304" w:rsidRDefault="00D90304" w:rsidP="00D90304">
            <w:pPr>
              <w:jc w:val="both"/>
              <w:rPr>
                <w:rFonts w:ascii="Times New Roman" w:eastAsia="Calibri" w:hAnsi="Times New Roman"/>
                <w:color w:val="FF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eastAsia="Calibri" w:hAnsi="Times New Roman"/>
                <w:sz w:val="24"/>
                <w:szCs w:val="24"/>
              </w:rPr>
            </w:pPr>
            <w:r w:rsidRPr="00D90304">
              <w:rPr>
                <w:rFonts w:ascii="Times New Roman" w:eastAsia="Calibri" w:hAnsi="Times New Roman"/>
                <w:sz w:val="24"/>
                <w:szCs w:val="24"/>
                <w:lang w:val="en-US" w:eastAsia="en-US"/>
              </w:rPr>
              <w:t>X</w:t>
            </w:r>
          </w:p>
        </w:tc>
        <w:tc>
          <w:tcPr>
            <w:tcW w:w="2977"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highlight w:val="yellow"/>
              </w:rPr>
            </w:pPr>
            <w:r w:rsidRPr="00D90304">
              <w:rPr>
                <w:rFonts w:ascii="Times New Roman" w:hAnsi="Times New Roman"/>
                <w:sz w:val="24"/>
                <w:szCs w:val="24"/>
              </w:rPr>
              <w:t xml:space="preserve">Администрация </w:t>
            </w:r>
            <w:proofErr w:type="spellStart"/>
            <w:r w:rsidRPr="00D90304">
              <w:rPr>
                <w:rFonts w:ascii="Times New Roman" w:hAnsi="Times New Roman"/>
                <w:sz w:val="24"/>
                <w:szCs w:val="24"/>
              </w:rPr>
              <w:t>Тумаковского</w:t>
            </w:r>
            <w:proofErr w:type="spellEnd"/>
            <w:r w:rsidRPr="00D90304">
              <w:rPr>
                <w:rFonts w:ascii="Times New Roman" w:hAnsi="Times New Roman"/>
                <w:sz w:val="24"/>
                <w:szCs w:val="24"/>
              </w:rPr>
              <w:t xml:space="preserve"> сельсовета </w:t>
            </w:r>
            <w:proofErr w:type="spellStart"/>
            <w:r w:rsidRPr="00D90304">
              <w:rPr>
                <w:rFonts w:ascii="Times New Roman" w:hAnsi="Times New Roman"/>
                <w:sz w:val="24"/>
                <w:szCs w:val="24"/>
              </w:rPr>
              <w:t>Ирбейского</w:t>
            </w:r>
            <w:proofErr w:type="spellEnd"/>
            <w:r w:rsidRPr="00D90304">
              <w:rPr>
                <w:rFonts w:ascii="Times New Roman" w:hAnsi="Times New Roman"/>
                <w:sz w:val="24"/>
                <w:szCs w:val="24"/>
              </w:rPr>
              <w:t xml:space="preserve">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D90304" w:rsidRPr="00D90304" w:rsidRDefault="00D90304" w:rsidP="00D90304">
            <w:pPr>
              <w:autoSpaceDE w:val="0"/>
              <w:autoSpaceDN w:val="0"/>
              <w:adjustRightInd w:val="0"/>
              <w:spacing w:after="0" w:line="240" w:lineRule="auto"/>
              <w:jc w:val="center"/>
              <w:rPr>
                <w:rFonts w:ascii="Times New Roman" w:hAnsi="Times New Roman"/>
                <w:sz w:val="24"/>
                <w:szCs w:val="24"/>
              </w:rPr>
            </w:pPr>
            <w:r w:rsidRPr="00D90304">
              <w:rPr>
                <w:rFonts w:ascii="Times New Roman" w:hAnsi="Times New Roman"/>
                <w:sz w:val="24"/>
                <w:szCs w:val="24"/>
              </w:rPr>
              <w:t>0</w:t>
            </w:r>
          </w:p>
        </w:tc>
      </w:tr>
    </w:tbl>
    <w:p w:rsidR="00D90304" w:rsidRPr="00D90304" w:rsidRDefault="00D90304" w:rsidP="00D90304">
      <w:pPr>
        <w:autoSpaceDE w:val="0"/>
        <w:autoSpaceDN w:val="0"/>
        <w:adjustRightInd w:val="0"/>
        <w:spacing w:after="0" w:line="240" w:lineRule="auto"/>
        <w:jc w:val="both"/>
        <w:rPr>
          <w:rFonts w:ascii="Times New Roman" w:hAnsi="Times New Roman"/>
          <w:color w:val="FF0000"/>
          <w:sz w:val="24"/>
          <w:szCs w:val="24"/>
        </w:rPr>
      </w:pPr>
    </w:p>
    <w:p w:rsidR="00D90304" w:rsidRPr="00D90304" w:rsidRDefault="00D90304" w:rsidP="00D90304">
      <w:pPr>
        <w:autoSpaceDE w:val="0"/>
        <w:autoSpaceDN w:val="0"/>
        <w:adjustRightInd w:val="0"/>
        <w:spacing w:after="0" w:line="240" w:lineRule="auto"/>
        <w:rPr>
          <w:rFonts w:ascii="Times New Roman" w:hAnsi="Times New Roman"/>
          <w:sz w:val="24"/>
          <w:szCs w:val="24"/>
        </w:rPr>
        <w:sectPr w:rsidR="00D90304" w:rsidRPr="00D90304" w:rsidSect="00D90304">
          <w:headerReference w:type="default" r:id="rId14"/>
          <w:footnotePr>
            <w:numRestart w:val="eachPage"/>
          </w:footnotePr>
          <w:pgSz w:w="16838" w:h="11905" w:orient="landscape"/>
          <w:pgMar w:top="1135" w:right="851" w:bottom="851" w:left="992" w:header="425" w:footer="720" w:gutter="0"/>
          <w:pgNumType w:start="1"/>
          <w:cols w:space="720"/>
          <w:noEndnote/>
          <w:titlePg/>
          <w:docGrid w:linePitch="299"/>
        </w:sectPr>
      </w:pPr>
    </w:p>
    <w:p w:rsidR="00D90304" w:rsidRPr="00D90304" w:rsidRDefault="00D90304" w:rsidP="00D90304">
      <w:pPr>
        <w:widowControl w:val="0"/>
        <w:spacing w:after="0" w:line="274" w:lineRule="exact"/>
        <w:ind w:left="10160"/>
        <w:rPr>
          <w:rFonts w:ascii="Times New Roman" w:hAnsi="Times New Roman"/>
          <w:spacing w:val="-10"/>
          <w:sz w:val="24"/>
          <w:szCs w:val="24"/>
          <w:lang w:bidi="ru-RU"/>
        </w:rPr>
      </w:pPr>
      <w:r w:rsidRPr="00D90304">
        <w:rPr>
          <w:rFonts w:ascii="Times New Roman" w:hAnsi="Times New Roman"/>
          <w:spacing w:val="-10"/>
          <w:sz w:val="24"/>
          <w:szCs w:val="24"/>
          <w:lang w:bidi="ru-RU"/>
        </w:rPr>
        <w:lastRenderedPageBreak/>
        <w:t>Приложение 2</w:t>
      </w:r>
    </w:p>
    <w:p w:rsidR="00D90304" w:rsidRPr="00D90304" w:rsidRDefault="00D90304" w:rsidP="00D90304">
      <w:pPr>
        <w:framePr w:h="624" w:wrap="around" w:vAnchor="text" w:hAnchor="margin" w:x="-1021" w:y="2219"/>
        <w:widowControl w:val="0"/>
        <w:spacing w:after="0" w:line="240" w:lineRule="auto"/>
        <w:jc w:val="center"/>
        <w:rPr>
          <w:rFonts w:ascii="Times New Roman" w:eastAsia="Courier New" w:hAnsi="Times New Roman"/>
          <w:color w:val="000000"/>
          <w:sz w:val="24"/>
          <w:szCs w:val="24"/>
          <w:lang w:bidi="ru-RU"/>
        </w:rPr>
      </w:pPr>
    </w:p>
    <w:p w:rsidR="00D90304" w:rsidRPr="00D90304" w:rsidRDefault="00D90304" w:rsidP="00D90304">
      <w:pPr>
        <w:widowControl w:val="0"/>
        <w:spacing w:after="725" w:line="274" w:lineRule="exact"/>
        <w:ind w:left="10160" w:right="960"/>
        <w:rPr>
          <w:rFonts w:ascii="Times New Roman" w:hAnsi="Times New Roman"/>
          <w:spacing w:val="-10"/>
          <w:sz w:val="24"/>
          <w:szCs w:val="24"/>
          <w:lang w:bidi="ru-RU"/>
        </w:rPr>
      </w:pPr>
      <w:r w:rsidRPr="00D90304">
        <w:rPr>
          <w:rFonts w:ascii="Times New Roman" w:hAnsi="Times New Roman"/>
          <w:spacing w:val="-10"/>
          <w:sz w:val="24"/>
          <w:szCs w:val="24"/>
          <w:lang w:bidi="ru-RU"/>
        </w:rPr>
        <w:t xml:space="preserve">к  Паспорту муниципальной программы «Обеспечение комплекса условий для благоприятной жизненной среды населения </w:t>
      </w:r>
      <w:proofErr w:type="spellStart"/>
      <w:r w:rsidRPr="00D90304">
        <w:rPr>
          <w:rFonts w:ascii="Times New Roman" w:hAnsi="Times New Roman"/>
          <w:spacing w:val="-10"/>
          <w:sz w:val="24"/>
          <w:szCs w:val="24"/>
          <w:lang w:bidi="ru-RU"/>
        </w:rPr>
        <w:t>Тумаковского</w:t>
      </w:r>
      <w:proofErr w:type="spellEnd"/>
      <w:r w:rsidRPr="00D90304">
        <w:rPr>
          <w:rFonts w:ascii="Times New Roman" w:hAnsi="Times New Roman"/>
          <w:spacing w:val="-10"/>
          <w:sz w:val="24"/>
          <w:szCs w:val="24"/>
          <w:lang w:bidi="ru-RU"/>
        </w:rPr>
        <w:t xml:space="preserve"> сельсовета» на 2024 - 2026 годы</w:t>
      </w:r>
    </w:p>
    <w:p w:rsidR="00D90304" w:rsidRPr="00D90304" w:rsidRDefault="00D90304" w:rsidP="00D90304">
      <w:pPr>
        <w:framePr w:w="15379" w:wrap="notBeside" w:vAnchor="text" w:hAnchor="page" w:x="631" w:y="199"/>
        <w:widowControl w:val="0"/>
        <w:spacing w:after="0" w:line="240" w:lineRule="exact"/>
        <w:jc w:val="center"/>
        <w:rPr>
          <w:rFonts w:ascii="Times New Roman" w:hAnsi="Times New Roman"/>
          <w:bCs/>
          <w:spacing w:val="-10"/>
          <w:sz w:val="24"/>
          <w:szCs w:val="24"/>
          <w:lang w:bidi="ru-RU"/>
        </w:rPr>
      </w:pPr>
      <w:r w:rsidRPr="00D90304">
        <w:rPr>
          <w:rFonts w:ascii="Times New Roman" w:hAnsi="Times New Roman"/>
          <w:bCs/>
          <w:spacing w:val="-10"/>
          <w:sz w:val="24"/>
          <w:szCs w:val="24"/>
          <w:lang w:bidi="ru-RU"/>
        </w:rPr>
        <w:t xml:space="preserve">Целевые показатели на долгосрочный период </w:t>
      </w:r>
    </w:p>
    <w:p w:rsidR="00D90304" w:rsidRPr="00D90304" w:rsidRDefault="00D90304" w:rsidP="00D90304">
      <w:pPr>
        <w:framePr w:w="15379" w:wrap="notBeside" w:vAnchor="text" w:hAnchor="page" w:x="631" w:y="199"/>
        <w:widowControl w:val="0"/>
        <w:spacing w:after="0" w:line="240" w:lineRule="exact"/>
        <w:jc w:val="center"/>
        <w:rPr>
          <w:rFonts w:ascii="Times New Roman" w:hAnsi="Times New Roman"/>
          <w:bCs/>
          <w:spacing w:val="-10"/>
          <w:sz w:val="24"/>
          <w:szCs w:val="24"/>
          <w:lang w:bidi="ru-RU"/>
        </w:rPr>
      </w:pPr>
    </w:p>
    <w:p w:rsidR="00D90304" w:rsidRPr="00D90304" w:rsidRDefault="00D90304" w:rsidP="00D90304">
      <w:pPr>
        <w:framePr w:w="15379" w:wrap="notBeside" w:vAnchor="text" w:hAnchor="page" w:x="631" w:y="199"/>
        <w:widowControl w:val="0"/>
        <w:spacing w:after="0" w:line="240" w:lineRule="exact"/>
        <w:jc w:val="center"/>
        <w:rPr>
          <w:rFonts w:ascii="Times New Roman" w:hAnsi="Times New Roman"/>
          <w:bCs/>
          <w:spacing w:val="-10"/>
          <w:sz w:val="24"/>
          <w:szCs w:val="24"/>
          <w:lang w:bidi="ru-RU"/>
        </w:rPr>
      </w:pPr>
    </w:p>
    <w:tbl>
      <w:tblPr>
        <w:tblOverlap w:val="never"/>
        <w:tblW w:w="0" w:type="auto"/>
        <w:jc w:val="center"/>
        <w:tblInd w:w="-2636" w:type="dxa"/>
        <w:tblLayout w:type="fixed"/>
        <w:tblCellMar>
          <w:left w:w="10" w:type="dxa"/>
          <w:right w:w="10" w:type="dxa"/>
        </w:tblCellMar>
        <w:tblLook w:val="0000" w:firstRow="0" w:lastRow="0" w:firstColumn="0" w:lastColumn="0" w:noHBand="0" w:noVBand="0"/>
      </w:tblPr>
      <w:tblGrid>
        <w:gridCol w:w="1292"/>
        <w:gridCol w:w="6873"/>
        <w:gridCol w:w="1134"/>
        <w:gridCol w:w="1149"/>
        <w:gridCol w:w="992"/>
        <w:gridCol w:w="1134"/>
      </w:tblGrid>
      <w:tr w:rsidR="00D90304" w:rsidRPr="00D90304" w:rsidTr="00D90304">
        <w:trPr>
          <w:gridAfter w:val="3"/>
          <w:wAfter w:w="3275" w:type="dxa"/>
          <w:trHeight w:hRule="exact" w:val="90"/>
          <w:jc w:val="center"/>
        </w:trPr>
        <w:tc>
          <w:tcPr>
            <w:tcW w:w="1292" w:type="dxa"/>
            <w:vMerge w:val="restart"/>
            <w:tcBorders>
              <w:top w:val="single" w:sz="4" w:space="0" w:color="auto"/>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60" w:line="240" w:lineRule="exact"/>
              <w:ind w:left="140"/>
              <w:jc w:val="center"/>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w:t>
            </w:r>
          </w:p>
          <w:p w:rsidR="00D90304" w:rsidRPr="00D90304" w:rsidRDefault="00D90304" w:rsidP="00D90304">
            <w:pPr>
              <w:framePr w:w="15379" w:wrap="notBeside" w:vAnchor="text" w:hAnchor="page" w:x="631" w:y="199"/>
              <w:widowControl w:val="0"/>
              <w:spacing w:before="60" w:after="0" w:line="240" w:lineRule="exact"/>
              <w:ind w:left="140"/>
              <w:jc w:val="center"/>
              <w:rPr>
                <w:rFonts w:ascii="Times New Roman" w:hAnsi="Times New Roman"/>
                <w:spacing w:val="-10"/>
                <w:sz w:val="24"/>
                <w:szCs w:val="24"/>
                <w:lang w:bidi="ru-RU"/>
              </w:rPr>
            </w:pPr>
            <w:proofErr w:type="gramStart"/>
            <w:r w:rsidRPr="00D90304">
              <w:rPr>
                <w:rFonts w:ascii="Times New Roman" w:eastAsia="Century Gothic" w:hAnsi="Times New Roman"/>
                <w:color w:val="000000"/>
                <w:spacing w:val="-10"/>
                <w:sz w:val="24"/>
                <w:szCs w:val="24"/>
                <w:shd w:val="clear" w:color="auto" w:fill="FFFFFF"/>
                <w:lang w:bidi="ru-RU"/>
              </w:rPr>
              <w:t>п</w:t>
            </w:r>
            <w:proofErr w:type="gramEnd"/>
            <w:r w:rsidRPr="00D90304">
              <w:rPr>
                <w:rFonts w:ascii="Times New Roman" w:eastAsia="Century Gothic" w:hAnsi="Times New Roman"/>
                <w:color w:val="000000"/>
                <w:spacing w:val="-10"/>
                <w:sz w:val="24"/>
                <w:szCs w:val="24"/>
                <w:shd w:val="clear" w:color="auto" w:fill="FFFFFF"/>
                <w:lang w:bidi="ru-RU"/>
              </w:rPr>
              <w:t>/п</w:t>
            </w:r>
          </w:p>
        </w:tc>
        <w:tc>
          <w:tcPr>
            <w:tcW w:w="6873" w:type="dxa"/>
            <w:vMerge w:val="restart"/>
            <w:tcBorders>
              <w:top w:val="single" w:sz="4" w:space="0" w:color="auto"/>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exact"/>
              <w:jc w:val="center"/>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Цели, целевые показатели</w:t>
            </w:r>
          </w:p>
        </w:tc>
        <w:tc>
          <w:tcPr>
            <w:tcW w:w="1134" w:type="dxa"/>
            <w:vMerge w:val="restart"/>
            <w:tcBorders>
              <w:top w:val="single" w:sz="4" w:space="0" w:color="auto"/>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pBdr>
                <w:right w:val="single" w:sz="4" w:space="4" w:color="auto"/>
              </w:pBdr>
              <w:spacing w:after="0" w:line="274" w:lineRule="exact"/>
              <w:jc w:val="center"/>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Единица</w:t>
            </w:r>
          </w:p>
          <w:p w:rsidR="00D90304" w:rsidRPr="00D90304" w:rsidRDefault="00D90304" w:rsidP="00D90304">
            <w:pPr>
              <w:framePr w:w="15379" w:wrap="notBeside" w:vAnchor="text" w:hAnchor="page" w:x="631" w:y="199"/>
              <w:widowControl w:val="0"/>
              <w:pBdr>
                <w:right w:val="single" w:sz="4" w:space="4" w:color="auto"/>
              </w:pBdr>
              <w:spacing w:after="0" w:line="274" w:lineRule="exact"/>
              <w:jc w:val="center"/>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измерения</w:t>
            </w:r>
          </w:p>
        </w:tc>
      </w:tr>
      <w:tr w:rsidR="00D90304" w:rsidRPr="00D90304" w:rsidTr="00D90304">
        <w:trPr>
          <w:trHeight w:hRule="exact" w:val="547"/>
          <w:jc w:val="center"/>
        </w:trPr>
        <w:tc>
          <w:tcPr>
            <w:tcW w:w="1292" w:type="dxa"/>
            <w:vMerge/>
            <w:tcBorders>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6873" w:type="dxa"/>
            <w:vMerge/>
            <w:tcBorders>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1134" w:type="dxa"/>
            <w:vMerge/>
            <w:tcBorders>
              <w:lef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1149" w:type="dxa"/>
            <w:tcBorders>
              <w:top w:val="single" w:sz="4" w:space="0" w:color="auto"/>
              <w:left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pacing w:val="-10"/>
                <w:sz w:val="24"/>
                <w:szCs w:val="24"/>
                <w:shd w:val="clear" w:color="auto" w:fill="FFFFFF"/>
                <w:lang w:bidi="ru-RU"/>
              </w:rPr>
              <w:t>2024 год</w:t>
            </w:r>
          </w:p>
        </w:tc>
        <w:tc>
          <w:tcPr>
            <w:tcW w:w="992" w:type="dxa"/>
            <w:tcBorders>
              <w:top w:val="single" w:sz="4" w:space="0" w:color="auto"/>
              <w:left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pacing w:val="-10"/>
                <w:sz w:val="24"/>
                <w:szCs w:val="24"/>
                <w:shd w:val="clear" w:color="auto" w:fill="FFFFFF"/>
                <w:lang w:bidi="ru-RU"/>
              </w:rPr>
              <w:t>2025 год</w:t>
            </w:r>
          </w:p>
        </w:tc>
        <w:tc>
          <w:tcPr>
            <w:tcW w:w="1134" w:type="dxa"/>
            <w:tcBorders>
              <w:top w:val="single" w:sz="4" w:space="0" w:color="auto"/>
              <w:left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pacing w:val="-10"/>
                <w:sz w:val="24"/>
                <w:szCs w:val="24"/>
                <w:shd w:val="clear" w:color="auto" w:fill="FFFFFF"/>
                <w:lang w:bidi="ru-RU"/>
              </w:rPr>
              <w:t>2026 год</w:t>
            </w:r>
          </w:p>
        </w:tc>
      </w:tr>
      <w:tr w:rsidR="00D90304" w:rsidRPr="00D90304" w:rsidTr="00D90304">
        <w:trPr>
          <w:trHeight w:hRule="exact" w:val="883"/>
          <w:jc w:val="center"/>
        </w:trPr>
        <w:tc>
          <w:tcPr>
            <w:tcW w:w="1292"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30" w:lineRule="exact"/>
              <w:ind w:left="120"/>
              <w:jc w:val="center"/>
              <w:rPr>
                <w:rFonts w:ascii="Times New Roman" w:hAnsi="Times New Roman"/>
                <w:spacing w:val="-10"/>
                <w:sz w:val="24"/>
                <w:szCs w:val="24"/>
                <w:lang w:bidi="ru-RU"/>
              </w:rPr>
            </w:pPr>
            <w:r w:rsidRPr="00D90304">
              <w:rPr>
                <w:rFonts w:ascii="Times New Roman" w:eastAsia="Century Gothic" w:hAnsi="Times New Roman"/>
                <w:bCs/>
                <w:color w:val="000000"/>
                <w:sz w:val="24"/>
                <w:szCs w:val="24"/>
                <w:shd w:val="clear" w:color="auto" w:fill="FFFFFF"/>
                <w:lang w:bidi="ru-RU"/>
              </w:rPr>
              <w:t>1</w:t>
            </w:r>
            <w:r w:rsidRPr="00D90304">
              <w:rPr>
                <w:rFonts w:ascii="Times New Roman" w:hAnsi="Times New Roman"/>
                <w:bCs/>
                <w:color w:val="000000"/>
                <w:sz w:val="24"/>
                <w:szCs w:val="24"/>
                <w:shd w:val="clear" w:color="auto" w:fill="FFFFFF"/>
                <w:lang w:bidi="ru-RU"/>
              </w:rPr>
              <w:t>.</w:t>
            </w:r>
          </w:p>
        </w:tc>
        <w:tc>
          <w:tcPr>
            <w:tcW w:w="6873"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74" w:lineRule="exact"/>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Охват населения качественным и доступным предоставлением муниципальных услуг от общей численности населения сельсовета</w:t>
            </w:r>
          </w:p>
        </w:tc>
        <w:tc>
          <w:tcPr>
            <w:tcW w:w="1134" w:type="dxa"/>
            <w:tcBorders>
              <w:top w:val="single" w:sz="4" w:space="0" w:color="auto"/>
              <w:left w:val="single" w:sz="4" w:space="0" w:color="auto"/>
              <w:bottom w:val="single" w:sz="4" w:space="0" w:color="auto"/>
            </w:tcBorders>
            <w:shd w:val="clear" w:color="auto" w:fill="FFFFFF"/>
          </w:tcPr>
          <w:p w:rsidR="00D90304" w:rsidRPr="00D90304" w:rsidRDefault="00D90304" w:rsidP="00D90304">
            <w:pPr>
              <w:framePr w:w="15379" w:wrap="notBeside" w:vAnchor="text" w:hAnchor="page" w:x="631" w:y="199"/>
              <w:widowControl w:val="0"/>
              <w:spacing w:after="0" w:line="240" w:lineRule="exact"/>
              <w:jc w:val="center"/>
              <w:rPr>
                <w:rFonts w:ascii="Times New Roman" w:eastAsia="Century Gothic" w:hAnsi="Times New Roman"/>
                <w:color w:val="000000"/>
                <w:spacing w:val="-10"/>
                <w:sz w:val="24"/>
                <w:szCs w:val="24"/>
                <w:shd w:val="clear" w:color="auto" w:fill="FFFFFF"/>
                <w:lang w:bidi="ru-RU"/>
              </w:rPr>
            </w:pPr>
          </w:p>
          <w:p w:rsidR="00D90304" w:rsidRPr="00D90304" w:rsidRDefault="00D90304" w:rsidP="00D90304">
            <w:pPr>
              <w:framePr w:w="15379" w:wrap="notBeside" w:vAnchor="text" w:hAnchor="page" w:x="631" w:y="199"/>
              <w:widowControl w:val="0"/>
              <w:spacing w:after="0" w:line="240" w:lineRule="exact"/>
              <w:jc w:val="center"/>
              <w:rPr>
                <w:rFonts w:ascii="Times New Roman" w:hAnsi="Times New Roman"/>
                <w:spacing w:val="-10"/>
                <w:sz w:val="24"/>
                <w:szCs w:val="24"/>
                <w:lang w:bidi="ru-RU"/>
              </w:rPr>
            </w:pPr>
            <w:r w:rsidRPr="00D90304">
              <w:rPr>
                <w:rFonts w:ascii="Times New Roman" w:eastAsia="Century Gothic" w:hAnsi="Times New Roman"/>
                <w:color w:val="000000"/>
                <w:spacing w:val="-10"/>
                <w:sz w:val="24"/>
                <w:szCs w:val="24"/>
                <w:shd w:val="clear" w:color="auto" w:fill="FFFFFF"/>
                <w:lang w:bidi="ru-RU"/>
              </w:rPr>
              <w:t>%</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z w:val="24"/>
                <w:szCs w:val="24"/>
                <w:lang w:bidi="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z w:val="24"/>
                <w:szCs w:val="24"/>
                <w:lang w:bidi="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r w:rsidRPr="00D90304">
              <w:rPr>
                <w:rFonts w:ascii="Times New Roman" w:eastAsia="Courier New" w:hAnsi="Times New Roman"/>
                <w:color w:val="000000"/>
                <w:sz w:val="24"/>
                <w:szCs w:val="24"/>
                <w:lang w:bidi="ru-RU"/>
              </w:rPr>
              <w:t>100</w:t>
            </w:r>
          </w:p>
        </w:tc>
      </w:tr>
      <w:tr w:rsidR="00D90304" w:rsidRPr="00D90304" w:rsidTr="00D90304">
        <w:trPr>
          <w:trHeight w:hRule="exact" w:val="883"/>
          <w:jc w:val="center"/>
        </w:trPr>
        <w:tc>
          <w:tcPr>
            <w:tcW w:w="1292"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30" w:lineRule="exact"/>
              <w:ind w:left="120"/>
              <w:jc w:val="center"/>
              <w:rPr>
                <w:rFonts w:ascii="Times New Roman" w:eastAsia="Century Gothic" w:hAnsi="Times New Roman"/>
                <w:bCs/>
                <w:color w:val="000000"/>
                <w:sz w:val="24"/>
                <w:szCs w:val="24"/>
                <w:shd w:val="clear" w:color="auto" w:fill="FFFFFF"/>
                <w:lang w:bidi="ru-RU"/>
              </w:rPr>
            </w:pPr>
          </w:p>
        </w:tc>
        <w:tc>
          <w:tcPr>
            <w:tcW w:w="6873"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74" w:lineRule="exact"/>
              <w:rPr>
                <w:rFonts w:ascii="Times New Roman" w:eastAsia="Century Gothic" w:hAnsi="Times New Roman"/>
                <w:color w:val="000000"/>
                <w:spacing w:val="-10"/>
                <w:sz w:val="24"/>
                <w:szCs w:val="24"/>
                <w:shd w:val="clear" w:color="auto" w:fill="FFFFFF"/>
                <w:lang w:bidi="ru-RU"/>
              </w:rPr>
            </w:pPr>
          </w:p>
        </w:tc>
        <w:tc>
          <w:tcPr>
            <w:tcW w:w="1134" w:type="dxa"/>
            <w:tcBorders>
              <w:top w:val="single" w:sz="4" w:space="0" w:color="auto"/>
              <w:left w:val="single" w:sz="4" w:space="0" w:color="auto"/>
              <w:bottom w:val="single" w:sz="4" w:space="0" w:color="auto"/>
            </w:tcBorders>
            <w:shd w:val="clear" w:color="auto" w:fill="FFFFFF"/>
          </w:tcPr>
          <w:p w:rsidR="00D90304" w:rsidRPr="00D90304" w:rsidRDefault="00D90304" w:rsidP="00D90304">
            <w:pPr>
              <w:framePr w:w="15379" w:wrap="notBeside" w:vAnchor="text" w:hAnchor="page" w:x="631" w:y="199"/>
              <w:widowControl w:val="0"/>
              <w:spacing w:after="0" w:line="240" w:lineRule="exact"/>
              <w:jc w:val="center"/>
              <w:rPr>
                <w:rFonts w:ascii="Times New Roman" w:eastAsia="Century Gothic" w:hAnsi="Times New Roman"/>
                <w:color w:val="000000"/>
                <w:spacing w:val="-10"/>
                <w:sz w:val="24"/>
                <w:szCs w:val="24"/>
                <w:shd w:val="clear" w:color="auto" w:fill="FFFFFF"/>
                <w:lang w:bidi="ru-RU"/>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r>
      <w:tr w:rsidR="00D90304" w:rsidRPr="00D90304" w:rsidTr="00D90304">
        <w:trPr>
          <w:trHeight w:hRule="exact" w:val="883"/>
          <w:jc w:val="center"/>
        </w:trPr>
        <w:tc>
          <w:tcPr>
            <w:tcW w:w="1292"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30" w:lineRule="exact"/>
              <w:rPr>
                <w:rFonts w:ascii="Times New Roman" w:eastAsia="Century Gothic" w:hAnsi="Times New Roman"/>
                <w:bCs/>
                <w:color w:val="000000"/>
                <w:sz w:val="24"/>
                <w:szCs w:val="24"/>
                <w:shd w:val="clear" w:color="auto" w:fill="FFFFFF"/>
                <w:lang w:bidi="ru-RU"/>
              </w:rPr>
            </w:pPr>
          </w:p>
        </w:tc>
        <w:tc>
          <w:tcPr>
            <w:tcW w:w="6873" w:type="dxa"/>
            <w:tcBorders>
              <w:top w:val="single" w:sz="4" w:space="0" w:color="auto"/>
              <w:left w:val="single" w:sz="4" w:space="0" w:color="auto"/>
              <w:bottom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74" w:lineRule="exact"/>
              <w:rPr>
                <w:rFonts w:ascii="Times New Roman" w:eastAsia="Century Gothic" w:hAnsi="Times New Roman"/>
                <w:color w:val="000000"/>
                <w:spacing w:val="-10"/>
                <w:sz w:val="24"/>
                <w:szCs w:val="24"/>
                <w:shd w:val="clear" w:color="auto" w:fill="FFFFFF"/>
                <w:lang w:bidi="ru-RU"/>
              </w:rPr>
            </w:pPr>
          </w:p>
        </w:tc>
        <w:tc>
          <w:tcPr>
            <w:tcW w:w="1134" w:type="dxa"/>
            <w:tcBorders>
              <w:top w:val="single" w:sz="4" w:space="0" w:color="auto"/>
              <w:left w:val="single" w:sz="4" w:space="0" w:color="auto"/>
              <w:bottom w:val="single" w:sz="4" w:space="0" w:color="auto"/>
            </w:tcBorders>
            <w:shd w:val="clear" w:color="auto" w:fill="FFFFFF"/>
          </w:tcPr>
          <w:p w:rsidR="00D90304" w:rsidRPr="00D90304" w:rsidRDefault="00D90304" w:rsidP="00D90304">
            <w:pPr>
              <w:framePr w:w="15379" w:wrap="notBeside" w:vAnchor="text" w:hAnchor="page" w:x="631" w:y="199"/>
              <w:widowControl w:val="0"/>
              <w:spacing w:after="0" w:line="240" w:lineRule="exact"/>
              <w:jc w:val="center"/>
              <w:rPr>
                <w:rFonts w:ascii="Times New Roman" w:eastAsia="Century Gothic" w:hAnsi="Times New Roman"/>
                <w:color w:val="000000"/>
                <w:spacing w:val="-10"/>
                <w:sz w:val="24"/>
                <w:szCs w:val="24"/>
                <w:shd w:val="clear" w:color="auto" w:fill="FFFFFF"/>
                <w:lang w:bidi="ru-RU"/>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90304" w:rsidRPr="00D90304" w:rsidRDefault="00D90304" w:rsidP="00D90304">
            <w:pPr>
              <w:framePr w:w="15379" w:wrap="notBeside" w:vAnchor="text" w:hAnchor="page" w:x="631" w:y="199"/>
              <w:widowControl w:val="0"/>
              <w:spacing w:after="0" w:line="240" w:lineRule="auto"/>
              <w:jc w:val="center"/>
              <w:rPr>
                <w:rFonts w:ascii="Times New Roman" w:eastAsia="Courier New" w:hAnsi="Times New Roman"/>
                <w:color w:val="000000"/>
                <w:sz w:val="24"/>
                <w:szCs w:val="24"/>
                <w:lang w:bidi="ru-RU"/>
              </w:rPr>
            </w:pPr>
          </w:p>
        </w:tc>
      </w:tr>
    </w:tbl>
    <w:p w:rsidR="00D90304" w:rsidRPr="00D90304" w:rsidRDefault="00D90304" w:rsidP="00D90304">
      <w:pPr>
        <w:widowControl w:val="0"/>
        <w:spacing w:after="0" w:line="240" w:lineRule="auto"/>
        <w:rPr>
          <w:rFonts w:ascii="Times New Roman" w:eastAsia="Courier New" w:hAnsi="Times New Roman"/>
          <w:color w:val="000000"/>
          <w:sz w:val="24"/>
          <w:szCs w:val="24"/>
          <w:lang w:bidi="ru-RU"/>
        </w:rPr>
        <w:sectPr w:rsidR="00D90304" w:rsidRPr="00D90304" w:rsidSect="00D90304">
          <w:pgSz w:w="16838" w:h="11909" w:orient="landscape" w:code="9"/>
          <w:pgMar w:top="1135" w:right="567" w:bottom="851" w:left="567" w:header="0" w:footer="6" w:gutter="0"/>
          <w:cols w:space="720"/>
          <w:noEndnote/>
          <w:docGrid w:linePitch="360"/>
        </w:sectPr>
      </w:pPr>
    </w:p>
    <w:tbl>
      <w:tblPr>
        <w:tblW w:w="0" w:type="auto"/>
        <w:tblLayout w:type="fixed"/>
        <w:tblCellMar>
          <w:left w:w="30" w:type="dxa"/>
          <w:right w:w="30" w:type="dxa"/>
        </w:tblCellMar>
        <w:tblLook w:val="0000" w:firstRow="0" w:lastRow="0" w:firstColumn="0" w:lastColumn="0" w:noHBand="0" w:noVBand="0"/>
      </w:tblPr>
      <w:tblGrid>
        <w:gridCol w:w="1202"/>
        <w:gridCol w:w="104"/>
        <w:gridCol w:w="2263"/>
        <w:gridCol w:w="2688"/>
        <w:gridCol w:w="501"/>
        <w:gridCol w:w="512"/>
        <w:gridCol w:w="131"/>
        <w:gridCol w:w="370"/>
        <w:gridCol w:w="56"/>
        <w:gridCol w:w="446"/>
        <w:gridCol w:w="121"/>
        <w:gridCol w:w="380"/>
        <w:gridCol w:w="187"/>
        <w:gridCol w:w="425"/>
        <w:gridCol w:w="800"/>
        <w:gridCol w:w="909"/>
        <w:gridCol w:w="910"/>
        <w:gridCol w:w="945"/>
      </w:tblGrid>
      <w:tr w:rsidR="00D90304" w:rsidRPr="00D90304" w:rsidTr="00D90304">
        <w:trPr>
          <w:trHeight w:val="1805"/>
        </w:trPr>
        <w:tc>
          <w:tcPr>
            <w:tcW w:w="1202" w:type="dxa"/>
            <w:tcBorders>
              <w:top w:val="nil"/>
              <w:left w:val="nil"/>
              <w:bottom w:val="nil"/>
              <w:right w:val="nil"/>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367" w:type="dxa"/>
            <w:gridSpan w:val="2"/>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1" w:type="dxa"/>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12" w:type="dxa"/>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1" w:type="dxa"/>
            <w:gridSpan w:val="2"/>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2" w:type="dxa"/>
            <w:gridSpan w:val="2"/>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1" w:type="dxa"/>
            <w:gridSpan w:val="2"/>
            <w:tcBorders>
              <w:top w:val="nil"/>
              <w:left w:val="nil"/>
              <w:bottom w:val="nil"/>
              <w:right w:val="nil"/>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176" w:type="dxa"/>
            <w:gridSpan w:val="6"/>
            <w:tcBorders>
              <w:top w:val="nil"/>
              <w:left w:val="nil"/>
              <w:bottom w:val="nil"/>
              <w:right w:val="nil"/>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Приложение 3</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к  муниципальной программе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«Обеспечение комплекса условий для благоприятной жизненной среды населения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на 2024-2026 годы»</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600"/>
        </w:trPr>
        <w:tc>
          <w:tcPr>
            <w:tcW w:w="12950" w:type="dxa"/>
            <w:gridSpan w:val="18"/>
            <w:tcBorders>
              <w:top w:val="nil"/>
              <w:left w:val="nil"/>
              <w:bottom w:val="nil"/>
              <w:right w:val="nil"/>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Распределение планируемых расходов за счет сре</w:t>
            </w:r>
            <w:proofErr w:type="gramStart"/>
            <w:r w:rsidRPr="00D90304">
              <w:rPr>
                <w:rFonts w:ascii="Times New Roman" w:hAnsi="Times New Roman"/>
                <w:color w:val="000000"/>
                <w:sz w:val="24"/>
                <w:szCs w:val="24"/>
              </w:rPr>
              <w:t>дств кр</w:t>
            </w:r>
            <w:proofErr w:type="gramEnd"/>
            <w:r w:rsidRPr="00D90304">
              <w:rPr>
                <w:rFonts w:ascii="Times New Roman" w:hAnsi="Times New Roman"/>
                <w:color w:val="000000"/>
                <w:sz w:val="24"/>
                <w:szCs w:val="24"/>
              </w:rPr>
              <w:t xml:space="preserve">аевого бюджета по мероприятиям и подпрограммам Муниципальной программы «Обеспечение комплекса условий для благоприятной жизненной среды населения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на 2024-2026 годы</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331"/>
        </w:trPr>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Статус (муниципальная программа, подпрограмма) </w:t>
            </w: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Наименование государственной программы, подпрограммы</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Наименование ГРБС</w:t>
            </w:r>
          </w:p>
        </w:tc>
        <w:tc>
          <w:tcPr>
            <w:tcW w:w="3129" w:type="dxa"/>
            <w:gridSpan w:val="10"/>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Код бюджетной классификации</w:t>
            </w:r>
          </w:p>
        </w:tc>
        <w:tc>
          <w:tcPr>
            <w:tcW w:w="2619" w:type="dxa"/>
            <w:gridSpan w:val="3"/>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Расходы, (тыс. руб.)</w:t>
            </w:r>
          </w:p>
        </w:tc>
        <w:tc>
          <w:tcPr>
            <w:tcW w:w="94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293"/>
        </w:trPr>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ГРБС</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roofErr w:type="spellStart"/>
            <w:r w:rsidRPr="00D90304">
              <w:rPr>
                <w:rFonts w:ascii="Times New Roman" w:hAnsi="Times New Roman"/>
                <w:color w:val="000000"/>
                <w:sz w:val="24"/>
                <w:szCs w:val="24"/>
              </w:rPr>
              <w:t>РзПр</w:t>
            </w:r>
            <w:proofErr w:type="spellEnd"/>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ЦСР</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ВР</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2024</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2025</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2026</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Итого </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на 2024-2026</w:t>
            </w:r>
          </w:p>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годы</w:t>
            </w:r>
          </w:p>
        </w:tc>
      </w:tr>
      <w:tr w:rsidR="00D90304" w:rsidRPr="00D90304" w:rsidTr="00D90304">
        <w:trPr>
          <w:trHeight w:val="269"/>
        </w:trPr>
        <w:tc>
          <w:tcPr>
            <w:tcW w:w="1306" w:type="dxa"/>
            <w:gridSpan w:val="2"/>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619"/>
        </w:trPr>
        <w:tc>
          <w:tcPr>
            <w:tcW w:w="1306" w:type="dxa"/>
            <w:gridSpan w:val="2"/>
            <w:tcBorders>
              <w:top w:val="single" w:sz="6" w:space="0" w:color="auto"/>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 xml:space="preserve">Муниципальная программа </w:t>
            </w:r>
          </w:p>
        </w:tc>
        <w:tc>
          <w:tcPr>
            <w:tcW w:w="2263" w:type="dxa"/>
            <w:tcBorders>
              <w:top w:val="single" w:sz="6" w:space="0" w:color="auto"/>
              <w:left w:val="single" w:sz="6" w:space="0" w:color="auto"/>
              <w:bottom w:val="nil"/>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 xml:space="preserve">Обеспечение комплекса условий для благоприятной жизненной среды населения </w:t>
            </w:r>
            <w:proofErr w:type="spellStart"/>
            <w:r w:rsidRPr="00D90304">
              <w:rPr>
                <w:rFonts w:ascii="Times New Roman" w:hAnsi="Times New Roman"/>
                <w:bCs/>
                <w:color w:val="000000"/>
                <w:sz w:val="24"/>
                <w:szCs w:val="24"/>
              </w:rPr>
              <w:t>Тумаковскогосельсовета</w:t>
            </w:r>
            <w:proofErr w:type="spellEnd"/>
            <w:r w:rsidRPr="00D90304">
              <w:rPr>
                <w:rFonts w:ascii="Times New Roman" w:hAnsi="Times New Roman"/>
                <w:bCs/>
                <w:color w:val="000000"/>
                <w:sz w:val="24"/>
                <w:szCs w:val="24"/>
              </w:rPr>
              <w:t xml:space="preserve"> </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всего расходные обязательства по Программе</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1 609,5</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1 318,8</w:t>
            </w:r>
          </w:p>
        </w:tc>
        <w:tc>
          <w:tcPr>
            <w:tcW w:w="91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1 315,0</w:t>
            </w:r>
          </w:p>
        </w:tc>
        <w:tc>
          <w:tcPr>
            <w:tcW w:w="94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4 243,3</w:t>
            </w:r>
          </w:p>
        </w:tc>
      </w:tr>
      <w:tr w:rsidR="00D90304" w:rsidRPr="00D90304" w:rsidTr="00D90304">
        <w:trPr>
          <w:trHeight w:val="182"/>
        </w:trPr>
        <w:tc>
          <w:tcPr>
            <w:tcW w:w="1306" w:type="dxa"/>
            <w:gridSpan w:val="2"/>
            <w:tcBorders>
              <w:top w:val="nil"/>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nil"/>
              <w:left w:val="single" w:sz="6" w:space="0" w:color="auto"/>
              <w:bottom w:val="nil"/>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в том числе по ГРБС:</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401"/>
        </w:trPr>
        <w:tc>
          <w:tcPr>
            <w:tcW w:w="1306" w:type="dxa"/>
            <w:gridSpan w:val="2"/>
            <w:tcBorders>
              <w:top w:val="nil"/>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nil"/>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администрация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843</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1 609,5</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1 318,8</w:t>
            </w:r>
          </w:p>
        </w:tc>
        <w:tc>
          <w:tcPr>
            <w:tcW w:w="91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1 315,0</w:t>
            </w:r>
          </w:p>
        </w:tc>
        <w:tc>
          <w:tcPr>
            <w:tcW w:w="94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4 243,3</w:t>
            </w:r>
          </w:p>
        </w:tc>
      </w:tr>
      <w:tr w:rsidR="00D90304" w:rsidRPr="00D90304" w:rsidTr="00D90304">
        <w:trPr>
          <w:trHeight w:val="288"/>
        </w:trPr>
        <w:tc>
          <w:tcPr>
            <w:tcW w:w="1306" w:type="dxa"/>
            <w:gridSpan w:val="2"/>
            <w:tcBorders>
              <w:top w:val="single" w:sz="6" w:space="0" w:color="auto"/>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Подпрограмма 1</w:t>
            </w: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w:t>
            </w:r>
            <w:proofErr w:type="spellStart"/>
            <w:r w:rsidRPr="00D90304">
              <w:rPr>
                <w:rFonts w:ascii="Times New Roman" w:hAnsi="Times New Roman"/>
                <w:bCs/>
                <w:color w:val="000000"/>
                <w:sz w:val="24"/>
                <w:szCs w:val="24"/>
              </w:rPr>
              <w:t>Стабилизирование</w:t>
            </w:r>
            <w:proofErr w:type="spellEnd"/>
            <w:r w:rsidRPr="00D90304">
              <w:rPr>
                <w:rFonts w:ascii="Times New Roman" w:hAnsi="Times New Roman"/>
                <w:bCs/>
                <w:color w:val="000000"/>
                <w:sz w:val="24"/>
                <w:szCs w:val="24"/>
              </w:rPr>
              <w:t xml:space="preserve"> системы комплексного благоустройства на территории </w:t>
            </w:r>
            <w:proofErr w:type="spellStart"/>
            <w:r w:rsidRPr="00D90304">
              <w:rPr>
                <w:rFonts w:ascii="Times New Roman" w:hAnsi="Times New Roman"/>
                <w:bCs/>
                <w:color w:val="000000"/>
                <w:sz w:val="24"/>
                <w:szCs w:val="24"/>
              </w:rPr>
              <w:t>Тумаковского</w:t>
            </w:r>
            <w:proofErr w:type="spellEnd"/>
            <w:r w:rsidRPr="00D90304">
              <w:rPr>
                <w:rFonts w:ascii="Times New Roman" w:hAnsi="Times New Roman"/>
                <w:bCs/>
                <w:color w:val="000000"/>
                <w:sz w:val="24"/>
                <w:szCs w:val="24"/>
              </w:rPr>
              <w:t xml:space="preserve"> сельсовета"</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 xml:space="preserve">всего расходные обязательства </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549,7</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280,7</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270,3</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1098,7</w:t>
            </w:r>
          </w:p>
        </w:tc>
      </w:tr>
      <w:tr w:rsidR="00D90304" w:rsidRPr="00D90304" w:rsidTr="00D90304">
        <w:trPr>
          <w:trHeight w:val="192"/>
        </w:trPr>
        <w:tc>
          <w:tcPr>
            <w:tcW w:w="1306" w:type="dxa"/>
            <w:gridSpan w:val="2"/>
            <w:tcBorders>
              <w:top w:val="nil"/>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в том числе по ГРБС:</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r>
      <w:tr w:rsidR="00D90304" w:rsidRPr="00D90304" w:rsidTr="00D90304">
        <w:trPr>
          <w:trHeight w:val="602"/>
        </w:trPr>
        <w:tc>
          <w:tcPr>
            <w:tcW w:w="1306" w:type="dxa"/>
            <w:gridSpan w:val="2"/>
            <w:tcBorders>
              <w:top w:val="nil"/>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администрация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843</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0503</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011</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0060</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010</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244</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549,7</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280,7</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270,3</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1098,7</w:t>
            </w:r>
          </w:p>
        </w:tc>
      </w:tr>
      <w:tr w:rsidR="00D90304" w:rsidRPr="00D90304" w:rsidTr="00D90304">
        <w:trPr>
          <w:trHeight w:val="288"/>
        </w:trPr>
        <w:tc>
          <w:tcPr>
            <w:tcW w:w="1306" w:type="dxa"/>
            <w:gridSpan w:val="2"/>
            <w:tcBorders>
              <w:top w:val="single" w:sz="6" w:space="0" w:color="auto"/>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Подпрограмма 2</w:t>
            </w: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«Сохранение дорожно-транспортной инфраструктуры в границах сельсовета»</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 xml:space="preserve">всего расходные обязательства </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834,2</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811,5</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817,0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2462,7</w:t>
            </w:r>
          </w:p>
        </w:tc>
      </w:tr>
      <w:tr w:rsidR="00D90304" w:rsidRPr="00D90304" w:rsidTr="00D90304">
        <w:trPr>
          <w:trHeight w:val="182"/>
        </w:trPr>
        <w:tc>
          <w:tcPr>
            <w:tcW w:w="1306" w:type="dxa"/>
            <w:gridSpan w:val="2"/>
            <w:tcBorders>
              <w:top w:val="nil"/>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в том числе по ГРБС:</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r>
      <w:tr w:rsidR="00D90304" w:rsidRPr="00D90304" w:rsidTr="00D90304">
        <w:trPr>
          <w:trHeight w:val="550"/>
        </w:trPr>
        <w:tc>
          <w:tcPr>
            <w:tcW w:w="1306" w:type="dxa"/>
            <w:gridSpan w:val="2"/>
            <w:tcBorders>
              <w:top w:val="nil"/>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администрация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843</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0409</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012</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0060</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020</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244</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834,2</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811,5</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817,0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2462,7</w:t>
            </w:r>
          </w:p>
        </w:tc>
      </w:tr>
      <w:tr w:rsidR="00D90304" w:rsidRPr="00D90304" w:rsidTr="00D90304">
        <w:trPr>
          <w:trHeight w:val="331"/>
        </w:trPr>
        <w:tc>
          <w:tcPr>
            <w:tcW w:w="1306" w:type="dxa"/>
            <w:gridSpan w:val="2"/>
            <w:tcBorders>
              <w:top w:val="single" w:sz="6" w:space="0" w:color="auto"/>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Подпрограмма 3</w:t>
            </w:r>
          </w:p>
        </w:tc>
        <w:tc>
          <w:tcPr>
            <w:tcW w:w="2263" w:type="dxa"/>
            <w:tcBorders>
              <w:top w:val="single" w:sz="6" w:space="0" w:color="auto"/>
              <w:left w:val="single" w:sz="6" w:space="0" w:color="auto"/>
              <w:bottom w:val="nil"/>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w:t>
            </w:r>
            <w:proofErr w:type="spellStart"/>
            <w:r w:rsidRPr="00D90304">
              <w:rPr>
                <w:rFonts w:ascii="Times New Roman" w:hAnsi="Times New Roman"/>
                <w:bCs/>
                <w:color w:val="000000"/>
                <w:sz w:val="24"/>
                <w:szCs w:val="24"/>
              </w:rPr>
              <w:t>Стабилизирование</w:t>
            </w:r>
            <w:proofErr w:type="spellEnd"/>
            <w:r w:rsidRPr="00D90304">
              <w:rPr>
                <w:rFonts w:ascii="Times New Roman" w:hAnsi="Times New Roman"/>
                <w:bCs/>
                <w:color w:val="000000"/>
                <w:sz w:val="24"/>
                <w:szCs w:val="24"/>
              </w:rPr>
              <w:t xml:space="preserve"> экологической обстановки, способствующей укреплению здоровья населения, </w:t>
            </w:r>
            <w:r w:rsidRPr="00D90304">
              <w:rPr>
                <w:rFonts w:ascii="Times New Roman" w:hAnsi="Times New Roman"/>
                <w:bCs/>
                <w:color w:val="000000"/>
                <w:sz w:val="24"/>
                <w:szCs w:val="24"/>
              </w:rPr>
              <w:lastRenderedPageBreak/>
              <w:t>развитию массовой физической культуры и спорта"</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lastRenderedPageBreak/>
              <w:t xml:space="preserve">всего расходные обязательства </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22,5</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23,6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24,7</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70,8</w:t>
            </w:r>
          </w:p>
        </w:tc>
      </w:tr>
      <w:tr w:rsidR="00D90304" w:rsidRPr="00D90304" w:rsidTr="00D90304">
        <w:trPr>
          <w:trHeight w:val="218"/>
        </w:trPr>
        <w:tc>
          <w:tcPr>
            <w:tcW w:w="1306" w:type="dxa"/>
            <w:gridSpan w:val="2"/>
            <w:tcBorders>
              <w:top w:val="nil"/>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nil"/>
              <w:left w:val="single" w:sz="6" w:space="0" w:color="auto"/>
              <w:bottom w:val="nil"/>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в том числе по ГРБС:</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r>
      <w:tr w:rsidR="00D90304" w:rsidRPr="00D90304" w:rsidTr="00D90304">
        <w:trPr>
          <w:trHeight w:val="593"/>
        </w:trPr>
        <w:tc>
          <w:tcPr>
            <w:tcW w:w="1306" w:type="dxa"/>
            <w:gridSpan w:val="2"/>
            <w:tcBorders>
              <w:top w:val="nil"/>
              <w:left w:val="single" w:sz="6" w:space="0" w:color="auto"/>
              <w:bottom w:val="nil"/>
              <w:right w:val="single" w:sz="6" w:space="0" w:color="auto"/>
            </w:tcBorders>
            <w:shd w:val="solid" w:color="FFFFFF" w:fill="auto"/>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nil"/>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администрация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843</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1102</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013</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0097</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000</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244</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22,5</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23,6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24,7</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70,8</w:t>
            </w:r>
          </w:p>
        </w:tc>
      </w:tr>
      <w:tr w:rsidR="00D90304" w:rsidRPr="00D90304" w:rsidTr="00D90304">
        <w:trPr>
          <w:trHeight w:val="288"/>
        </w:trPr>
        <w:tc>
          <w:tcPr>
            <w:tcW w:w="130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Подпрограмма 4</w:t>
            </w:r>
          </w:p>
        </w:tc>
        <w:tc>
          <w:tcPr>
            <w:tcW w:w="2263" w:type="dxa"/>
            <w:tcBorders>
              <w:top w:val="single" w:sz="6" w:space="0" w:color="auto"/>
              <w:left w:val="nil"/>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"Осуществление комплекса мероприятий по гражданской обороне, защите и безопасности населения. Участие в обеспечении первичных мер пожарной безопасности в границах населенных пунктов поселения "</w:t>
            </w: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 xml:space="preserve">всего расходные обязательства </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r w:rsidRPr="00D90304">
              <w:rPr>
                <w:rFonts w:ascii="Times New Roman" w:hAnsi="Times New Roman"/>
                <w:bCs/>
                <w:color w:val="000000"/>
                <w:sz w:val="24"/>
                <w:szCs w:val="24"/>
              </w:rPr>
              <w:t>х</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1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4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609,0</w:t>
            </w:r>
          </w:p>
        </w:tc>
      </w:tr>
      <w:tr w:rsidR="00D90304" w:rsidRPr="00D90304" w:rsidTr="00D90304">
        <w:trPr>
          <w:trHeight w:val="166"/>
        </w:trPr>
        <w:tc>
          <w:tcPr>
            <w:tcW w:w="130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nil"/>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в том числе по ГРБС:</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bCs/>
                <w:color w:val="000000"/>
                <w:sz w:val="24"/>
                <w:szCs w:val="24"/>
              </w:rPr>
            </w:pP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bCs/>
                <w:color w:val="000000"/>
                <w:sz w:val="24"/>
                <w:szCs w:val="24"/>
              </w:rPr>
            </w:pPr>
          </w:p>
        </w:tc>
        <w:tc>
          <w:tcPr>
            <w:tcW w:w="91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bCs/>
                <w:color w:val="000000"/>
                <w:sz w:val="24"/>
                <w:szCs w:val="24"/>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p>
        </w:tc>
      </w:tr>
      <w:tr w:rsidR="00D90304" w:rsidRPr="00D90304" w:rsidTr="00D90304">
        <w:trPr>
          <w:trHeight w:val="1046"/>
        </w:trPr>
        <w:tc>
          <w:tcPr>
            <w:tcW w:w="130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bCs/>
                <w:color w:val="000000"/>
                <w:sz w:val="24"/>
                <w:szCs w:val="24"/>
              </w:rPr>
            </w:pPr>
          </w:p>
        </w:tc>
        <w:tc>
          <w:tcPr>
            <w:tcW w:w="2263" w:type="dxa"/>
            <w:tcBorders>
              <w:top w:val="single" w:sz="6" w:space="0" w:color="auto"/>
              <w:left w:val="nil"/>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p>
        </w:tc>
        <w:tc>
          <w:tcPr>
            <w:tcW w:w="2688"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 xml:space="preserve">Администрация </w:t>
            </w:r>
            <w:proofErr w:type="spellStart"/>
            <w:r w:rsidRPr="00D90304">
              <w:rPr>
                <w:rFonts w:ascii="Times New Roman" w:hAnsi="Times New Roman"/>
                <w:color w:val="000000"/>
                <w:sz w:val="24"/>
                <w:szCs w:val="24"/>
              </w:rPr>
              <w:t>Тумаковского</w:t>
            </w:r>
            <w:proofErr w:type="spellEnd"/>
            <w:r w:rsidRPr="00D90304">
              <w:rPr>
                <w:rFonts w:ascii="Times New Roman" w:hAnsi="Times New Roman"/>
                <w:color w:val="000000"/>
                <w:sz w:val="24"/>
                <w:szCs w:val="24"/>
              </w:rPr>
              <w:t xml:space="preserve"> сельсовета </w:t>
            </w:r>
            <w:proofErr w:type="spellStart"/>
            <w:r w:rsidRPr="00D90304">
              <w:rPr>
                <w:rFonts w:ascii="Times New Roman" w:hAnsi="Times New Roman"/>
                <w:color w:val="000000"/>
                <w:sz w:val="24"/>
                <w:szCs w:val="24"/>
              </w:rPr>
              <w:t>Ирбейского</w:t>
            </w:r>
            <w:proofErr w:type="spellEnd"/>
            <w:r w:rsidRPr="00D90304">
              <w:rPr>
                <w:rFonts w:ascii="Times New Roman" w:hAnsi="Times New Roman"/>
                <w:color w:val="000000"/>
                <w:sz w:val="24"/>
                <w:szCs w:val="24"/>
              </w:rPr>
              <w:t xml:space="preserve"> района Красноярского края</w:t>
            </w:r>
          </w:p>
        </w:tc>
        <w:tc>
          <w:tcPr>
            <w:tcW w:w="501"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843</w:t>
            </w:r>
          </w:p>
        </w:tc>
        <w:tc>
          <w:tcPr>
            <w:tcW w:w="643"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0310</w:t>
            </w:r>
          </w:p>
        </w:tc>
        <w:tc>
          <w:tcPr>
            <w:tcW w:w="426"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014</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0028</w:t>
            </w:r>
          </w:p>
        </w:tc>
        <w:tc>
          <w:tcPr>
            <w:tcW w:w="567" w:type="dxa"/>
            <w:gridSpan w:val="2"/>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100</w:t>
            </w:r>
          </w:p>
        </w:tc>
        <w:tc>
          <w:tcPr>
            <w:tcW w:w="425"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rPr>
                <w:rFonts w:ascii="Times New Roman" w:hAnsi="Times New Roman"/>
                <w:color w:val="000000"/>
                <w:sz w:val="24"/>
                <w:szCs w:val="24"/>
              </w:rPr>
            </w:pPr>
            <w:r w:rsidRPr="00D90304">
              <w:rPr>
                <w:rFonts w:ascii="Times New Roman" w:hAnsi="Times New Roman"/>
                <w:color w:val="000000"/>
                <w:sz w:val="24"/>
                <w:szCs w:val="24"/>
              </w:rPr>
              <w:t>244</w:t>
            </w:r>
          </w:p>
        </w:tc>
        <w:tc>
          <w:tcPr>
            <w:tcW w:w="800"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09" w:type="dxa"/>
            <w:tcBorders>
              <w:top w:val="single" w:sz="6" w:space="0" w:color="auto"/>
              <w:left w:val="single" w:sz="6" w:space="0" w:color="auto"/>
              <w:bottom w:val="single" w:sz="6" w:space="0" w:color="auto"/>
              <w:right w:val="single" w:sz="6" w:space="0" w:color="auto"/>
            </w:tcBorders>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10"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203,0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D90304" w:rsidRPr="00D90304" w:rsidRDefault="00D90304" w:rsidP="00D90304">
            <w:pPr>
              <w:autoSpaceDE w:val="0"/>
              <w:autoSpaceDN w:val="0"/>
              <w:adjustRightInd w:val="0"/>
              <w:spacing w:after="0" w:line="240" w:lineRule="auto"/>
              <w:jc w:val="center"/>
              <w:rPr>
                <w:rFonts w:ascii="Times New Roman" w:hAnsi="Times New Roman"/>
                <w:color w:val="000000"/>
                <w:sz w:val="24"/>
                <w:szCs w:val="24"/>
              </w:rPr>
            </w:pPr>
            <w:r w:rsidRPr="00D90304">
              <w:rPr>
                <w:rFonts w:ascii="Times New Roman" w:hAnsi="Times New Roman"/>
                <w:color w:val="000000"/>
                <w:sz w:val="24"/>
                <w:szCs w:val="24"/>
              </w:rPr>
              <w:t>609,0</w:t>
            </w:r>
          </w:p>
        </w:tc>
      </w:tr>
    </w:tbl>
    <w:p w:rsidR="00D90304" w:rsidRPr="00D90304" w:rsidRDefault="00D90304" w:rsidP="00D90304">
      <w:pPr>
        <w:widowControl w:val="0"/>
        <w:spacing w:after="0" w:line="240" w:lineRule="exact"/>
        <w:rPr>
          <w:rFonts w:ascii="Times New Roman" w:eastAsia="Courier New" w:hAnsi="Times New Roman"/>
          <w:color w:val="000000"/>
          <w:sz w:val="24"/>
          <w:szCs w:val="24"/>
          <w:lang w:bidi="ru-RU"/>
        </w:rPr>
      </w:pPr>
    </w:p>
    <w:p w:rsidR="00D90304" w:rsidRPr="00D90304" w:rsidRDefault="00D90304" w:rsidP="00D90304">
      <w:pPr>
        <w:widowControl w:val="0"/>
        <w:spacing w:after="0" w:line="240" w:lineRule="exact"/>
        <w:rPr>
          <w:rFonts w:ascii="Times New Roman" w:eastAsia="Courier New" w:hAnsi="Times New Roman"/>
          <w:color w:val="000000"/>
          <w:sz w:val="24"/>
          <w:szCs w:val="24"/>
          <w:lang w:bidi="ru-RU"/>
        </w:rPr>
      </w:pPr>
    </w:p>
    <w:p w:rsidR="00D90304" w:rsidRPr="00D90304" w:rsidRDefault="00D90304" w:rsidP="00D90304">
      <w:pPr>
        <w:rPr>
          <w:rFonts w:ascii="Times New Roman" w:hAnsi="Times New Roman"/>
          <w:sz w:val="24"/>
          <w:szCs w:val="24"/>
        </w:rPr>
      </w:pPr>
    </w:p>
    <w:p w:rsidR="00D90304" w:rsidRPr="00D90304" w:rsidRDefault="00D90304" w:rsidP="00D90304">
      <w:pPr>
        <w:rPr>
          <w:rFonts w:ascii="Times New Roman" w:hAnsi="Times New Roman"/>
          <w:sz w:val="24"/>
          <w:szCs w:val="24"/>
        </w:rPr>
      </w:pPr>
    </w:p>
    <w:p w:rsidR="000322D0" w:rsidRDefault="000322D0" w:rsidP="00D90304">
      <w:pPr>
        <w:rPr>
          <w:rFonts w:ascii="Times New Roman" w:hAnsi="Times New Roman"/>
          <w:sz w:val="24"/>
          <w:szCs w:val="24"/>
        </w:rPr>
        <w:sectPr w:rsidR="000322D0" w:rsidSect="00D90304">
          <w:pgSz w:w="16838" w:h="11906" w:orient="landscape"/>
          <w:pgMar w:top="1276" w:right="851" w:bottom="707" w:left="851" w:header="709" w:footer="709" w:gutter="0"/>
          <w:cols w:space="708"/>
          <w:docGrid w:linePitch="360"/>
        </w:sectPr>
      </w:pPr>
    </w:p>
    <w:tbl>
      <w:tblPr>
        <w:tblW w:w="9704" w:type="dxa"/>
        <w:tblLayout w:type="fixed"/>
        <w:tblCellMar>
          <w:left w:w="0" w:type="dxa"/>
          <w:right w:w="0" w:type="dxa"/>
        </w:tblCellMar>
        <w:tblLook w:val="0000" w:firstRow="0" w:lastRow="0" w:firstColumn="0" w:lastColumn="0" w:noHBand="0" w:noVBand="0"/>
      </w:tblPr>
      <w:tblGrid>
        <w:gridCol w:w="9704"/>
      </w:tblGrid>
      <w:tr w:rsidR="000322D0" w:rsidRPr="000322D0" w:rsidTr="002400EA">
        <w:trPr>
          <w:trHeight w:val="405"/>
        </w:trPr>
        <w:tc>
          <w:tcPr>
            <w:tcW w:w="9704" w:type="dxa"/>
            <w:tcBorders>
              <w:top w:val="nil"/>
              <w:left w:val="nil"/>
              <w:bottom w:val="nil"/>
              <w:right w:val="nil"/>
            </w:tcBorders>
            <w:noWrap/>
            <w:vAlign w:val="bottom"/>
          </w:tcPr>
          <w:tbl>
            <w:tblPr>
              <w:tblW w:w="9704" w:type="dxa"/>
              <w:tblLayout w:type="fixed"/>
              <w:tblCellMar>
                <w:left w:w="0" w:type="dxa"/>
                <w:right w:w="0" w:type="dxa"/>
              </w:tblCellMar>
              <w:tblLook w:val="0000" w:firstRow="0" w:lastRow="0" w:firstColumn="0" w:lastColumn="0" w:noHBand="0" w:noVBand="0"/>
            </w:tblPr>
            <w:tblGrid>
              <w:gridCol w:w="9704"/>
            </w:tblGrid>
            <w:tr w:rsidR="000322D0" w:rsidRPr="000322D0" w:rsidTr="002400EA">
              <w:trPr>
                <w:trHeight w:val="405"/>
              </w:trPr>
              <w:tc>
                <w:tcPr>
                  <w:tcW w:w="9704" w:type="dxa"/>
                  <w:tcBorders>
                    <w:top w:val="nil"/>
                    <w:left w:val="nil"/>
                    <w:bottom w:val="nil"/>
                    <w:right w:val="nil"/>
                  </w:tcBorders>
                  <w:noWrap/>
                  <w:vAlign w:val="bottom"/>
                </w:tcPr>
                <w:p w:rsidR="000322D0" w:rsidRPr="000322D0" w:rsidRDefault="000322D0" w:rsidP="000322D0">
                  <w:pPr>
                    <w:keepNext/>
                    <w:spacing w:after="0" w:line="240" w:lineRule="auto"/>
                    <w:jc w:val="center"/>
                    <w:outlineLvl w:val="0"/>
                    <w:rPr>
                      <w:rFonts w:ascii="Times New Roman" w:hAnsi="Times New Roman"/>
                      <w:b/>
                      <w:bCs/>
                      <w:sz w:val="24"/>
                      <w:szCs w:val="24"/>
                    </w:rPr>
                  </w:pPr>
                  <w:r w:rsidRPr="000322D0">
                    <w:rPr>
                      <w:rFonts w:ascii="Times New Roman" w:hAnsi="Times New Roman"/>
                      <w:b/>
                      <w:bCs/>
                      <w:sz w:val="24"/>
                      <w:szCs w:val="24"/>
                    </w:rPr>
                    <w:lastRenderedPageBreak/>
                    <w:t>АДМИНИСТРАЦИЯ  ТУМАКОВСКОГО СЕЛЬСОВЕТА</w:t>
                  </w:r>
                </w:p>
                <w:p w:rsidR="000322D0" w:rsidRPr="000322D0" w:rsidRDefault="000322D0" w:rsidP="000322D0">
                  <w:pPr>
                    <w:jc w:val="center"/>
                    <w:rPr>
                      <w:rFonts w:ascii="Times New Roman" w:hAnsi="Times New Roman"/>
                      <w:b/>
                      <w:sz w:val="24"/>
                      <w:szCs w:val="24"/>
                    </w:rPr>
                  </w:pPr>
                  <w:r w:rsidRPr="000322D0">
                    <w:rPr>
                      <w:rFonts w:ascii="Times New Roman" w:hAnsi="Times New Roman"/>
                      <w:b/>
                      <w:sz w:val="24"/>
                      <w:szCs w:val="24"/>
                    </w:rPr>
                    <w:t>ИРБЕЙСКОГО РАЙОНА КРАСНОЯРСКОГО КРАЯ</w:t>
                  </w:r>
                </w:p>
              </w:tc>
            </w:tr>
            <w:tr w:rsidR="000322D0" w:rsidRPr="000322D0" w:rsidTr="002400EA">
              <w:trPr>
                <w:trHeight w:val="1059"/>
              </w:trPr>
              <w:tc>
                <w:tcPr>
                  <w:tcW w:w="9704" w:type="dxa"/>
                  <w:tcBorders>
                    <w:top w:val="nil"/>
                    <w:left w:val="nil"/>
                    <w:bottom w:val="nil"/>
                    <w:right w:val="nil"/>
                  </w:tcBorders>
                  <w:noWrap/>
                  <w:vAlign w:val="bottom"/>
                </w:tcPr>
                <w:p w:rsidR="000322D0" w:rsidRPr="00D84D9E" w:rsidRDefault="000322D0" w:rsidP="000322D0">
                  <w:pPr>
                    <w:jc w:val="center"/>
                    <w:rPr>
                      <w:rFonts w:ascii="Times New Roman" w:hAnsi="Times New Roman"/>
                      <w:sz w:val="24"/>
                      <w:szCs w:val="24"/>
                    </w:rPr>
                  </w:pPr>
                  <w:r w:rsidRPr="000322D0">
                    <w:rPr>
                      <w:rFonts w:ascii="Times New Roman" w:hAnsi="Times New Roman"/>
                      <w:sz w:val="24"/>
                      <w:szCs w:val="24"/>
                    </w:rPr>
                    <w:t xml:space="preserve">ПОСТАНОВЛЕНИЕ </w:t>
                  </w:r>
                </w:p>
                <w:p w:rsidR="00D84D9E" w:rsidRPr="00D84D9E" w:rsidRDefault="00D84D9E" w:rsidP="000322D0">
                  <w:pPr>
                    <w:jc w:val="center"/>
                    <w:rPr>
                      <w:rFonts w:ascii="Times New Roman" w:hAnsi="Times New Roman"/>
                      <w:sz w:val="24"/>
                      <w:szCs w:val="24"/>
                    </w:rPr>
                  </w:pPr>
                </w:p>
                <w:tbl>
                  <w:tblPr>
                    <w:tblW w:w="9704" w:type="dxa"/>
                    <w:tblLayout w:type="fixed"/>
                    <w:tblCellMar>
                      <w:left w:w="0" w:type="dxa"/>
                      <w:right w:w="0" w:type="dxa"/>
                    </w:tblCellMar>
                    <w:tblLook w:val="0000" w:firstRow="0" w:lastRow="0" w:firstColumn="0" w:lastColumn="0" w:noHBand="0" w:noVBand="0"/>
                  </w:tblPr>
                  <w:tblGrid>
                    <w:gridCol w:w="3864"/>
                    <w:gridCol w:w="2112"/>
                    <w:gridCol w:w="1056"/>
                    <w:gridCol w:w="869"/>
                    <w:gridCol w:w="1803"/>
                  </w:tblGrid>
                  <w:tr w:rsidR="00D84D9E" w:rsidRPr="00D84D9E" w:rsidTr="002400EA">
                    <w:trPr>
                      <w:trHeight w:val="375"/>
                    </w:trPr>
                    <w:tc>
                      <w:tcPr>
                        <w:tcW w:w="3864" w:type="dxa"/>
                        <w:tcBorders>
                          <w:top w:val="nil"/>
                          <w:left w:val="nil"/>
                          <w:bottom w:val="nil"/>
                          <w:right w:val="nil"/>
                        </w:tcBorders>
                        <w:noWrap/>
                        <w:vAlign w:val="center"/>
                      </w:tcPr>
                      <w:p w:rsidR="00D84D9E" w:rsidRPr="00D84D9E" w:rsidRDefault="00D84D9E" w:rsidP="00D84D9E">
                        <w:pPr>
                          <w:rPr>
                            <w:rFonts w:ascii="Times New Roman" w:hAnsi="Times New Roman"/>
                            <w:sz w:val="24"/>
                            <w:szCs w:val="24"/>
                          </w:rPr>
                        </w:pPr>
                        <w:r w:rsidRPr="00D84D9E">
                          <w:rPr>
                            <w:rFonts w:ascii="Times New Roman" w:hAnsi="Times New Roman"/>
                            <w:sz w:val="24"/>
                            <w:szCs w:val="24"/>
                          </w:rPr>
                          <w:t>12.12.2023</w:t>
                        </w:r>
                      </w:p>
                    </w:tc>
                    <w:tc>
                      <w:tcPr>
                        <w:tcW w:w="2112" w:type="dxa"/>
                        <w:tcBorders>
                          <w:top w:val="nil"/>
                          <w:left w:val="nil"/>
                          <w:bottom w:val="nil"/>
                          <w:right w:val="nil"/>
                        </w:tcBorders>
                        <w:noWrap/>
                        <w:vAlign w:val="center"/>
                      </w:tcPr>
                      <w:p w:rsidR="00D84D9E" w:rsidRPr="00D84D9E" w:rsidRDefault="00D84D9E" w:rsidP="00D84D9E">
                        <w:pPr>
                          <w:rPr>
                            <w:rFonts w:ascii="Times New Roman" w:hAnsi="Times New Roman"/>
                            <w:sz w:val="24"/>
                            <w:szCs w:val="24"/>
                          </w:rPr>
                        </w:pPr>
                        <w:r w:rsidRPr="00D84D9E">
                          <w:rPr>
                            <w:rFonts w:ascii="Times New Roman" w:hAnsi="Times New Roman"/>
                            <w:sz w:val="24"/>
                            <w:szCs w:val="24"/>
                          </w:rPr>
                          <w:t xml:space="preserve">с. </w:t>
                        </w:r>
                        <w:proofErr w:type="spellStart"/>
                        <w:r w:rsidRPr="00D84D9E">
                          <w:rPr>
                            <w:rFonts w:ascii="Times New Roman" w:hAnsi="Times New Roman"/>
                            <w:sz w:val="24"/>
                            <w:szCs w:val="24"/>
                          </w:rPr>
                          <w:t>Тумаково</w:t>
                        </w:r>
                        <w:proofErr w:type="spellEnd"/>
                      </w:p>
                    </w:tc>
                    <w:tc>
                      <w:tcPr>
                        <w:tcW w:w="1056" w:type="dxa"/>
                        <w:tcBorders>
                          <w:top w:val="nil"/>
                          <w:left w:val="nil"/>
                          <w:bottom w:val="nil"/>
                          <w:right w:val="nil"/>
                        </w:tcBorders>
                        <w:noWrap/>
                        <w:vAlign w:val="center"/>
                      </w:tcPr>
                      <w:p w:rsidR="00D84D9E" w:rsidRPr="00D84D9E" w:rsidRDefault="00D84D9E" w:rsidP="00D84D9E">
                        <w:pPr>
                          <w:rPr>
                            <w:rFonts w:ascii="Times New Roman" w:hAnsi="Times New Roman"/>
                            <w:sz w:val="24"/>
                            <w:szCs w:val="24"/>
                          </w:rPr>
                        </w:pPr>
                      </w:p>
                    </w:tc>
                    <w:tc>
                      <w:tcPr>
                        <w:tcW w:w="869" w:type="dxa"/>
                        <w:tcBorders>
                          <w:top w:val="nil"/>
                          <w:left w:val="nil"/>
                          <w:bottom w:val="nil"/>
                          <w:right w:val="nil"/>
                        </w:tcBorders>
                        <w:noWrap/>
                        <w:vAlign w:val="center"/>
                      </w:tcPr>
                      <w:p w:rsidR="00D84D9E" w:rsidRPr="00D84D9E" w:rsidRDefault="00D84D9E" w:rsidP="00D84D9E">
                        <w:pPr>
                          <w:rPr>
                            <w:rFonts w:ascii="Times New Roman" w:hAnsi="Times New Roman"/>
                            <w:sz w:val="24"/>
                            <w:szCs w:val="24"/>
                          </w:rPr>
                        </w:pPr>
                      </w:p>
                    </w:tc>
                    <w:tc>
                      <w:tcPr>
                        <w:tcW w:w="1803" w:type="dxa"/>
                        <w:tcBorders>
                          <w:top w:val="nil"/>
                          <w:left w:val="nil"/>
                          <w:bottom w:val="nil"/>
                          <w:right w:val="nil"/>
                        </w:tcBorders>
                        <w:noWrap/>
                        <w:vAlign w:val="center"/>
                      </w:tcPr>
                      <w:p w:rsidR="00D84D9E" w:rsidRPr="00D84D9E" w:rsidRDefault="00D84D9E" w:rsidP="00D84D9E">
                        <w:pPr>
                          <w:rPr>
                            <w:rFonts w:ascii="Times New Roman" w:hAnsi="Times New Roman"/>
                            <w:sz w:val="24"/>
                            <w:szCs w:val="24"/>
                          </w:rPr>
                        </w:pPr>
                        <w:r w:rsidRPr="00D84D9E">
                          <w:rPr>
                            <w:rFonts w:ascii="Times New Roman" w:hAnsi="Times New Roman"/>
                            <w:sz w:val="24"/>
                            <w:szCs w:val="24"/>
                          </w:rPr>
                          <w:t xml:space="preserve">         №  51-пг</w:t>
                        </w:r>
                      </w:p>
                    </w:tc>
                  </w:tr>
                </w:tbl>
                <w:p w:rsidR="00D84D9E" w:rsidRPr="00D84D9E" w:rsidRDefault="00D84D9E" w:rsidP="00D84D9E">
                  <w:pPr>
                    <w:autoSpaceDE w:val="0"/>
                    <w:autoSpaceDN w:val="0"/>
                    <w:adjustRightInd w:val="0"/>
                    <w:jc w:val="both"/>
                    <w:outlineLvl w:val="0"/>
                    <w:rPr>
                      <w:rFonts w:ascii="Times New Roman" w:hAnsi="Times New Roman"/>
                      <w:sz w:val="24"/>
                      <w:szCs w:val="24"/>
                    </w:rPr>
                  </w:pPr>
                </w:p>
                <w:p w:rsidR="00D84D9E" w:rsidRPr="00D84D9E" w:rsidRDefault="00D84D9E" w:rsidP="00D84D9E">
                  <w:pPr>
                    <w:widowControl w:val="0"/>
                    <w:spacing w:after="0" w:line="256" w:lineRule="auto"/>
                    <w:jc w:val="both"/>
                    <w:rPr>
                      <w:rFonts w:ascii="Times New Roman" w:hAnsi="Times New Roman"/>
                      <w:sz w:val="24"/>
                      <w:szCs w:val="24"/>
                    </w:rPr>
                  </w:pPr>
                  <w:r w:rsidRPr="00D84D9E">
                    <w:rPr>
                      <w:rFonts w:ascii="Times New Roman" w:hAnsi="Times New Roman"/>
                      <w:sz w:val="24"/>
                      <w:szCs w:val="24"/>
                    </w:rPr>
                    <w:t xml:space="preserve">Об утверждении </w:t>
                  </w:r>
                  <w:proofErr w:type="gramStart"/>
                  <w:r w:rsidRPr="00D84D9E">
                    <w:rPr>
                      <w:rFonts w:ascii="Times New Roman" w:hAnsi="Times New Roman"/>
                      <w:sz w:val="24"/>
                      <w:szCs w:val="24"/>
                    </w:rPr>
                    <w:t>Порядка проведения оценки эффективности реализации муниципальной программы</w:t>
                  </w:r>
                  <w:proofErr w:type="gramEnd"/>
                  <w:r w:rsidRPr="00D84D9E">
                    <w:rPr>
                      <w:rFonts w:ascii="Times New Roman" w:hAnsi="Times New Roman"/>
                      <w:sz w:val="24"/>
                      <w:szCs w:val="24"/>
                    </w:rPr>
                    <w:t xml:space="preserve">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proofErr w:type="spellStart"/>
                  <w:r w:rsidRPr="00D84D9E">
                    <w:rPr>
                      <w:rFonts w:ascii="Times New Roman" w:hAnsi="Times New Roman"/>
                      <w:sz w:val="24"/>
                      <w:szCs w:val="24"/>
                    </w:rPr>
                    <w:t>Ирбейского</w:t>
                  </w:r>
                  <w:proofErr w:type="spellEnd"/>
                  <w:r w:rsidRPr="00D84D9E">
                    <w:rPr>
                      <w:rFonts w:ascii="Times New Roman" w:hAnsi="Times New Roman"/>
                      <w:sz w:val="24"/>
                      <w:szCs w:val="24"/>
                    </w:rPr>
                    <w:t xml:space="preserve"> района Красноярского края «</w:t>
                  </w:r>
                  <w:r w:rsidRPr="00D84D9E">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D84D9E">
                    <w:rPr>
                      <w:rFonts w:ascii="Times New Roman" w:eastAsia="Calibri" w:hAnsi="Times New Roman"/>
                      <w:bCs/>
                      <w:sz w:val="24"/>
                      <w:szCs w:val="24"/>
                    </w:rPr>
                    <w:t>Тумаковского</w:t>
                  </w:r>
                  <w:proofErr w:type="spellEnd"/>
                  <w:r w:rsidRPr="00D84D9E">
                    <w:rPr>
                      <w:rFonts w:ascii="Times New Roman" w:eastAsia="Calibri" w:hAnsi="Times New Roman"/>
                      <w:bCs/>
                      <w:sz w:val="24"/>
                      <w:szCs w:val="24"/>
                    </w:rPr>
                    <w:t xml:space="preserve"> сельсовета </w:t>
                  </w:r>
                  <w:r w:rsidRPr="00D84D9E">
                    <w:rPr>
                      <w:rFonts w:ascii="Times New Roman" w:hAnsi="Times New Roman"/>
                      <w:sz w:val="24"/>
                      <w:szCs w:val="24"/>
                    </w:rPr>
                    <w:t>на 2024-2026 годы»</w:t>
                  </w:r>
                </w:p>
                <w:p w:rsidR="00D84D9E" w:rsidRPr="00D84D9E" w:rsidRDefault="00D84D9E" w:rsidP="00D84D9E">
                  <w:pPr>
                    <w:widowControl w:val="0"/>
                    <w:autoSpaceDE w:val="0"/>
                    <w:autoSpaceDN w:val="0"/>
                    <w:adjustRightInd w:val="0"/>
                    <w:spacing w:after="0" w:line="240" w:lineRule="auto"/>
                    <w:jc w:val="both"/>
                    <w:rPr>
                      <w:rFonts w:ascii="Times New Roman" w:hAnsi="Times New Roman"/>
                      <w:sz w:val="24"/>
                      <w:szCs w:val="24"/>
                    </w:rPr>
                  </w:pPr>
                </w:p>
                <w:p w:rsidR="00D84D9E" w:rsidRPr="00D84D9E" w:rsidRDefault="00D84D9E" w:rsidP="00D84D9E">
                  <w:pPr>
                    <w:keepNext/>
                    <w:spacing w:after="0" w:line="240" w:lineRule="auto"/>
                    <w:ind w:right="-1" w:firstLine="567"/>
                    <w:jc w:val="both"/>
                    <w:outlineLvl w:val="0"/>
                    <w:rPr>
                      <w:rFonts w:ascii="Times New Roman" w:eastAsia="Calibri" w:hAnsi="Times New Roman"/>
                      <w:sz w:val="24"/>
                      <w:szCs w:val="24"/>
                      <w:lang w:eastAsia="en-US"/>
                    </w:rPr>
                  </w:pPr>
                  <w:r w:rsidRPr="00D84D9E">
                    <w:rPr>
                      <w:rFonts w:ascii="Times New Roman" w:hAnsi="Times New Roman"/>
                      <w:sz w:val="24"/>
                      <w:szCs w:val="24"/>
                    </w:rPr>
                    <w:t xml:space="preserve">В соответствии со статьей 179 Бюджетного кодекса Российской Федерации, постановлением администрации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proofErr w:type="spellStart"/>
                  <w:r w:rsidRPr="00D84D9E">
                    <w:rPr>
                      <w:rFonts w:ascii="Times New Roman" w:hAnsi="Times New Roman"/>
                      <w:sz w:val="24"/>
                      <w:szCs w:val="24"/>
                    </w:rPr>
                    <w:t>Ирбейского</w:t>
                  </w:r>
                  <w:proofErr w:type="spellEnd"/>
                  <w:r w:rsidRPr="00D84D9E">
                    <w:rPr>
                      <w:rFonts w:ascii="Times New Roman" w:hAnsi="Times New Roman"/>
                      <w:sz w:val="24"/>
                      <w:szCs w:val="24"/>
                    </w:rPr>
                    <w:t xml:space="preserve"> района Красноярского края от 13.11.2013 года № 45-пг «Об утверждении порядка принятия решений о разработке муниципальных программ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proofErr w:type="spellStart"/>
                  <w:r w:rsidRPr="00D84D9E">
                    <w:rPr>
                      <w:rFonts w:ascii="Times New Roman" w:hAnsi="Times New Roman"/>
                      <w:sz w:val="24"/>
                      <w:szCs w:val="24"/>
                    </w:rPr>
                    <w:t>Ирбейского</w:t>
                  </w:r>
                  <w:proofErr w:type="spellEnd"/>
                  <w:r w:rsidRPr="00D84D9E">
                    <w:rPr>
                      <w:rFonts w:ascii="Times New Roman" w:hAnsi="Times New Roman"/>
                      <w:sz w:val="24"/>
                      <w:szCs w:val="24"/>
                    </w:rPr>
                    <w:t xml:space="preserve"> района Красноярского края, их формирования и реализации», </w:t>
                  </w:r>
                  <w:r w:rsidRPr="00D84D9E">
                    <w:rPr>
                      <w:rFonts w:ascii="Times New Roman" w:eastAsia="Calibri" w:hAnsi="Times New Roman"/>
                      <w:sz w:val="24"/>
                      <w:szCs w:val="24"/>
                      <w:lang w:eastAsia="en-US"/>
                    </w:rPr>
                    <w:t xml:space="preserve">статьей 24 </w:t>
                  </w:r>
                  <w:hyperlink r:id="rId15" w:history="1">
                    <w:proofErr w:type="spellStart"/>
                    <w:r w:rsidRPr="00D84D9E">
                      <w:rPr>
                        <w:rFonts w:ascii="Times New Roman" w:eastAsia="Calibri" w:hAnsi="Times New Roman"/>
                        <w:sz w:val="24"/>
                        <w:szCs w:val="24"/>
                        <w:lang w:eastAsia="en-US"/>
                      </w:rPr>
                      <w:t>Устава</w:t>
                    </w:r>
                  </w:hyperlink>
                  <w:r w:rsidRPr="00D84D9E">
                    <w:rPr>
                      <w:rFonts w:ascii="Times New Roman" w:eastAsia="Calibri" w:hAnsi="Times New Roman"/>
                      <w:sz w:val="24"/>
                      <w:szCs w:val="24"/>
                      <w:lang w:eastAsia="en-US"/>
                    </w:rPr>
                    <w:t>Тумаковского</w:t>
                  </w:r>
                  <w:proofErr w:type="spellEnd"/>
                  <w:r w:rsidRPr="00D84D9E">
                    <w:rPr>
                      <w:rFonts w:ascii="Times New Roman" w:eastAsia="Calibri" w:hAnsi="Times New Roman"/>
                      <w:sz w:val="24"/>
                      <w:szCs w:val="24"/>
                      <w:lang w:eastAsia="en-US"/>
                    </w:rPr>
                    <w:t xml:space="preserve"> сельсовета </w:t>
                  </w:r>
                  <w:proofErr w:type="spellStart"/>
                  <w:r w:rsidRPr="00D84D9E">
                    <w:rPr>
                      <w:rFonts w:ascii="Times New Roman" w:eastAsia="Calibri" w:hAnsi="Times New Roman"/>
                      <w:sz w:val="24"/>
                      <w:szCs w:val="24"/>
                      <w:lang w:eastAsia="en-US"/>
                    </w:rPr>
                    <w:t>Ирбейского</w:t>
                  </w:r>
                  <w:proofErr w:type="spellEnd"/>
                  <w:r w:rsidRPr="00D84D9E">
                    <w:rPr>
                      <w:rFonts w:ascii="Times New Roman" w:eastAsia="Calibri" w:hAnsi="Times New Roman"/>
                      <w:sz w:val="24"/>
                      <w:szCs w:val="24"/>
                      <w:lang w:eastAsia="en-US"/>
                    </w:rPr>
                    <w:t xml:space="preserve"> района Красноярского края, ПОСТАНОВЛЯЮ:</w:t>
                  </w:r>
                </w:p>
                <w:p w:rsidR="00D84D9E" w:rsidRPr="00D84D9E" w:rsidRDefault="00D84D9E" w:rsidP="00D84D9E">
                  <w:pPr>
                    <w:keepNext/>
                    <w:spacing w:after="0" w:line="240" w:lineRule="auto"/>
                    <w:ind w:right="-1" w:firstLine="567"/>
                    <w:jc w:val="both"/>
                    <w:outlineLvl w:val="0"/>
                    <w:rPr>
                      <w:rFonts w:ascii="Times New Roman" w:eastAsia="Calibri" w:hAnsi="Times New Roman"/>
                      <w:sz w:val="24"/>
                      <w:szCs w:val="24"/>
                      <w:lang w:eastAsia="en-US"/>
                    </w:rPr>
                  </w:pPr>
                  <w:r w:rsidRPr="00D84D9E">
                    <w:rPr>
                      <w:rFonts w:ascii="Times New Roman" w:hAnsi="Times New Roman"/>
                      <w:sz w:val="24"/>
                      <w:szCs w:val="24"/>
                    </w:rPr>
                    <w:t xml:space="preserve">1. Утвердить Порядок </w:t>
                  </w:r>
                  <w:proofErr w:type="gramStart"/>
                  <w:r w:rsidRPr="00D84D9E">
                    <w:rPr>
                      <w:rFonts w:ascii="Times New Roman" w:hAnsi="Times New Roman"/>
                      <w:sz w:val="24"/>
                      <w:szCs w:val="24"/>
                    </w:rPr>
                    <w:t>проведения оценки эффективности реализации муниципальной программы</w:t>
                  </w:r>
                  <w:proofErr w:type="gramEnd"/>
                  <w:r w:rsidRPr="00D84D9E">
                    <w:rPr>
                      <w:rFonts w:ascii="Times New Roman" w:hAnsi="Times New Roman"/>
                      <w:sz w:val="24"/>
                      <w:szCs w:val="24"/>
                    </w:rPr>
                    <w:t xml:space="preserve">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proofErr w:type="spellStart"/>
                  <w:r w:rsidRPr="00D84D9E">
                    <w:rPr>
                      <w:rFonts w:ascii="Times New Roman" w:hAnsi="Times New Roman"/>
                      <w:sz w:val="24"/>
                      <w:szCs w:val="24"/>
                    </w:rPr>
                    <w:t>Ирбейского</w:t>
                  </w:r>
                  <w:proofErr w:type="spellEnd"/>
                  <w:r w:rsidRPr="00D84D9E">
                    <w:rPr>
                      <w:rFonts w:ascii="Times New Roman" w:hAnsi="Times New Roman"/>
                      <w:sz w:val="24"/>
                      <w:szCs w:val="24"/>
                    </w:rPr>
                    <w:t xml:space="preserve"> района Красноярского края «</w:t>
                  </w:r>
                  <w:r w:rsidRPr="00D84D9E">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D84D9E">
                    <w:rPr>
                      <w:rFonts w:ascii="Times New Roman" w:eastAsia="Calibri" w:hAnsi="Times New Roman"/>
                      <w:bCs/>
                      <w:sz w:val="24"/>
                      <w:szCs w:val="24"/>
                    </w:rPr>
                    <w:t>Тумаковского</w:t>
                  </w:r>
                  <w:proofErr w:type="spellEnd"/>
                  <w:r w:rsidRPr="00D84D9E">
                    <w:rPr>
                      <w:rFonts w:ascii="Times New Roman" w:eastAsia="Calibri" w:hAnsi="Times New Roman"/>
                      <w:bCs/>
                      <w:sz w:val="24"/>
                      <w:szCs w:val="24"/>
                    </w:rPr>
                    <w:t xml:space="preserve"> сельсовета </w:t>
                  </w:r>
                  <w:r w:rsidRPr="00D84D9E">
                    <w:rPr>
                      <w:rFonts w:ascii="Times New Roman" w:hAnsi="Times New Roman"/>
                      <w:sz w:val="24"/>
                      <w:szCs w:val="24"/>
                    </w:rPr>
                    <w:t>на 2024-2026 годы» (прилагается).</w:t>
                  </w:r>
                </w:p>
                <w:p w:rsidR="00D84D9E" w:rsidRPr="00D84D9E" w:rsidRDefault="00D84D9E" w:rsidP="00D84D9E">
                  <w:pPr>
                    <w:spacing w:after="0" w:line="240" w:lineRule="auto"/>
                    <w:ind w:firstLine="567"/>
                    <w:jc w:val="both"/>
                    <w:rPr>
                      <w:rFonts w:ascii="Times New Roman" w:hAnsi="Times New Roman"/>
                      <w:sz w:val="24"/>
                      <w:szCs w:val="24"/>
                    </w:rPr>
                  </w:pPr>
                  <w:r w:rsidRPr="00D84D9E">
                    <w:rPr>
                      <w:rFonts w:ascii="Times New Roman" w:hAnsi="Times New Roman"/>
                      <w:sz w:val="24"/>
                      <w:szCs w:val="24"/>
                    </w:rPr>
                    <w:t>2. Признать утратившим силу</w:t>
                  </w:r>
                </w:p>
                <w:p w:rsidR="00D84D9E" w:rsidRPr="00D84D9E" w:rsidRDefault="00D84D9E" w:rsidP="00D84D9E">
                  <w:pPr>
                    <w:spacing w:after="0" w:line="240" w:lineRule="auto"/>
                    <w:ind w:firstLine="567"/>
                    <w:jc w:val="both"/>
                    <w:rPr>
                      <w:rFonts w:ascii="Times New Roman" w:hAnsi="Times New Roman"/>
                      <w:sz w:val="24"/>
                      <w:szCs w:val="24"/>
                    </w:rPr>
                  </w:pPr>
                  <w:r w:rsidRPr="00D84D9E">
                    <w:rPr>
                      <w:rFonts w:ascii="Times New Roman" w:eastAsia="Calibri" w:hAnsi="Times New Roman"/>
                      <w:sz w:val="24"/>
                      <w:szCs w:val="24"/>
                      <w:lang w:eastAsia="en-US"/>
                    </w:rPr>
                    <w:t xml:space="preserve">постановление администрации </w:t>
                  </w:r>
                  <w:proofErr w:type="spellStart"/>
                  <w:r w:rsidRPr="00D84D9E">
                    <w:rPr>
                      <w:rFonts w:ascii="Times New Roman" w:eastAsia="Calibri" w:hAnsi="Times New Roman"/>
                      <w:sz w:val="24"/>
                      <w:szCs w:val="24"/>
                      <w:lang w:eastAsia="en-US"/>
                    </w:rPr>
                    <w:t>Тумаковского</w:t>
                  </w:r>
                  <w:proofErr w:type="spellEnd"/>
                  <w:r w:rsidRPr="00D84D9E">
                    <w:rPr>
                      <w:rFonts w:ascii="Times New Roman" w:eastAsia="Calibri" w:hAnsi="Times New Roman"/>
                      <w:sz w:val="24"/>
                      <w:szCs w:val="24"/>
                      <w:lang w:eastAsia="en-US"/>
                    </w:rPr>
                    <w:t xml:space="preserve"> сельсовета от 21.12.2022 № 57-пг</w:t>
                  </w:r>
                  <w:r w:rsidRPr="00D84D9E">
                    <w:rPr>
                      <w:rFonts w:ascii="Times New Roman" w:hAnsi="Times New Roman"/>
                      <w:sz w:val="24"/>
                      <w:szCs w:val="24"/>
                    </w:rPr>
                    <w:t xml:space="preserve"> «Об утверждении </w:t>
                  </w:r>
                  <w:proofErr w:type="gramStart"/>
                  <w:r w:rsidRPr="00D84D9E">
                    <w:rPr>
                      <w:rFonts w:ascii="Times New Roman" w:hAnsi="Times New Roman"/>
                      <w:sz w:val="24"/>
                      <w:szCs w:val="24"/>
                    </w:rPr>
                    <w:t>Порядка проведения оценки эффективности реализации муниципальной программы</w:t>
                  </w:r>
                  <w:proofErr w:type="gramEnd"/>
                  <w:r w:rsidRPr="00D84D9E">
                    <w:rPr>
                      <w:rFonts w:ascii="Times New Roman" w:hAnsi="Times New Roman"/>
                      <w:sz w:val="24"/>
                      <w:szCs w:val="24"/>
                    </w:rPr>
                    <w:t xml:space="preserve">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proofErr w:type="spellStart"/>
                  <w:r w:rsidRPr="00D84D9E">
                    <w:rPr>
                      <w:rFonts w:ascii="Times New Roman" w:hAnsi="Times New Roman"/>
                      <w:sz w:val="24"/>
                      <w:szCs w:val="24"/>
                    </w:rPr>
                    <w:t>Ирбейского</w:t>
                  </w:r>
                  <w:proofErr w:type="spellEnd"/>
                  <w:r w:rsidRPr="00D84D9E">
                    <w:rPr>
                      <w:rFonts w:ascii="Times New Roman" w:hAnsi="Times New Roman"/>
                      <w:sz w:val="24"/>
                      <w:szCs w:val="24"/>
                    </w:rPr>
                    <w:t xml:space="preserve"> района Красноярского края «</w:t>
                  </w:r>
                  <w:r w:rsidRPr="00D84D9E">
                    <w:rPr>
                      <w:rFonts w:ascii="Times New Roman" w:eastAsia="Calibri" w:hAnsi="Times New Roman"/>
                      <w:bCs/>
                      <w:sz w:val="24"/>
                      <w:szCs w:val="24"/>
                    </w:rPr>
                    <w:t xml:space="preserve">Обеспечение комплекса условий для благоприятной жизненной среды населения </w:t>
                  </w:r>
                  <w:proofErr w:type="spellStart"/>
                  <w:r w:rsidRPr="00D84D9E">
                    <w:rPr>
                      <w:rFonts w:ascii="Times New Roman" w:eastAsia="Calibri" w:hAnsi="Times New Roman"/>
                      <w:bCs/>
                      <w:sz w:val="24"/>
                      <w:szCs w:val="24"/>
                    </w:rPr>
                    <w:t>Тумаковского</w:t>
                  </w:r>
                  <w:proofErr w:type="spellEnd"/>
                  <w:r w:rsidRPr="00D84D9E">
                    <w:rPr>
                      <w:rFonts w:ascii="Times New Roman" w:eastAsia="Calibri" w:hAnsi="Times New Roman"/>
                      <w:bCs/>
                      <w:sz w:val="24"/>
                      <w:szCs w:val="24"/>
                    </w:rPr>
                    <w:t xml:space="preserve"> сельсовета </w:t>
                  </w:r>
                  <w:r w:rsidRPr="00D84D9E">
                    <w:rPr>
                      <w:rFonts w:ascii="Times New Roman" w:hAnsi="Times New Roman"/>
                      <w:sz w:val="24"/>
                      <w:szCs w:val="24"/>
                    </w:rPr>
                    <w:t>на 2023-2025 годы».</w:t>
                  </w:r>
                </w:p>
                <w:p w:rsidR="00D84D9E" w:rsidRPr="00D84D9E" w:rsidRDefault="00D84D9E" w:rsidP="00D84D9E">
                  <w:pPr>
                    <w:spacing w:after="0" w:line="240" w:lineRule="auto"/>
                    <w:ind w:firstLine="567"/>
                    <w:jc w:val="both"/>
                    <w:rPr>
                      <w:rFonts w:ascii="Times New Roman" w:hAnsi="Times New Roman"/>
                      <w:sz w:val="24"/>
                      <w:szCs w:val="24"/>
                    </w:rPr>
                  </w:pPr>
                  <w:r w:rsidRPr="00D84D9E">
                    <w:rPr>
                      <w:rFonts w:ascii="Times New Roman" w:eastAsia="Calibri" w:hAnsi="Times New Roman"/>
                      <w:sz w:val="24"/>
                      <w:szCs w:val="24"/>
                      <w:lang w:eastAsia="en-US"/>
                    </w:rPr>
                    <w:t xml:space="preserve">3. </w:t>
                  </w:r>
                  <w:r w:rsidRPr="00D84D9E">
                    <w:rPr>
                      <w:rFonts w:ascii="Times New Roman" w:hAnsi="Times New Roman"/>
                      <w:sz w:val="24"/>
                      <w:szCs w:val="24"/>
                    </w:rPr>
                    <w:t>Опубликовать постановление в информационном бюллетене «</w:t>
                  </w:r>
                  <w:proofErr w:type="spellStart"/>
                  <w:r w:rsidRPr="00D84D9E">
                    <w:rPr>
                      <w:rFonts w:ascii="Times New Roman" w:hAnsi="Times New Roman"/>
                      <w:sz w:val="24"/>
                      <w:szCs w:val="24"/>
                    </w:rPr>
                    <w:t>Тумаковский</w:t>
                  </w:r>
                  <w:proofErr w:type="spellEnd"/>
                  <w:r w:rsidRPr="00D84D9E">
                    <w:rPr>
                      <w:rFonts w:ascii="Times New Roman" w:hAnsi="Times New Roman"/>
                      <w:sz w:val="24"/>
                      <w:szCs w:val="24"/>
                    </w:rPr>
                    <w:t xml:space="preserve"> вестник» и на официальном сайте администрации </w:t>
                  </w:r>
                  <w:proofErr w:type="spellStart"/>
                  <w:r w:rsidRPr="00D84D9E">
                    <w:rPr>
                      <w:rFonts w:ascii="Times New Roman" w:hAnsi="Times New Roman"/>
                      <w:sz w:val="24"/>
                      <w:szCs w:val="24"/>
                    </w:rPr>
                    <w:t>Тумаковского</w:t>
                  </w:r>
                  <w:proofErr w:type="spellEnd"/>
                  <w:r w:rsidRPr="00D84D9E">
                    <w:rPr>
                      <w:rFonts w:ascii="Times New Roman" w:hAnsi="Times New Roman"/>
                      <w:sz w:val="24"/>
                      <w:szCs w:val="24"/>
                    </w:rPr>
                    <w:t xml:space="preserve"> сельсовета (</w:t>
                  </w:r>
                  <w:r w:rsidRPr="00D84D9E">
                    <w:rPr>
                      <w:rFonts w:ascii="Times New Roman" w:hAnsi="Times New Roman"/>
                      <w:sz w:val="24"/>
                      <w:szCs w:val="24"/>
                      <w:lang w:val="en-US"/>
                    </w:rPr>
                    <w:t>http</w:t>
                  </w:r>
                  <w:r w:rsidRPr="00D84D9E">
                    <w:rPr>
                      <w:rFonts w:ascii="Times New Roman" w:hAnsi="Times New Roman"/>
                      <w:sz w:val="24"/>
                      <w:szCs w:val="24"/>
                    </w:rPr>
                    <w:t>://</w:t>
                  </w:r>
                  <w:proofErr w:type="spellStart"/>
                  <w:r w:rsidRPr="00D84D9E">
                    <w:rPr>
                      <w:rFonts w:ascii="Times New Roman" w:hAnsi="Times New Roman"/>
                      <w:sz w:val="24"/>
                      <w:szCs w:val="24"/>
                      <w:lang w:val="en-US"/>
                    </w:rPr>
                    <w:t>tumakovo</w:t>
                  </w:r>
                  <w:proofErr w:type="spellEnd"/>
                  <w:r w:rsidRPr="00D84D9E">
                    <w:rPr>
                      <w:rFonts w:ascii="Times New Roman" w:hAnsi="Times New Roman"/>
                      <w:sz w:val="24"/>
                      <w:szCs w:val="24"/>
                    </w:rPr>
                    <w:t>.</w:t>
                  </w:r>
                  <w:proofErr w:type="spellStart"/>
                  <w:r w:rsidRPr="00D84D9E">
                    <w:rPr>
                      <w:rFonts w:ascii="Times New Roman" w:hAnsi="Times New Roman"/>
                      <w:sz w:val="24"/>
                      <w:szCs w:val="24"/>
                      <w:lang w:val="en-US"/>
                    </w:rPr>
                    <w:t>bdu</w:t>
                  </w:r>
                  <w:proofErr w:type="spellEnd"/>
                  <w:r w:rsidRPr="00D84D9E">
                    <w:rPr>
                      <w:rFonts w:ascii="Times New Roman" w:hAnsi="Times New Roman"/>
                      <w:sz w:val="24"/>
                      <w:szCs w:val="24"/>
                    </w:rPr>
                    <w:t>.</w:t>
                  </w:r>
                  <w:proofErr w:type="spellStart"/>
                  <w:r w:rsidRPr="00D84D9E">
                    <w:rPr>
                      <w:rFonts w:ascii="Times New Roman" w:hAnsi="Times New Roman"/>
                      <w:sz w:val="24"/>
                      <w:szCs w:val="24"/>
                      <w:lang w:val="en-US"/>
                    </w:rPr>
                    <w:t>su</w:t>
                  </w:r>
                  <w:proofErr w:type="spellEnd"/>
                  <w:r w:rsidRPr="00D84D9E">
                    <w:rPr>
                      <w:rFonts w:ascii="Times New Roman" w:hAnsi="Times New Roman"/>
                      <w:sz w:val="24"/>
                      <w:szCs w:val="24"/>
                    </w:rPr>
                    <w:t>).</w:t>
                  </w:r>
                </w:p>
                <w:p w:rsidR="00D84D9E" w:rsidRPr="00D84D9E" w:rsidRDefault="00D84D9E" w:rsidP="00D84D9E">
                  <w:pPr>
                    <w:spacing w:after="0" w:line="240" w:lineRule="auto"/>
                    <w:ind w:firstLine="567"/>
                    <w:jc w:val="both"/>
                    <w:rPr>
                      <w:rFonts w:ascii="Times New Roman" w:hAnsi="Times New Roman"/>
                      <w:sz w:val="24"/>
                      <w:szCs w:val="24"/>
                    </w:rPr>
                  </w:pPr>
                  <w:r w:rsidRPr="00D84D9E">
                    <w:rPr>
                      <w:rFonts w:ascii="Times New Roman" w:hAnsi="Times New Roman"/>
                      <w:sz w:val="24"/>
                      <w:szCs w:val="24"/>
                    </w:rPr>
                    <w:t xml:space="preserve">4. </w:t>
                  </w:r>
                  <w:proofErr w:type="gramStart"/>
                  <w:r w:rsidRPr="00D84D9E">
                    <w:rPr>
                      <w:rFonts w:ascii="Times New Roman" w:hAnsi="Times New Roman"/>
                      <w:sz w:val="24"/>
                      <w:szCs w:val="24"/>
                    </w:rPr>
                    <w:t>Контроль за</w:t>
                  </w:r>
                  <w:proofErr w:type="gramEnd"/>
                  <w:r w:rsidRPr="00D84D9E">
                    <w:rPr>
                      <w:rFonts w:ascii="Times New Roman" w:hAnsi="Times New Roman"/>
                      <w:sz w:val="24"/>
                      <w:szCs w:val="24"/>
                    </w:rPr>
                    <w:t xml:space="preserve"> выполнением постановления оставляю за собой.</w:t>
                  </w:r>
                </w:p>
                <w:p w:rsidR="00D84D9E" w:rsidRPr="00D84D9E" w:rsidRDefault="00D84D9E" w:rsidP="00D84D9E">
                  <w:pPr>
                    <w:ind w:firstLine="540"/>
                    <w:jc w:val="both"/>
                    <w:outlineLvl w:val="0"/>
                    <w:rPr>
                      <w:rFonts w:ascii="Times New Roman" w:hAnsi="Times New Roman"/>
                      <w:sz w:val="24"/>
                      <w:szCs w:val="24"/>
                    </w:rPr>
                  </w:pPr>
                  <w:r w:rsidRPr="00D84D9E">
                    <w:rPr>
                      <w:rFonts w:ascii="Times New Roman" w:hAnsi="Times New Roman"/>
                      <w:sz w:val="24"/>
                      <w:szCs w:val="24"/>
                    </w:rPr>
                    <w:t>5. Постановление вступает в силу в день, следующий за днем его официального опубликования в информационном бюллетене «</w:t>
                  </w:r>
                  <w:proofErr w:type="spellStart"/>
                  <w:r w:rsidRPr="00D84D9E">
                    <w:rPr>
                      <w:rFonts w:ascii="Times New Roman" w:hAnsi="Times New Roman"/>
                      <w:sz w:val="24"/>
                      <w:szCs w:val="24"/>
                    </w:rPr>
                    <w:t>Тумаковский</w:t>
                  </w:r>
                  <w:proofErr w:type="spellEnd"/>
                  <w:r w:rsidRPr="00D84D9E">
                    <w:rPr>
                      <w:rFonts w:ascii="Times New Roman" w:hAnsi="Times New Roman"/>
                      <w:sz w:val="24"/>
                      <w:szCs w:val="24"/>
                    </w:rPr>
                    <w:t xml:space="preserve"> вестник».</w:t>
                  </w:r>
                </w:p>
                <w:p w:rsidR="00D84D9E" w:rsidRPr="000322D0" w:rsidRDefault="00D84D9E" w:rsidP="00D84D9E">
                  <w:pPr>
                    <w:spacing w:before="120" w:after="0" w:line="240" w:lineRule="auto"/>
                    <w:jc w:val="right"/>
                    <w:rPr>
                      <w:rFonts w:ascii="Times New Roman" w:eastAsia="Calibri" w:hAnsi="Times New Roman"/>
                      <w:color w:val="000000"/>
                      <w:sz w:val="24"/>
                      <w:szCs w:val="24"/>
                      <w:lang w:eastAsia="en-US"/>
                    </w:rPr>
                  </w:pPr>
                  <w:r w:rsidRPr="000322D0">
                    <w:rPr>
                      <w:rFonts w:ascii="Times New Roman" w:eastAsia="Calibri" w:hAnsi="Times New Roman"/>
                      <w:color w:val="000000"/>
                      <w:sz w:val="24"/>
                      <w:szCs w:val="24"/>
                      <w:lang w:eastAsia="en-US"/>
                    </w:rPr>
                    <w:t xml:space="preserve">С.А. </w:t>
                  </w:r>
                  <w:proofErr w:type="spellStart"/>
                  <w:r w:rsidRPr="000322D0">
                    <w:rPr>
                      <w:rFonts w:ascii="Times New Roman" w:eastAsia="Calibri" w:hAnsi="Times New Roman"/>
                      <w:color w:val="000000"/>
                      <w:sz w:val="24"/>
                      <w:szCs w:val="24"/>
                      <w:lang w:eastAsia="en-US"/>
                    </w:rPr>
                    <w:t>Криштоп</w:t>
                  </w:r>
                  <w:proofErr w:type="spellEnd"/>
                  <w:r w:rsidRPr="000322D0">
                    <w:rPr>
                      <w:rFonts w:ascii="Times New Roman" w:eastAsia="Calibri" w:hAnsi="Times New Roman"/>
                      <w:color w:val="000000"/>
                      <w:sz w:val="24"/>
                      <w:szCs w:val="24"/>
                      <w:lang w:eastAsia="en-US"/>
                    </w:rPr>
                    <w:t xml:space="preserve">, глава сельсовета                                                                                              </w:t>
                  </w:r>
                </w:p>
                <w:p w:rsidR="00D84D9E" w:rsidRPr="000322D0" w:rsidRDefault="00D84D9E" w:rsidP="00D84D9E">
                  <w:pPr>
                    <w:spacing w:after="0" w:line="240" w:lineRule="auto"/>
                    <w:rPr>
                      <w:rFonts w:ascii="Times New Roman" w:eastAsia="Calibri" w:hAnsi="Times New Roman"/>
                      <w:sz w:val="24"/>
                      <w:szCs w:val="24"/>
                      <w:lang w:eastAsia="en-US"/>
                    </w:rPr>
                  </w:pPr>
                </w:p>
                <w:p w:rsidR="00D84D9E" w:rsidRDefault="00D84D9E" w:rsidP="00D84D9E">
                  <w:pPr>
                    <w:spacing w:after="0" w:line="240" w:lineRule="auto"/>
                    <w:jc w:val="both"/>
                    <w:rPr>
                      <w:rFonts w:ascii="Times New Roman" w:hAnsi="Times New Roman"/>
                      <w:sz w:val="24"/>
                      <w:szCs w:val="24"/>
                    </w:rPr>
                  </w:pPr>
                </w:p>
                <w:p w:rsidR="00C03A19" w:rsidRPr="00C03A19" w:rsidRDefault="00C03A19" w:rsidP="00C03A19">
                  <w:pPr>
                    <w:autoSpaceDE w:val="0"/>
                    <w:autoSpaceDN w:val="0"/>
                    <w:adjustRightInd w:val="0"/>
                    <w:spacing w:after="0" w:line="240" w:lineRule="auto"/>
                    <w:ind w:left="5103"/>
                    <w:outlineLvl w:val="1"/>
                    <w:rPr>
                      <w:rFonts w:ascii="Times New Roman" w:eastAsia="Calibri" w:hAnsi="Times New Roman"/>
                      <w:sz w:val="26"/>
                      <w:szCs w:val="26"/>
                    </w:rPr>
                  </w:pPr>
                  <w:r w:rsidRPr="00C03A19">
                    <w:rPr>
                      <w:rFonts w:ascii="Times New Roman" w:eastAsia="Calibri" w:hAnsi="Times New Roman"/>
                      <w:sz w:val="26"/>
                      <w:szCs w:val="26"/>
                    </w:rPr>
                    <w:t>УТВЕРЖДЕН</w:t>
                  </w:r>
                </w:p>
                <w:p w:rsidR="00C03A19" w:rsidRPr="00C03A19" w:rsidRDefault="00C03A19" w:rsidP="00C03A19">
                  <w:pPr>
                    <w:autoSpaceDE w:val="0"/>
                    <w:autoSpaceDN w:val="0"/>
                    <w:adjustRightInd w:val="0"/>
                    <w:spacing w:after="0" w:line="240" w:lineRule="auto"/>
                    <w:ind w:left="5103"/>
                    <w:rPr>
                      <w:rFonts w:ascii="Times New Roman" w:eastAsia="Calibri" w:hAnsi="Times New Roman"/>
                      <w:sz w:val="26"/>
                      <w:szCs w:val="26"/>
                    </w:rPr>
                  </w:pPr>
                  <w:r w:rsidRPr="00C03A19">
                    <w:rPr>
                      <w:rFonts w:ascii="Times New Roman" w:eastAsia="Calibri" w:hAnsi="Times New Roman"/>
                      <w:sz w:val="26"/>
                      <w:szCs w:val="26"/>
                    </w:rPr>
                    <w:t>постановлением администрации</w:t>
                  </w:r>
                </w:p>
                <w:p w:rsidR="00C03A19" w:rsidRPr="00C03A19" w:rsidRDefault="00C03A19" w:rsidP="00C03A19">
                  <w:pPr>
                    <w:autoSpaceDE w:val="0"/>
                    <w:autoSpaceDN w:val="0"/>
                    <w:adjustRightInd w:val="0"/>
                    <w:spacing w:after="0" w:line="240" w:lineRule="auto"/>
                    <w:ind w:left="5103"/>
                    <w:rPr>
                      <w:rFonts w:ascii="Times New Roman" w:eastAsia="Calibri" w:hAnsi="Times New Roman"/>
                      <w:sz w:val="26"/>
                      <w:szCs w:val="26"/>
                    </w:rPr>
                  </w:pPr>
                  <w:proofErr w:type="spellStart"/>
                  <w:r w:rsidRPr="00C03A19">
                    <w:rPr>
                      <w:rFonts w:ascii="Times New Roman" w:eastAsia="Calibri" w:hAnsi="Times New Roman"/>
                      <w:sz w:val="26"/>
                      <w:szCs w:val="26"/>
                    </w:rPr>
                    <w:t>Тумаковского</w:t>
                  </w:r>
                  <w:proofErr w:type="spellEnd"/>
                  <w:r w:rsidRPr="00C03A19">
                    <w:rPr>
                      <w:rFonts w:ascii="Times New Roman" w:eastAsia="Calibri" w:hAnsi="Times New Roman"/>
                      <w:sz w:val="26"/>
                      <w:szCs w:val="26"/>
                    </w:rPr>
                    <w:t xml:space="preserve"> сельсовета</w:t>
                  </w:r>
                </w:p>
                <w:p w:rsidR="00C03A19" w:rsidRPr="00C03A19" w:rsidRDefault="00C03A19" w:rsidP="00C03A19">
                  <w:pPr>
                    <w:autoSpaceDE w:val="0"/>
                    <w:autoSpaceDN w:val="0"/>
                    <w:adjustRightInd w:val="0"/>
                    <w:spacing w:after="0" w:line="240" w:lineRule="auto"/>
                    <w:ind w:left="5103"/>
                    <w:rPr>
                      <w:rFonts w:ascii="Times New Roman" w:eastAsia="Calibri" w:hAnsi="Times New Roman"/>
                      <w:sz w:val="26"/>
                      <w:szCs w:val="26"/>
                    </w:rPr>
                  </w:pPr>
                  <w:r w:rsidRPr="00C03A19">
                    <w:rPr>
                      <w:rFonts w:ascii="Times New Roman" w:eastAsia="Calibri" w:hAnsi="Times New Roman"/>
                      <w:sz w:val="26"/>
                      <w:szCs w:val="26"/>
                    </w:rPr>
                    <w:t>от 12.12.2023 № 51-пг</w:t>
                  </w:r>
                </w:p>
                <w:p w:rsidR="00C03A19" w:rsidRPr="00C03A19" w:rsidRDefault="00C03A19" w:rsidP="00C03A19">
                  <w:pPr>
                    <w:autoSpaceDE w:val="0"/>
                    <w:autoSpaceDN w:val="0"/>
                    <w:adjustRightInd w:val="0"/>
                    <w:spacing w:after="0" w:line="240" w:lineRule="auto"/>
                    <w:ind w:left="5103"/>
                    <w:rPr>
                      <w:rFonts w:ascii="Times New Roman" w:eastAsia="Calibri" w:hAnsi="Times New Roman"/>
                      <w:sz w:val="26"/>
                      <w:szCs w:val="26"/>
                    </w:rPr>
                  </w:pPr>
                </w:p>
                <w:p w:rsidR="00C03A19" w:rsidRPr="00C03A19" w:rsidRDefault="00C03A19" w:rsidP="00C03A19">
                  <w:pPr>
                    <w:framePr w:w="9691" w:h="12254" w:hRule="exact" w:wrap="none" w:vAnchor="page" w:hAnchor="page" w:x="1441" w:y="3571"/>
                    <w:widowControl w:val="0"/>
                    <w:spacing w:after="0" w:line="240" w:lineRule="auto"/>
                    <w:jc w:val="center"/>
                    <w:rPr>
                      <w:rFonts w:ascii="Times New Roman" w:hAnsi="Times New Roman"/>
                      <w:b/>
                      <w:sz w:val="26"/>
                      <w:szCs w:val="26"/>
                    </w:rPr>
                  </w:pPr>
                  <w:r w:rsidRPr="00C03A19">
                    <w:rPr>
                      <w:rFonts w:ascii="Times New Roman" w:hAnsi="Times New Roman"/>
                      <w:b/>
                      <w:sz w:val="26"/>
                      <w:szCs w:val="26"/>
                    </w:rPr>
                    <w:t>ПОРЯДОК</w:t>
                  </w:r>
                </w:p>
                <w:p w:rsidR="00D84D9E" w:rsidRPr="00C03A19" w:rsidRDefault="00C03A19" w:rsidP="00C03A19">
                  <w:pPr>
                    <w:framePr w:w="9691" w:h="12254" w:hRule="exact" w:wrap="none" w:vAnchor="page" w:hAnchor="page" w:x="1441" w:y="3571"/>
                    <w:widowControl w:val="0"/>
                    <w:spacing w:after="640" w:line="240" w:lineRule="auto"/>
                    <w:ind w:firstLine="480"/>
                    <w:jc w:val="center"/>
                    <w:rPr>
                      <w:rFonts w:ascii="Times New Roman" w:hAnsi="Times New Roman"/>
                      <w:b/>
                      <w:sz w:val="26"/>
                      <w:szCs w:val="26"/>
                    </w:rPr>
                  </w:pPr>
                  <w:r w:rsidRPr="00C03A19">
                    <w:rPr>
                      <w:rFonts w:ascii="Times New Roman" w:hAnsi="Times New Roman"/>
                      <w:b/>
                      <w:sz w:val="26"/>
                      <w:szCs w:val="26"/>
                    </w:rPr>
                    <w:t xml:space="preserve">проведения оценки эффективности реализации муниципальной программы </w:t>
                  </w:r>
                  <w:proofErr w:type="spellStart"/>
                  <w:r w:rsidRPr="00C03A19">
                    <w:rPr>
                      <w:rFonts w:ascii="Times New Roman" w:hAnsi="Times New Roman"/>
                      <w:b/>
                      <w:sz w:val="26"/>
                      <w:szCs w:val="26"/>
                    </w:rPr>
                    <w:t>Тумаковского</w:t>
                  </w:r>
                  <w:proofErr w:type="spellEnd"/>
                  <w:r w:rsidRPr="00C03A19">
                    <w:rPr>
                      <w:rFonts w:ascii="Times New Roman" w:hAnsi="Times New Roman"/>
                      <w:b/>
                      <w:sz w:val="26"/>
                      <w:szCs w:val="26"/>
                    </w:rPr>
                    <w:t xml:space="preserve"> сельсовета </w:t>
                  </w:r>
                  <w:proofErr w:type="spellStart"/>
                  <w:r w:rsidRPr="00C03A19">
                    <w:rPr>
                      <w:rFonts w:ascii="Times New Roman" w:hAnsi="Times New Roman"/>
                      <w:b/>
                      <w:sz w:val="26"/>
                      <w:szCs w:val="26"/>
                    </w:rPr>
                    <w:t>Ирбейского</w:t>
                  </w:r>
                  <w:proofErr w:type="spellEnd"/>
                  <w:r w:rsidRPr="00C03A19">
                    <w:rPr>
                      <w:rFonts w:ascii="Times New Roman" w:hAnsi="Times New Roman"/>
                      <w:b/>
                      <w:sz w:val="26"/>
                      <w:szCs w:val="26"/>
                    </w:rPr>
                    <w:t xml:space="preserve"> района Красноярского края «</w:t>
                  </w:r>
                  <w:r w:rsidRPr="00C03A19">
                    <w:rPr>
                      <w:rFonts w:ascii="Times New Roman" w:eastAsia="Calibri" w:hAnsi="Times New Roman"/>
                      <w:b/>
                      <w:bCs/>
                      <w:sz w:val="26"/>
                      <w:szCs w:val="26"/>
                    </w:rPr>
                    <w:t xml:space="preserve">Обеспечение комплекса условий для благоприятной жизненной среды населения </w:t>
                  </w:r>
                  <w:proofErr w:type="spellStart"/>
                  <w:r w:rsidRPr="00C03A19">
                    <w:rPr>
                      <w:rFonts w:ascii="Times New Roman" w:eastAsia="Calibri" w:hAnsi="Times New Roman"/>
                      <w:b/>
                      <w:bCs/>
                      <w:sz w:val="26"/>
                      <w:szCs w:val="26"/>
                    </w:rPr>
                    <w:t>Тумаковского</w:t>
                  </w:r>
                  <w:proofErr w:type="spellEnd"/>
                  <w:r w:rsidRPr="00C03A19">
                    <w:rPr>
                      <w:rFonts w:ascii="Times New Roman" w:eastAsia="Calibri" w:hAnsi="Times New Roman"/>
                      <w:b/>
                      <w:bCs/>
                      <w:sz w:val="26"/>
                      <w:szCs w:val="26"/>
                    </w:rPr>
                    <w:t xml:space="preserve"> сельсовета </w:t>
                  </w:r>
                  <w:r w:rsidRPr="00C03A19">
                    <w:rPr>
                      <w:rFonts w:ascii="Times New Roman" w:hAnsi="Times New Roman"/>
                      <w:b/>
                      <w:sz w:val="26"/>
                      <w:szCs w:val="26"/>
                    </w:rPr>
                    <w:t>на 2024-2026</w:t>
                  </w:r>
                  <w:r>
                    <w:rPr>
                      <w:rFonts w:ascii="Times New Roman" w:hAnsi="Times New Roman"/>
                      <w:b/>
                      <w:sz w:val="26"/>
                      <w:szCs w:val="26"/>
                    </w:rPr>
                    <w:t xml:space="preserve"> годы</w:t>
                  </w:r>
                  <w:bookmarkStart w:id="2" w:name="_GoBack"/>
                  <w:bookmarkEnd w:id="2"/>
                </w:p>
                <w:p w:rsidR="00D84D9E" w:rsidRDefault="00D84D9E" w:rsidP="00C03A19">
                  <w:pPr>
                    <w:rPr>
                      <w:rFonts w:ascii="Times New Roman" w:hAnsi="Times New Roman"/>
                      <w:sz w:val="24"/>
                      <w:szCs w:val="24"/>
                    </w:rPr>
                  </w:pPr>
                </w:p>
                <w:p w:rsidR="00C03A19" w:rsidRPr="00D84D9E" w:rsidRDefault="00C03A19" w:rsidP="00C03A19">
                  <w:pPr>
                    <w:rPr>
                      <w:rFonts w:ascii="Times New Roman" w:hAnsi="Times New Roman"/>
                      <w:sz w:val="24"/>
                      <w:szCs w:val="24"/>
                    </w:rPr>
                  </w:pPr>
                </w:p>
                <w:p w:rsidR="00D84D9E" w:rsidRPr="000322D0" w:rsidRDefault="00D84D9E" w:rsidP="000322D0">
                  <w:pPr>
                    <w:jc w:val="center"/>
                    <w:rPr>
                      <w:rFonts w:ascii="Times New Roman" w:hAnsi="Times New Roman"/>
                      <w:sz w:val="24"/>
                      <w:szCs w:val="24"/>
                    </w:rPr>
                  </w:pPr>
                </w:p>
              </w:tc>
            </w:tr>
          </w:tbl>
          <w:p w:rsidR="000322D0" w:rsidRPr="000322D0" w:rsidRDefault="000322D0" w:rsidP="000322D0">
            <w:pPr>
              <w:jc w:val="center"/>
              <w:rPr>
                <w:rFonts w:ascii="Times New Roman" w:hAnsi="Times New Roman"/>
                <w:b/>
                <w:sz w:val="24"/>
                <w:szCs w:val="24"/>
              </w:rPr>
            </w:pPr>
          </w:p>
        </w:tc>
      </w:tr>
    </w:tbl>
    <w:p w:rsidR="000322D0" w:rsidRPr="000322D0" w:rsidRDefault="000322D0" w:rsidP="000322D0">
      <w:pPr>
        <w:framePr w:w="9691" w:h="12254" w:hRule="exact" w:wrap="none" w:vAnchor="page" w:hAnchor="page" w:x="1441" w:y="3571"/>
        <w:widowControl w:val="0"/>
        <w:numPr>
          <w:ilvl w:val="0"/>
          <w:numId w:val="25"/>
        </w:numPr>
        <w:tabs>
          <w:tab w:val="left" w:pos="296"/>
        </w:tabs>
        <w:spacing w:after="300" w:line="256" w:lineRule="auto"/>
        <w:jc w:val="center"/>
        <w:rPr>
          <w:rFonts w:ascii="Times New Roman" w:hAnsi="Times New Roman"/>
          <w:sz w:val="26"/>
          <w:szCs w:val="26"/>
        </w:rPr>
      </w:pPr>
      <w:r w:rsidRPr="000322D0">
        <w:rPr>
          <w:rFonts w:ascii="Times New Roman" w:hAnsi="Times New Roman"/>
          <w:sz w:val="26"/>
          <w:szCs w:val="26"/>
        </w:rPr>
        <w:lastRenderedPageBreak/>
        <w:t>Общие положения</w:t>
      </w:r>
    </w:p>
    <w:p w:rsidR="000322D0" w:rsidRPr="000322D0" w:rsidRDefault="000322D0" w:rsidP="000322D0">
      <w:pPr>
        <w:framePr w:w="9691" w:h="12254" w:hRule="exact" w:wrap="none" w:vAnchor="page" w:hAnchor="page" w:x="1441" w:y="3571"/>
        <w:widowControl w:val="0"/>
        <w:numPr>
          <w:ilvl w:val="1"/>
          <w:numId w:val="25"/>
        </w:numPr>
        <w:tabs>
          <w:tab w:val="left" w:pos="1411"/>
        </w:tabs>
        <w:spacing w:after="0" w:line="256" w:lineRule="auto"/>
        <w:ind w:firstLine="580"/>
        <w:jc w:val="both"/>
        <w:rPr>
          <w:rFonts w:ascii="Times New Roman" w:hAnsi="Times New Roman"/>
          <w:sz w:val="26"/>
          <w:szCs w:val="26"/>
        </w:rPr>
      </w:pPr>
      <w:r w:rsidRPr="000322D0">
        <w:rPr>
          <w:rFonts w:ascii="Times New Roman" w:hAnsi="Times New Roman"/>
          <w:sz w:val="26"/>
          <w:szCs w:val="26"/>
        </w:rPr>
        <w:t xml:space="preserve">Порядок проведения оценки эффективности реализации муниципальной программы (далее - Порядок) устанавливает процедуры и правила проведения </w:t>
      </w:r>
      <w:proofErr w:type="gramStart"/>
      <w:r w:rsidRPr="000322D0">
        <w:rPr>
          <w:rFonts w:ascii="Times New Roman" w:hAnsi="Times New Roman"/>
          <w:sz w:val="26"/>
          <w:szCs w:val="26"/>
        </w:rPr>
        <w:t>оценки эффективности реализации муниципальной программы муниципального образования</w:t>
      </w:r>
      <w:proofErr w:type="gramEnd"/>
      <w:r w:rsidRPr="000322D0">
        <w:rPr>
          <w:rFonts w:ascii="Times New Roman" w:hAnsi="Times New Roman"/>
          <w:sz w:val="26"/>
          <w:szCs w:val="26"/>
        </w:rPr>
        <w:t xml:space="preserve"> </w:t>
      </w:r>
      <w:proofErr w:type="spellStart"/>
      <w:r w:rsidRPr="000322D0">
        <w:rPr>
          <w:rFonts w:ascii="Times New Roman" w:hAnsi="Times New Roman"/>
          <w:sz w:val="26"/>
          <w:szCs w:val="26"/>
        </w:rPr>
        <w:t>Тумаковский</w:t>
      </w:r>
      <w:proofErr w:type="spellEnd"/>
      <w:r w:rsidRPr="000322D0">
        <w:rPr>
          <w:rFonts w:ascii="Times New Roman" w:hAnsi="Times New Roman"/>
          <w:sz w:val="26"/>
          <w:szCs w:val="26"/>
        </w:rPr>
        <w:t xml:space="preserve"> сельсовет (далее муниципальная программа).</w:t>
      </w:r>
    </w:p>
    <w:p w:rsidR="000322D0" w:rsidRPr="000322D0" w:rsidRDefault="000322D0" w:rsidP="000322D0">
      <w:pPr>
        <w:framePr w:w="9691" w:h="12254" w:hRule="exact" w:wrap="none" w:vAnchor="page" w:hAnchor="page" w:x="1441" w:y="3571"/>
        <w:widowControl w:val="0"/>
        <w:numPr>
          <w:ilvl w:val="1"/>
          <w:numId w:val="25"/>
        </w:numPr>
        <w:tabs>
          <w:tab w:val="left" w:pos="1242"/>
        </w:tabs>
        <w:spacing w:after="0" w:line="256" w:lineRule="auto"/>
        <w:ind w:firstLine="580"/>
        <w:jc w:val="both"/>
        <w:rPr>
          <w:rFonts w:ascii="Times New Roman" w:hAnsi="Times New Roman"/>
          <w:sz w:val="26"/>
          <w:szCs w:val="26"/>
        </w:rPr>
      </w:pPr>
      <w:r w:rsidRPr="000322D0">
        <w:rPr>
          <w:rFonts w:ascii="Times New Roman" w:hAnsi="Times New Roman"/>
          <w:sz w:val="26"/>
          <w:szCs w:val="26"/>
        </w:rPr>
        <w:t>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 позволяющей определить уровень достижения установленных значений целевых индикаторов, показателей результативности муниципальной программы, а также конечных результатов ее реализации и эффективность использования бюджетных ассигнований, направленных на реализацию муниципальной программы.</w:t>
      </w:r>
    </w:p>
    <w:p w:rsidR="000322D0" w:rsidRPr="000322D0" w:rsidRDefault="000322D0" w:rsidP="000322D0">
      <w:pPr>
        <w:framePr w:w="9691" w:h="12254" w:hRule="exact" w:wrap="none" w:vAnchor="page" w:hAnchor="page" w:x="1441" w:y="3571"/>
        <w:widowControl w:val="0"/>
        <w:numPr>
          <w:ilvl w:val="1"/>
          <w:numId w:val="25"/>
        </w:numPr>
        <w:tabs>
          <w:tab w:val="left" w:pos="1242"/>
        </w:tabs>
        <w:spacing w:after="0" w:line="256" w:lineRule="auto"/>
        <w:ind w:firstLine="580"/>
        <w:jc w:val="both"/>
        <w:rPr>
          <w:rFonts w:ascii="Times New Roman" w:hAnsi="Times New Roman"/>
          <w:sz w:val="26"/>
          <w:szCs w:val="26"/>
        </w:rPr>
      </w:pPr>
      <w:r w:rsidRPr="000322D0">
        <w:rPr>
          <w:rFonts w:ascii="Times New Roman" w:hAnsi="Times New Roman"/>
          <w:sz w:val="26"/>
          <w:szCs w:val="26"/>
        </w:rPr>
        <w:t>Оценка эффективности реализации муниципальной программы</w:t>
      </w:r>
    </w:p>
    <w:p w:rsidR="000322D0" w:rsidRPr="000322D0" w:rsidRDefault="000322D0" w:rsidP="000322D0">
      <w:pPr>
        <w:framePr w:w="9691" w:h="12254" w:hRule="exact" w:wrap="none" w:vAnchor="page" w:hAnchor="page" w:x="1441" w:y="3571"/>
        <w:widowControl w:val="0"/>
        <w:tabs>
          <w:tab w:val="left" w:leader="underscore" w:pos="5813"/>
          <w:tab w:val="left" w:leader="underscore" w:pos="8150"/>
        </w:tabs>
        <w:spacing w:after="0" w:line="256" w:lineRule="auto"/>
        <w:jc w:val="both"/>
        <w:rPr>
          <w:rFonts w:ascii="Times New Roman" w:hAnsi="Times New Roman"/>
          <w:sz w:val="26"/>
          <w:szCs w:val="26"/>
        </w:rPr>
      </w:pPr>
      <w:r w:rsidRPr="000322D0">
        <w:rPr>
          <w:rFonts w:ascii="Times New Roman" w:hAnsi="Times New Roman"/>
          <w:sz w:val="26"/>
          <w:szCs w:val="26"/>
        </w:rPr>
        <w:t xml:space="preserve">проводится ответственным исполнителем муниципальной </w:t>
      </w:r>
      <w:r w:rsidRPr="000322D0">
        <w:rPr>
          <w:rFonts w:ascii="Times New Roman" w:hAnsi="Times New Roman"/>
          <w:sz w:val="26"/>
          <w:szCs w:val="26"/>
          <w:lang w:eastAsia="en-US" w:bidi="en-US"/>
        </w:rPr>
        <w:t>п</w:t>
      </w:r>
      <w:proofErr w:type="spellStart"/>
      <w:proofErr w:type="gramStart"/>
      <w:r w:rsidRPr="000322D0">
        <w:rPr>
          <w:rFonts w:ascii="Times New Roman" w:hAnsi="Times New Roman"/>
          <w:sz w:val="26"/>
          <w:szCs w:val="26"/>
          <w:lang w:val="en-US" w:eastAsia="en-US" w:bidi="en-US"/>
        </w:rPr>
        <w:t>po</w:t>
      </w:r>
      <w:proofErr w:type="spellEnd"/>
      <w:proofErr w:type="gramEnd"/>
      <w:r w:rsidRPr="000322D0">
        <w:rPr>
          <w:rFonts w:ascii="Times New Roman" w:hAnsi="Times New Roman"/>
          <w:sz w:val="26"/>
          <w:szCs w:val="26"/>
        </w:rPr>
        <w:t>граммы ежегодно</w:t>
      </w:r>
      <w:r w:rsidRPr="000322D0">
        <w:rPr>
          <w:rFonts w:ascii="Times New Roman" w:hAnsi="Times New Roman"/>
          <w:sz w:val="26"/>
          <w:szCs w:val="26"/>
          <w:u w:val="single"/>
        </w:rPr>
        <w:t>.</w:t>
      </w:r>
      <w:r w:rsidRPr="000322D0">
        <w:rPr>
          <w:rFonts w:ascii="Times New Roman" w:hAnsi="Times New Roman"/>
          <w:sz w:val="26"/>
          <w:szCs w:val="26"/>
        </w:rPr>
        <w:t xml:space="preserve">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реализации.</w:t>
      </w:r>
    </w:p>
    <w:p w:rsidR="000322D0" w:rsidRPr="000322D0" w:rsidRDefault="000322D0" w:rsidP="000322D0">
      <w:pPr>
        <w:framePr w:w="9691" w:h="12254" w:hRule="exact" w:wrap="none" w:vAnchor="page" w:hAnchor="page" w:x="1441" w:y="3571"/>
        <w:widowControl w:val="0"/>
        <w:numPr>
          <w:ilvl w:val="1"/>
          <w:numId w:val="25"/>
        </w:numPr>
        <w:tabs>
          <w:tab w:val="left" w:pos="1242"/>
        </w:tabs>
        <w:spacing w:after="0" w:line="256" w:lineRule="auto"/>
        <w:ind w:firstLine="580"/>
        <w:jc w:val="both"/>
        <w:rPr>
          <w:rFonts w:ascii="Times New Roman" w:hAnsi="Times New Roman"/>
          <w:sz w:val="26"/>
          <w:szCs w:val="26"/>
        </w:rPr>
      </w:pPr>
      <w:r w:rsidRPr="000322D0">
        <w:rPr>
          <w:rFonts w:ascii="Times New Roman" w:hAnsi="Times New Roman"/>
          <w:sz w:val="26"/>
          <w:szCs w:val="26"/>
        </w:rPr>
        <w:t>Оценка эффективности реализации муниципальной программы проводится с использованием следующих критериев:</w:t>
      </w:r>
    </w:p>
    <w:p w:rsidR="000322D0" w:rsidRPr="000322D0" w:rsidRDefault="000322D0" w:rsidP="000322D0">
      <w:pPr>
        <w:framePr w:w="9691" w:h="12254" w:hRule="exact" w:wrap="none" w:vAnchor="page" w:hAnchor="page" w:x="1441" w:y="3571"/>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достижение целевых показателей муниципальной программы (с учетом уровня финансирования по муниципальной программе);</w:t>
      </w:r>
    </w:p>
    <w:p w:rsidR="000322D0" w:rsidRPr="000322D0" w:rsidRDefault="000322D0" w:rsidP="000322D0">
      <w:pPr>
        <w:framePr w:w="9691" w:h="12254" w:hRule="exact" w:wrap="none" w:vAnchor="page" w:hAnchor="page" w:x="1441" w:y="3571"/>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p w:rsidR="000322D0" w:rsidRPr="000322D0" w:rsidRDefault="000322D0" w:rsidP="000322D0">
      <w:pPr>
        <w:framePr w:w="9691" w:h="12254" w:hRule="exact" w:wrap="none" w:vAnchor="page" w:hAnchor="page" w:x="1441" w:y="3571"/>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достижение показателей результативности по подпрограммам муниципальной программы и (или) отдельным мероприятиям муниципальной программы (с учетом финансирования по подпрограммам муниципальной программы и (или) отдельным мероприятиям муниципальной программы соответственно).</w:t>
      </w:r>
    </w:p>
    <w:p w:rsidR="000322D0" w:rsidRPr="000322D0" w:rsidRDefault="000322D0" w:rsidP="000322D0">
      <w:pPr>
        <w:framePr w:w="9691" w:h="12254" w:hRule="exact" w:wrap="none" w:vAnchor="page" w:hAnchor="page" w:x="1441" w:y="3571"/>
        <w:widowControl w:val="0"/>
        <w:numPr>
          <w:ilvl w:val="1"/>
          <w:numId w:val="25"/>
        </w:numPr>
        <w:tabs>
          <w:tab w:val="left" w:pos="1242"/>
        </w:tabs>
        <w:spacing w:after="0" w:line="256" w:lineRule="auto"/>
        <w:ind w:firstLine="580"/>
        <w:rPr>
          <w:rFonts w:ascii="Times New Roman" w:hAnsi="Times New Roman"/>
          <w:sz w:val="26"/>
          <w:szCs w:val="26"/>
        </w:rPr>
        <w:sectPr w:rsidR="000322D0" w:rsidRPr="000322D0" w:rsidSect="00967E81">
          <w:pgSz w:w="11900" w:h="16840"/>
          <w:pgMar w:top="1134" w:right="560" w:bottom="851" w:left="1701" w:header="0" w:footer="3" w:gutter="0"/>
          <w:cols w:space="720"/>
        </w:sectPr>
      </w:pPr>
      <w:r w:rsidRPr="000322D0">
        <w:rPr>
          <w:rFonts w:ascii="Times New Roman" w:hAnsi="Times New Roman"/>
          <w:sz w:val="26"/>
          <w:szCs w:val="26"/>
        </w:rPr>
        <w:t>Результаты оценки эффективности реализации муниципальной программы оформляются согласно приложению к Порядку.</w:t>
      </w: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830" w:h="710" w:hRule="exact" w:wrap="none" w:vAnchor="page" w:hAnchor="page" w:x="1371" w:y="1287"/>
        <w:widowControl w:val="0"/>
        <w:numPr>
          <w:ilvl w:val="0"/>
          <w:numId w:val="25"/>
        </w:numPr>
        <w:tabs>
          <w:tab w:val="left" w:pos="332"/>
        </w:tabs>
        <w:spacing w:after="0" w:line="268" w:lineRule="auto"/>
        <w:jc w:val="center"/>
        <w:rPr>
          <w:rFonts w:ascii="Times New Roman" w:hAnsi="Times New Roman"/>
          <w:sz w:val="26"/>
          <w:szCs w:val="26"/>
        </w:rPr>
      </w:pPr>
      <w:r w:rsidRPr="000322D0">
        <w:rPr>
          <w:rFonts w:ascii="Times New Roman" w:hAnsi="Times New Roman"/>
          <w:sz w:val="26"/>
          <w:szCs w:val="26"/>
        </w:rPr>
        <w:t xml:space="preserve">Методика </w:t>
      </w:r>
      <w:proofErr w:type="gramStart"/>
      <w:r w:rsidRPr="000322D0">
        <w:rPr>
          <w:rFonts w:ascii="Times New Roman" w:hAnsi="Times New Roman"/>
          <w:sz w:val="26"/>
          <w:szCs w:val="26"/>
        </w:rPr>
        <w:t>проведения проверки оценки эффективности реализации</w:t>
      </w:r>
      <w:r w:rsidRPr="000322D0">
        <w:rPr>
          <w:rFonts w:ascii="Times New Roman" w:hAnsi="Times New Roman"/>
          <w:sz w:val="26"/>
          <w:szCs w:val="26"/>
        </w:rPr>
        <w:br/>
        <w:t>муниципальной программы</w:t>
      </w:r>
      <w:proofErr w:type="gramEnd"/>
    </w:p>
    <w:p w:rsidR="000322D0" w:rsidRPr="000322D0" w:rsidRDefault="000322D0" w:rsidP="000322D0">
      <w:pPr>
        <w:framePr w:w="9830" w:h="6298" w:hRule="exact" w:wrap="none" w:vAnchor="page" w:hAnchor="page" w:x="1371" w:y="2247"/>
        <w:widowControl w:val="0"/>
        <w:numPr>
          <w:ilvl w:val="1"/>
          <w:numId w:val="25"/>
        </w:numPr>
        <w:tabs>
          <w:tab w:val="left" w:pos="1178"/>
        </w:tabs>
        <w:spacing w:after="0" w:line="256" w:lineRule="auto"/>
        <w:ind w:firstLine="620"/>
        <w:jc w:val="both"/>
        <w:rPr>
          <w:rFonts w:ascii="Times New Roman" w:hAnsi="Times New Roman"/>
          <w:sz w:val="26"/>
          <w:szCs w:val="26"/>
        </w:rPr>
      </w:pPr>
      <w:r w:rsidRPr="000322D0">
        <w:rPr>
          <w:rFonts w:ascii="Times New Roman" w:hAnsi="Times New Roman"/>
          <w:sz w:val="26"/>
          <w:szCs w:val="26"/>
        </w:rPr>
        <w:t>При проведении оценки эффективности реализации муниципальной программы (далее - оценка) рассчитываются и суммируются баллы, полученные по каждому из критериев оценки эффективности реализации муниципальной программы (далее соответственно - критерии, муниципальная программа).</w:t>
      </w:r>
    </w:p>
    <w:p w:rsidR="000322D0" w:rsidRPr="000322D0" w:rsidRDefault="000322D0" w:rsidP="000322D0">
      <w:pPr>
        <w:framePr w:w="9830" w:h="6298" w:hRule="exact" w:wrap="none" w:vAnchor="page" w:hAnchor="page" w:x="1371" w:y="2247"/>
        <w:widowControl w:val="0"/>
        <w:numPr>
          <w:ilvl w:val="1"/>
          <w:numId w:val="25"/>
        </w:numPr>
        <w:tabs>
          <w:tab w:val="left" w:pos="1178"/>
        </w:tabs>
        <w:spacing w:after="0" w:line="256" w:lineRule="auto"/>
        <w:ind w:firstLine="620"/>
        <w:jc w:val="both"/>
        <w:rPr>
          <w:rFonts w:ascii="Times New Roman" w:hAnsi="Times New Roman"/>
          <w:sz w:val="26"/>
          <w:szCs w:val="26"/>
        </w:rPr>
      </w:pPr>
      <w:r w:rsidRPr="000322D0">
        <w:rPr>
          <w:rFonts w:ascii="Times New Roman" w:hAnsi="Times New Roman"/>
          <w:sz w:val="26"/>
          <w:szCs w:val="26"/>
        </w:rPr>
        <w:t xml:space="preserve">При проведении оценки по результатам достижения целевых показателей муниципальной программы (с учетом уровня финансирования по муниципальной программе)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 В качестве плановых объемов финансирования принимается бюджетная роспись бюджета муниципального образования </w:t>
      </w:r>
      <w:proofErr w:type="spellStart"/>
      <w:r w:rsidRPr="000322D0">
        <w:rPr>
          <w:rFonts w:ascii="Times New Roman" w:hAnsi="Times New Roman"/>
          <w:sz w:val="26"/>
          <w:szCs w:val="26"/>
        </w:rPr>
        <w:t>Тумаковский</w:t>
      </w:r>
      <w:proofErr w:type="spellEnd"/>
      <w:r w:rsidRPr="000322D0">
        <w:rPr>
          <w:rFonts w:ascii="Times New Roman" w:hAnsi="Times New Roman"/>
          <w:sz w:val="26"/>
          <w:szCs w:val="26"/>
        </w:rPr>
        <w:t xml:space="preserve"> сельсовет (далее - сельский бюджет) с учетом изменений.</w:t>
      </w:r>
    </w:p>
    <w:p w:rsidR="000322D0" w:rsidRPr="000322D0" w:rsidRDefault="000322D0" w:rsidP="000322D0">
      <w:pPr>
        <w:framePr w:w="9830" w:h="6298" w:hRule="exact" w:wrap="none" w:vAnchor="page" w:hAnchor="page" w:x="1371" w:y="2247"/>
        <w:widowControl w:val="0"/>
        <w:spacing w:after="560" w:line="256" w:lineRule="auto"/>
        <w:ind w:firstLine="620"/>
        <w:jc w:val="both"/>
        <w:rPr>
          <w:rFonts w:ascii="Times New Roman" w:hAnsi="Times New Roman"/>
          <w:sz w:val="26"/>
          <w:szCs w:val="26"/>
        </w:rPr>
      </w:pPr>
      <w:r w:rsidRPr="000322D0">
        <w:rPr>
          <w:rFonts w:ascii="Times New Roman" w:hAnsi="Times New Roman"/>
          <w:sz w:val="26"/>
          <w:szCs w:val="26"/>
        </w:rPr>
        <w:t>Средний уровень достижения целевых показателей муниципальной программы рассчитывается по формуле:</w:t>
      </w:r>
    </w:p>
    <w:p w:rsidR="000322D0" w:rsidRPr="000322D0" w:rsidRDefault="000322D0" w:rsidP="000322D0">
      <w:pPr>
        <w:framePr w:w="9830" w:h="6298" w:hRule="exact" w:wrap="none" w:vAnchor="page" w:hAnchor="page" w:x="1371" w:y="2247"/>
        <w:widowControl w:val="0"/>
        <w:spacing w:after="0" w:line="240" w:lineRule="auto"/>
        <w:jc w:val="center"/>
        <w:rPr>
          <w:rFonts w:ascii="Times New Roman" w:hAnsi="Times New Roman"/>
          <w:sz w:val="24"/>
          <w:szCs w:val="24"/>
        </w:rPr>
      </w:pPr>
      <w:proofErr w:type="gramStart"/>
      <w:r w:rsidRPr="000322D0">
        <w:rPr>
          <w:rFonts w:ascii="Times New Roman" w:hAnsi="Times New Roman"/>
          <w:i/>
          <w:iCs/>
          <w:sz w:val="24"/>
          <w:szCs w:val="24"/>
        </w:rPr>
        <w:t>С</w:t>
      </w:r>
      <w:proofErr w:type="gramEnd"/>
      <w:r w:rsidRPr="000322D0">
        <w:rPr>
          <w:rFonts w:ascii="Times New Roman" w:hAnsi="Times New Roman"/>
          <w:i/>
          <w:iCs/>
          <w:sz w:val="24"/>
          <w:szCs w:val="24"/>
        </w:rPr>
        <w:t>,„=</w:t>
      </w:r>
      <w:r w:rsidRPr="000322D0">
        <w:rPr>
          <w:rFonts w:ascii="Times New Roman" w:hAnsi="Times New Roman"/>
          <w:sz w:val="30"/>
          <w:szCs w:val="30"/>
        </w:rPr>
        <w:t xml:space="preserve"> у Я„„ </w:t>
      </w:r>
      <w:r w:rsidRPr="000322D0">
        <w:rPr>
          <w:rFonts w:ascii="Times New Roman" w:hAnsi="Times New Roman"/>
          <w:i/>
          <w:iCs/>
          <w:sz w:val="24"/>
          <w:szCs w:val="24"/>
        </w:rPr>
        <w:t>/к,</w:t>
      </w:r>
    </w:p>
    <w:p w:rsidR="000322D0" w:rsidRPr="000322D0" w:rsidRDefault="000322D0" w:rsidP="000322D0">
      <w:pPr>
        <w:framePr w:w="9830" w:h="6298" w:hRule="exact" w:wrap="none" w:vAnchor="page" w:hAnchor="page" w:x="1371" w:y="2247"/>
        <w:widowControl w:val="0"/>
        <w:spacing w:after="0" w:line="240" w:lineRule="auto"/>
        <w:jc w:val="center"/>
        <w:rPr>
          <w:rFonts w:ascii="Arial" w:eastAsia="Arial" w:hAnsi="Arial" w:cs="Arial"/>
          <w:sz w:val="14"/>
          <w:szCs w:val="14"/>
        </w:rPr>
      </w:pPr>
      <w:r w:rsidRPr="000322D0">
        <w:rPr>
          <w:rFonts w:ascii="Arial" w:eastAsia="Arial" w:hAnsi="Arial" w:cs="Arial"/>
          <w:sz w:val="14"/>
          <w:szCs w:val="14"/>
        </w:rPr>
        <w:t>1=1</w:t>
      </w:r>
    </w:p>
    <w:p w:rsidR="000322D0" w:rsidRPr="000322D0" w:rsidRDefault="000322D0" w:rsidP="000322D0">
      <w:pPr>
        <w:framePr w:w="9830" w:h="6326" w:hRule="exact" w:wrap="none" w:vAnchor="page" w:hAnchor="page" w:x="1371" w:y="8842"/>
        <w:widowControl w:val="0"/>
        <w:spacing w:after="0" w:line="252" w:lineRule="auto"/>
        <w:ind w:firstLine="580"/>
        <w:jc w:val="both"/>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830" w:h="6326" w:hRule="exact" w:wrap="none" w:vAnchor="page" w:hAnchor="page" w:x="1371" w:y="8842"/>
        <w:widowControl w:val="0"/>
        <w:spacing w:after="0" w:line="240" w:lineRule="auto"/>
        <w:ind w:firstLine="620"/>
        <w:jc w:val="both"/>
        <w:rPr>
          <w:rFonts w:ascii="Times New Roman" w:hAnsi="Times New Roman"/>
          <w:sz w:val="26"/>
          <w:szCs w:val="26"/>
        </w:rPr>
      </w:pPr>
      <w:proofErr w:type="spellStart"/>
      <w:r w:rsidRPr="000322D0">
        <w:rPr>
          <w:rFonts w:ascii="Times New Roman" w:hAnsi="Times New Roman"/>
          <w:sz w:val="26"/>
          <w:szCs w:val="26"/>
          <w:lang w:val="en-US" w:eastAsia="en-US" w:bidi="en-US"/>
        </w:rPr>
        <w:t>i</w:t>
      </w:r>
      <w:proofErr w:type="spellEnd"/>
      <w:r w:rsidRPr="000322D0">
        <w:rPr>
          <w:rFonts w:ascii="Times New Roman" w:hAnsi="Times New Roman"/>
          <w:sz w:val="26"/>
          <w:szCs w:val="26"/>
        </w:rPr>
        <w:t xml:space="preserve">- </w:t>
      </w:r>
      <w:proofErr w:type="gramStart"/>
      <w:r w:rsidRPr="000322D0">
        <w:rPr>
          <w:rFonts w:ascii="Times New Roman" w:hAnsi="Times New Roman"/>
          <w:sz w:val="26"/>
          <w:szCs w:val="26"/>
        </w:rPr>
        <w:t>номер</w:t>
      </w:r>
      <w:proofErr w:type="gramEnd"/>
      <w:r w:rsidRPr="000322D0">
        <w:rPr>
          <w:rFonts w:ascii="Times New Roman" w:hAnsi="Times New Roman"/>
          <w:sz w:val="26"/>
          <w:szCs w:val="26"/>
        </w:rPr>
        <w:t xml:space="preserve"> целевого показателя муниципальной программы;</w:t>
      </w:r>
    </w:p>
    <w:p w:rsidR="000322D0" w:rsidRPr="000322D0" w:rsidRDefault="000322D0" w:rsidP="000322D0">
      <w:pPr>
        <w:framePr w:w="9830" w:h="6326" w:hRule="exact" w:wrap="none" w:vAnchor="page" w:hAnchor="page" w:x="1371" w:y="8842"/>
        <w:widowControl w:val="0"/>
        <w:spacing w:after="0" w:line="240" w:lineRule="auto"/>
        <w:ind w:firstLine="620"/>
        <w:jc w:val="both"/>
        <w:rPr>
          <w:rFonts w:ascii="Times New Roman" w:hAnsi="Times New Roman"/>
          <w:sz w:val="26"/>
          <w:szCs w:val="26"/>
        </w:rPr>
      </w:pPr>
      <w:proofErr w:type="spellStart"/>
      <w:r w:rsidRPr="000322D0">
        <w:rPr>
          <w:rFonts w:ascii="Times New Roman" w:hAnsi="Times New Roman"/>
          <w:sz w:val="26"/>
          <w:szCs w:val="26"/>
        </w:rPr>
        <w:t>С</w:t>
      </w:r>
      <w:r w:rsidRPr="000322D0">
        <w:rPr>
          <w:rFonts w:ascii="Times New Roman" w:hAnsi="Times New Roman"/>
          <w:sz w:val="26"/>
          <w:szCs w:val="26"/>
          <w:vertAlign w:val="subscript"/>
        </w:rPr>
        <w:t>цп</w:t>
      </w:r>
      <w:proofErr w:type="spellEnd"/>
      <w:r w:rsidRPr="000322D0">
        <w:rPr>
          <w:rFonts w:ascii="Times New Roman" w:hAnsi="Times New Roman"/>
          <w:sz w:val="26"/>
          <w:szCs w:val="26"/>
        </w:rPr>
        <w:t xml:space="preserve"> - средний уровень достижения целевых показателей муниципальной программы;</w:t>
      </w:r>
    </w:p>
    <w:p w:rsidR="000322D0" w:rsidRPr="000322D0" w:rsidRDefault="000322D0" w:rsidP="000322D0">
      <w:pPr>
        <w:framePr w:w="9830" w:h="6326" w:hRule="exact" w:wrap="none" w:vAnchor="page" w:hAnchor="page" w:x="1371" w:y="8842"/>
        <w:widowControl w:val="0"/>
        <w:spacing w:after="0" w:line="252" w:lineRule="auto"/>
        <w:ind w:firstLine="620"/>
        <w:jc w:val="both"/>
        <w:rPr>
          <w:rFonts w:ascii="Times New Roman" w:hAnsi="Times New Roman"/>
          <w:sz w:val="26"/>
          <w:szCs w:val="26"/>
        </w:rPr>
      </w:pPr>
      <w:r w:rsidRPr="000322D0">
        <w:rPr>
          <w:rFonts w:ascii="Times New Roman" w:hAnsi="Times New Roman"/>
          <w:sz w:val="26"/>
          <w:szCs w:val="26"/>
        </w:rPr>
        <w:t>И</w:t>
      </w:r>
      <w:r w:rsidRPr="000322D0">
        <w:rPr>
          <w:rFonts w:ascii="Times New Roman" w:hAnsi="Times New Roman"/>
          <w:sz w:val="26"/>
          <w:szCs w:val="26"/>
          <w:vertAlign w:val="subscript"/>
        </w:rPr>
        <w:t>11П</w:t>
      </w:r>
      <w:r w:rsidRPr="000322D0">
        <w:rPr>
          <w:rFonts w:ascii="Times New Roman" w:hAnsi="Times New Roman"/>
          <w:sz w:val="26"/>
          <w:szCs w:val="26"/>
        </w:rPr>
        <w:t xml:space="preserve"> - индекс фактического достижения значения каждого из целевых показателей муниципальной программы;</w:t>
      </w:r>
    </w:p>
    <w:p w:rsidR="000322D0" w:rsidRPr="000322D0" w:rsidRDefault="000322D0" w:rsidP="000322D0">
      <w:pPr>
        <w:framePr w:w="9830" w:h="6326" w:hRule="exact" w:wrap="none" w:vAnchor="page" w:hAnchor="page" w:x="1371" w:y="8842"/>
        <w:widowControl w:val="0"/>
        <w:spacing w:after="0" w:line="252" w:lineRule="auto"/>
        <w:ind w:firstLine="620"/>
        <w:jc w:val="both"/>
        <w:rPr>
          <w:rFonts w:ascii="Times New Roman" w:hAnsi="Times New Roman"/>
          <w:sz w:val="26"/>
          <w:szCs w:val="26"/>
        </w:rPr>
      </w:pPr>
      <w:proofErr w:type="spellStart"/>
      <w:r w:rsidRPr="000322D0">
        <w:rPr>
          <w:rFonts w:ascii="Times New Roman" w:hAnsi="Times New Roman"/>
          <w:sz w:val="26"/>
          <w:szCs w:val="26"/>
        </w:rPr>
        <w:t>К</w:t>
      </w:r>
      <w:r w:rsidRPr="000322D0">
        <w:rPr>
          <w:rFonts w:ascii="Times New Roman" w:hAnsi="Times New Roman"/>
          <w:sz w:val="26"/>
          <w:szCs w:val="26"/>
          <w:vertAlign w:val="subscript"/>
        </w:rPr>
        <w:t>цп</w:t>
      </w:r>
      <w:proofErr w:type="spellEnd"/>
      <w:r w:rsidRPr="000322D0">
        <w:rPr>
          <w:rFonts w:ascii="Times New Roman" w:hAnsi="Times New Roman"/>
          <w:sz w:val="26"/>
          <w:szCs w:val="26"/>
        </w:rPr>
        <w:t xml:space="preserve"> - количество целевых показателей муниципальной программы.</w:t>
      </w:r>
    </w:p>
    <w:p w:rsidR="000322D0" w:rsidRPr="000322D0" w:rsidRDefault="000322D0" w:rsidP="000322D0">
      <w:pPr>
        <w:framePr w:w="9830" w:h="6326" w:hRule="exact" w:wrap="none" w:vAnchor="page" w:hAnchor="page" w:x="1371" w:y="8842"/>
        <w:widowControl w:val="0"/>
        <w:spacing w:after="400" w:line="252" w:lineRule="auto"/>
        <w:ind w:firstLine="620"/>
        <w:jc w:val="both"/>
        <w:rPr>
          <w:rFonts w:ascii="Times New Roman" w:hAnsi="Times New Roman"/>
          <w:sz w:val="26"/>
          <w:szCs w:val="26"/>
        </w:rPr>
      </w:pPr>
      <w:r w:rsidRPr="000322D0">
        <w:rPr>
          <w:rFonts w:ascii="Times New Roman" w:hAnsi="Times New Roman"/>
          <w:sz w:val="26"/>
          <w:szCs w:val="26"/>
        </w:rPr>
        <w:t>В случае если большее значение целевого показателя муниципальной программы соответствует лучшему результату, индекс фактического достижения данного целевого показателя муниципальной программы рассчитывается по формуле:</w:t>
      </w:r>
    </w:p>
    <w:p w:rsidR="000322D0" w:rsidRPr="000322D0" w:rsidRDefault="000322D0" w:rsidP="000322D0">
      <w:pPr>
        <w:framePr w:w="9830" w:h="6326" w:hRule="exact" w:wrap="none" w:vAnchor="page" w:hAnchor="page" w:x="1371" w:y="8842"/>
        <w:widowControl w:val="0"/>
        <w:spacing w:after="0" w:line="172" w:lineRule="auto"/>
        <w:jc w:val="center"/>
        <w:rPr>
          <w:rFonts w:ascii="Times New Roman" w:hAnsi="Times New Roman"/>
          <w:sz w:val="26"/>
          <w:szCs w:val="26"/>
        </w:rPr>
      </w:pPr>
      <w:r w:rsidRPr="000322D0">
        <w:rPr>
          <w:rFonts w:ascii="Times New Roman" w:hAnsi="Times New Roman"/>
          <w:sz w:val="26"/>
          <w:szCs w:val="26"/>
        </w:rPr>
        <w:t>ФЗ</w:t>
      </w:r>
    </w:p>
    <w:p w:rsidR="000322D0" w:rsidRPr="000322D0" w:rsidRDefault="000322D0" w:rsidP="000322D0">
      <w:pPr>
        <w:framePr w:w="9830" w:h="6326" w:hRule="exact" w:wrap="none" w:vAnchor="page" w:hAnchor="page" w:x="1371" w:y="8842"/>
        <w:widowControl w:val="0"/>
        <w:spacing w:after="0" w:line="160" w:lineRule="auto"/>
        <w:jc w:val="center"/>
        <w:rPr>
          <w:rFonts w:ascii="Times New Roman" w:hAnsi="Times New Roman"/>
          <w:sz w:val="26"/>
          <w:szCs w:val="26"/>
        </w:rPr>
      </w:pPr>
      <w:r w:rsidRPr="000322D0">
        <w:rPr>
          <w:rFonts w:ascii="Times New Roman" w:hAnsi="Times New Roman"/>
          <w:sz w:val="30"/>
          <w:szCs w:val="30"/>
        </w:rPr>
        <w:t>Я =—</w:t>
      </w:r>
      <w:r w:rsidRPr="000322D0">
        <w:rPr>
          <w:rFonts w:ascii="Times New Roman" w:hAnsi="Times New Roman"/>
          <w:sz w:val="30"/>
          <w:szCs w:val="30"/>
        </w:rPr>
        <w:br/>
      </w:r>
      <w:proofErr w:type="spellStart"/>
      <w:r w:rsidRPr="000322D0">
        <w:rPr>
          <w:rFonts w:ascii="Times New Roman" w:hAnsi="Times New Roman"/>
          <w:i/>
          <w:iCs/>
          <w:sz w:val="26"/>
          <w:szCs w:val="26"/>
        </w:rPr>
        <w:t>пз</w:t>
      </w:r>
      <w:proofErr w:type="spellEnd"/>
    </w:p>
    <w:p w:rsidR="000322D0" w:rsidRPr="000322D0" w:rsidRDefault="000322D0" w:rsidP="000322D0">
      <w:pPr>
        <w:framePr w:w="9830" w:h="6326" w:hRule="exact" w:wrap="none" w:vAnchor="page" w:hAnchor="page" w:x="1371" w:y="8842"/>
        <w:widowControl w:val="0"/>
        <w:spacing w:after="400" w:line="180" w:lineRule="auto"/>
        <w:jc w:val="center"/>
        <w:rPr>
          <w:rFonts w:ascii="Arial" w:eastAsia="Arial" w:hAnsi="Arial" w:cs="Arial"/>
          <w:i/>
          <w:iCs/>
          <w:sz w:val="10"/>
          <w:szCs w:val="10"/>
        </w:rPr>
      </w:pPr>
      <w:r w:rsidRPr="000322D0">
        <w:rPr>
          <w:rFonts w:ascii="Arial" w:eastAsia="Arial" w:hAnsi="Arial" w:cs="Arial"/>
          <w:i/>
          <w:iCs/>
          <w:sz w:val="10"/>
          <w:szCs w:val="10"/>
        </w:rPr>
        <w:t>ЦП /</w:t>
      </w:r>
    </w:p>
    <w:p w:rsidR="000322D0" w:rsidRPr="000322D0" w:rsidRDefault="000322D0" w:rsidP="000322D0">
      <w:pPr>
        <w:framePr w:w="9830" w:h="6326" w:hRule="exact" w:wrap="none" w:vAnchor="page" w:hAnchor="page" w:x="1371" w:y="8842"/>
        <w:widowControl w:val="0"/>
        <w:spacing w:after="0" w:line="252" w:lineRule="auto"/>
        <w:ind w:firstLine="620"/>
        <w:jc w:val="both"/>
        <w:rPr>
          <w:rFonts w:ascii="Times New Roman" w:hAnsi="Times New Roman"/>
          <w:sz w:val="26"/>
          <w:szCs w:val="26"/>
        </w:rPr>
      </w:pPr>
      <w:r w:rsidRPr="000322D0">
        <w:rPr>
          <w:rFonts w:ascii="Times New Roman" w:hAnsi="Times New Roman"/>
          <w:sz w:val="26"/>
          <w:szCs w:val="26"/>
        </w:rPr>
        <w:t>в случае если меньшее значение целевого показателя муниципальной' программы соответствует лучшему результату, индекс фактического достижения данного целевого показателя муниципальной программы рассчитывается по формуле:</w:t>
      </w:r>
    </w:p>
    <w:p w:rsidR="000322D0" w:rsidRPr="000322D0" w:rsidRDefault="000322D0" w:rsidP="000322D0">
      <w:pPr>
        <w:framePr w:wrap="none" w:vAnchor="page" w:hAnchor="page" w:x="6258" w:y="15547"/>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4AC7D650" wp14:editId="6F759340">
            <wp:extent cx="381000" cy="203200"/>
            <wp:effectExtent l="0" t="0" r="0" b="6350"/>
            <wp:docPr id="1"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p>
    <w:p w:rsidR="000322D0" w:rsidRPr="000322D0" w:rsidRDefault="000322D0" w:rsidP="000322D0">
      <w:pPr>
        <w:framePr w:w="595" w:h="245" w:hRule="exact" w:wrap="none" w:vAnchor="page" w:hAnchor="page" w:x="6248" w:y="15888"/>
        <w:widowControl w:val="0"/>
        <w:spacing w:after="0" w:line="240" w:lineRule="auto"/>
        <w:rPr>
          <w:rFonts w:ascii="Arial" w:eastAsia="Arial" w:hAnsi="Arial" w:cs="Arial"/>
          <w:i/>
          <w:iCs/>
          <w:sz w:val="24"/>
          <w:szCs w:val="24"/>
        </w:rPr>
      </w:pPr>
      <w:r w:rsidRPr="000322D0">
        <w:rPr>
          <w:rFonts w:ascii="Times New Roman" w:hAnsi="Times New Roman"/>
          <w:i/>
          <w:iCs/>
          <w:sz w:val="24"/>
          <w:szCs w:val="24"/>
        </w:rPr>
        <w:t>ФЗ</w:t>
      </w:r>
    </w:p>
    <w:p w:rsidR="000322D0" w:rsidRPr="000322D0" w:rsidRDefault="000322D0" w:rsidP="000322D0">
      <w:pPr>
        <w:framePr w:w="595" w:h="110" w:hRule="exact" w:wrap="none" w:vAnchor="page" w:hAnchor="page" w:x="6248" w:y="16123"/>
        <w:widowControl w:val="0"/>
        <w:spacing w:after="0" w:line="180" w:lineRule="auto"/>
        <w:jc w:val="right"/>
        <w:rPr>
          <w:rFonts w:ascii="Arial" w:eastAsia="Arial" w:hAnsi="Arial" w:cs="Arial"/>
          <w:i/>
          <w:iCs/>
          <w:sz w:val="10"/>
          <w:szCs w:val="10"/>
        </w:rPr>
      </w:pPr>
      <w:r w:rsidRPr="000322D0">
        <w:rPr>
          <w:rFonts w:ascii="Arial" w:eastAsia="Arial" w:hAnsi="Arial" w:cs="Arial"/>
          <w:i/>
          <w:iCs/>
          <w:sz w:val="10"/>
          <w:szCs w:val="10"/>
        </w:rPr>
        <w:t>ЦП I</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701" w:h="14261" w:hRule="exact" w:wrap="none" w:vAnchor="page" w:hAnchor="page" w:x="1436" w:y="1402"/>
        <w:widowControl w:val="0"/>
        <w:spacing w:after="0" w:line="256" w:lineRule="auto"/>
        <w:ind w:firstLine="560"/>
        <w:jc w:val="both"/>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701" w:h="14261" w:hRule="exact" w:wrap="none" w:vAnchor="page" w:hAnchor="page" w:x="1436" w:y="1402"/>
        <w:widowControl w:val="0"/>
        <w:spacing w:after="0" w:line="256" w:lineRule="auto"/>
        <w:ind w:firstLine="560"/>
        <w:jc w:val="both"/>
        <w:rPr>
          <w:rFonts w:ascii="Times New Roman" w:hAnsi="Times New Roman"/>
          <w:sz w:val="26"/>
          <w:szCs w:val="26"/>
        </w:rPr>
      </w:pPr>
      <w:proofErr w:type="spellStart"/>
      <w:r w:rsidRPr="000322D0">
        <w:rPr>
          <w:rFonts w:ascii="Times New Roman" w:hAnsi="Times New Roman"/>
          <w:sz w:val="26"/>
          <w:szCs w:val="26"/>
        </w:rPr>
        <w:t>ПЗ</w:t>
      </w:r>
      <w:r w:rsidRPr="000322D0">
        <w:rPr>
          <w:rFonts w:ascii="Times New Roman" w:hAnsi="Times New Roman"/>
          <w:sz w:val="26"/>
          <w:szCs w:val="26"/>
          <w:vertAlign w:val="subscript"/>
        </w:rPr>
        <w:t>цп</w:t>
      </w:r>
      <w:proofErr w:type="spellEnd"/>
      <w:r w:rsidRPr="000322D0">
        <w:rPr>
          <w:rFonts w:ascii="Times New Roman" w:hAnsi="Times New Roman"/>
          <w:sz w:val="26"/>
          <w:szCs w:val="26"/>
        </w:rPr>
        <w:t xml:space="preserve"> - плановое значение целевого показателя муниципальной программы;</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ФЗ</w:t>
      </w:r>
      <w:r w:rsidRPr="000322D0">
        <w:rPr>
          <w:rFonts w:ascii="Times New Roman" w:hAnsi="Times New Roman"/>
          <w:sz w:val="26"/>
          <w:szCs w:val="26"/>
          <w:vertAlign w:val="subscript"/>
        </w:rPr>
        <w:t>ЦП</w:t>
      </w:r>
      <w:r w:rsidRPr="000322D0">
        <w:rPr>
          <w:rFonts w:ascii="Times New Roman" w:hAnsi="Times New Roman"/>
          <w:sz w:val="26"/>
          <w:szCs w:val="26"/>
        </w:rPr>
        <w:t xml:space="preserve"> - фактически достигнутое значение целевого показателя муниципальной программы;</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индекс фактического достижения целевого показателя муниципальной программы для целевых показателей муниципальной программы,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индекса фактического достижения целевого показателя муниципальной программы, указанным в настоящем пункте.</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 xml:space="preserve">В случае </w:t>
      </w:r>
      <w:r w:rsidRPr="000322D0">
        <w:rPr>
          <w:rFonts w:ascii="Times New Roman" w:hAnsi="Times New Roman"/>
          <w:sz w:val="26"/>
          <w:szCs w:val="26"/>
          <w:u w:val="single"/>
        </w:rPr>
        <w:t>если фактические объемы финансирования</w:t>
      </w:r>
      <w:r w:rsidRPr="000322D0">
        <w:rPr>
          <w:rFonts w:ascii="Times New Roman" w:hAnsi="Times New Roman"/>
          <w:sz w:val="26"/>
          <w:szCs w:val="26"/>
        </w:rPr>
        <w:t xml:space="preserve"> муниципальной программы </w:t>
      </w:r>
      <w:r w:rsidRPr="000322D0">
        <w:rPr>
          <w:rFonts w:ascii="Times New Roman" w:hAnsi="Times New Roman"/>
          <w:sz w:val="26"/>
          <w:szCs w:val="26"/>
          <w:u w:val="single"/>
        </w:rPr>
        <w:t>сохранили плановые объемы</w:t>
      </w:r>
      <w:r w:rsidRPr="000322D0">
        <w:rPr>
          <w:rFonts w:ascii="Times New Roman" w:hAnsi="Times New Roman"/>
          <w:sz w:val="26"/>
          <w:szCs w:val="26"/>
        </w:rPr>
        <w:t xml:space="preserve"> финансиров</w:t>
      </w:r>
      <w:r w:rsidRPr="000322D0">
        <w:rPr>
          <w:rFonts w:ascii="Times New Roman" w:hAnsi="Times New Roman"/>
          <w:sz w:val="26"/>
          <w:szCs w:val="26"/>
          <w:u w:val="single"/>
        </w:rPr>
        <w:t>ания</w:t>
      </w:r>
      <w:r w:rsidRPr="000322D0">
        <w:rPr>
          <w:rFonts w:ascii="Times New Roman" w:hAnsi="Times New Roman"/>
          <w:sz w:val="26"/>
          <w:szCs w:val="26"/>
        </w:rPr>
        <w:t xml:space="preserve"> муниципальной программы </w:t>
      </w:r>
      <w:r w:rsidRPr="000322D0">
        <w:rPr>
          <w:rFonts w:ascii="Times New Roman" w:hAnsi="Times New Roman"/>
          <w:sz w:val="26"/>
          <w:szCs w:val="26"/>
          <w:u w:val="single"/>
        </w:rPr>
        <w:t>либо меньше плановых объемов фина</w:t>
      </w:r>
      <w:r w:rsidRPr="000322D0">
        <w:rPr>
          <w:rFonts w:ascii="Times New Roman" w:hAnsi="Times New Roman"/>
          <w:sz w:val="26"/>
          <w:szCs w:val="26"/>
        </w:rPr>
        <w:t xml:space="preserve">нсирования муниципальной программы на 10 </w:t>
      </w:r>
      <w:r w:rsidRPr="000322D0">
        <w:rPr>
          <w:rFonts w:ascii="Times New Roman" w:hAnsi="Times New Roman"/>
          <w:sz w:val="26"/>
          <w:szCs w:val="26"/>
          <w:u w:val="single"/>
        </w:rPr>
        <w:t>и менее</w:t>
      </w:r>
      <w:r w:rsidRPr="000322D0">
        <w:rPr>
          <w:rFonts w:ascii="Times New Roman" w:hAnsi="Times New Roman"/>
          <w:sz w:val="26"/>
          <w:szCs w:val="26"/>
        </w:rPr>
        <w:t xml:space="preserve"> пр</w:t>
      </w:r>
      <w:r w:rsidRPr="000322D0">
        <w:rPr>
          <w:rFonts w:ascii="Times New Roman" w:hAnsi="Times New Roman"/>
          <w:sz w:val="26"/>
          <w:szCs w:val="26"/>
          <w:u w:val="single"/>
        </w:rPr>
        <w:t>оц</w:t>
      </w:r>
      <w:r w:rsidRPr="000322D0">
        <w:rPr>
          <w:rFonts w:ascii="Times New Roman" w:hAnsi="Times New Roman"/>
          <w:sz w:val="26"/>
          <w:szCs w:val="26"/>
        </w:rPr>
        <w:t>ентов, средний уровень значения целевого показателя муниципальной программы составил:</w:t>
      </w:r>
    </w:p>
    <w:p w:rsidR="000322D0" w:rsidRPr="000322D0" w:rsidRDefault="000322D0" w:rsidP="000322D0">
      <w:pPr>
        <w:framePr w:w="9701" w:h="14261" w:hRule="exact" w:wrap="none" w:vAnchor="page" w:hAnchor="page" w:x="1436" w:y="1402"/>
        <w:widowControl w:val="0"/>
        <w:spacing w:after="0" w:line="256" w:lineRule="auto"/>
        <w:ind w:firstLine="560"/>
        <w:jc w:val="both"/>
        <w:rPr>
          <w:rFonts w:ascii="Times New Roman" w:hAnsi="Times New Roman"/>
          <w:sz w:val="26"/>
          <w:szCs w:val="26"/>
        </w:rPr>
      </w:pPr>
      <w:r w:rsidRPr="000322D0">
        <w:rPr>
          <w:rFonts w:ascii="Times New Roman" w:hAnsi="Times New Roman"/>
          <w:sz w:val="26"/>
          <w:szCs w:val="26"/>
        </w:rPr>
        <w:t>от 0,9 включительно до 1,1 включительно, то присваивается 9 баллов;</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1,1 до 1,3 включительно либо от 0,7 включительно до 0,9, то присваивается 6 баллов;</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1,3 до 1,5 включительно либо от 0,5 включительно до 0,7, то присваивается 3 балла;</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1,5 либо до 0,5, то присваивается 0 баллов.</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 xml:space="preserve">В случае </w:t>
      </w:r>
      <w:r w:rsidRPr="000322D0">
        <w:rPr>
          <w:rFonts w:ascii="Times New Roman" w:hAnsi="Times New Roman"/>
          <w:sz w:val="26"/>
          <w:szCs w:val="26"/>
          <w:u w:val="single"/>
        </w:rPr>
        <w:t>если фактические объемы</w:t>
      </w:r>
      <w:r w:rsidRPr="000322D0">
        <w:rPr>
          <w:rFonts w:ascii="Times New Roman" w:hAnsi="Times New Roman"/>
          <w:sz w:val="26"/>
          <w:szCs w:val="26"/>
        </w:rPr>
        <w:t xml:space="preserve"> финансирования муниципальной программы </w:t>
      </w:r>
      <w:r w:rsidRPr="000322D0">
        <w:rPr>
          <w:rFonts w:ascii="Times New Roman" w:hAnsi="Times New Roman"/>
          <w:sz w:val="26"/>
          <w:szCs w:val="26"/>
          <w:u w:val="single"/>
        </w:rPr>
        <w:t>меньше плановых объемов</w:t>
      </w:r>
      <w:r w:rsidRPr="000322D0">
        <w:rPr>
          <w:rFonts w:ascii="Times New Roman" w:hAnsi="Times New Roman"/>
          <w:sz w:val="26"/>
          <w:szCs w:val="26"/>
        </w:rPr>
        <w:t xml:space="preserve"> финансир</w:t>
      </w:r>
      <w:r w:rsidRPr="000322D0">
        <w:rPr>
          <w:rFonts w:ascii="Times New Roman" w:hAnsi="Times New Roman"/>
          <w:sz w:val="26"/>
          <w:szCs w:val="26"/>
          <w:u w:val="single"/>
        </w:rPr>
        <w:t>овани</w:t>
      </w:r>
      <w:r w:rsidRPr="000322D0">
        <w:rPr>
          <w:rFonts w:ascii="Times New Roman" w:hAnsi="Times New Roman"/>
          <w:sz w:val="26"/>
          <w:szCs w:val="26"/>
        </w:rPr>
        <w:t xml:space="preserve">я муниципальной программы </w:t>
      </w:r>
      <w:r w:rsidRPr="000322D0">
        <w:rPr>
          <w:rFonts w:ascii="Times New Roman" w:hAnsi="Times New Roman"/>
          <w:sz w:val="26"/>
          <w:szCs w:val="26"/>
          <w:u w:val="single"/>
        </w:rPr>
        <w:t>более чем</w:t>
      </w:r>
      <w:r w:rsidRPr="000322D0">
        <w:rPr>
          <w:rFonts w:ascii="Times New Roman" w:hAnsi="Times New Roman"/>
          <w:sz w:val="26"/>
          <w:szCs w:val="26"/>
        </w:rPr>
        <w:t xml:space="preserve"> на 10 процентов, средний уровень значения целевого показателя муниципальной программы составил:</w:t>
      </w:r>
    </w:p>
    <w:p w:rsidR="000322D0" w:rsidRPr="000322D0" w:rsidRDefault="000322D0" w:rsidP="000322D0">
      <w:pPr>
        <w:framePr w:w="9701" w:h="14261" w:hRule="exact" w:wrap="none" w:vAnchor="page" w:hAnchor="page" w:x="1436" w:y="1402"/>
        <w:widowControl w:val="0"/>
        <w:spacing w:after="0" w:line="256" w:lineRule="auto"/>
        <w:jc w:val="center"/>
        <w:rPr>
          <w:rFonts w:ascii="Times New Roman" w:hAnsi="Times New Roman"/>
          <w:sz w:val="26"/>
          <w:szCs w:val="26"/>
        </w:rPr>
      </w:pPr>
      <w:r w:rsidRPr="000322D0">
        <w:rPr>
          <w:rFonts w:ascii="Times New Roman" w:hAnsi="Times New Roman"/>
          <w:sz w:val="26"/>
          <w:szCs w:val="26"/>
        </w:rPr>
        <w:t>от 0,9 включительно до 1,1 включительно, то присваивается 10 баллов;</w:t>
      </w:r>
    </w:p>
    <w:p w:rsidR="000322D0" w:rsidRPr="000322D0" w:rsidRDefault="000322D0" w:rsidP="000322D0">
      <w:pPr>
        <w:framePr w:w="9701" w:h="14261" w:hRule="exact" w:wrap="none" w:vAnchor="page" w:hAnchor="page" w:x="1436" w:y="1402"/>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1,1 до 1,3 включительно либо от 0,7 включительно до 0,9, то присваивается 7 баллов;</w:t>
      </w:r>
    </w:p>
    <w:p w:rsidR="000322D0" w:rsidRPr="000322D0" w:rsidRDefault="000322D0" w:rsidP="000322D0">
      <w:pPr>
        <w:framePr w:w="9701" w:h="14261" w:hRule="exact" w:wrap="none" w:vAnchor="page" w:hAnchor="page" w:x="1436" w:y="1402"/>
        <w:widowControl w:val="0"/>
        <w:spacing w:after="0" w:line="252" w:lineRule="auto"/>
        <w:ind w:firstLine="600"/>
        <w:jc w:val="both"/>
        <w:rPr>
          <w:rFonts w:ascii="Times New Roman" w:hAnsi="Times New Roman"/>
          <w:sz w:val="26"/>
          <w:szCs w:val="26"/>
        </w:rPr>
      </w:pPr>
      <w:r w:rsidRPr="000322D0">
        <w:rPr>
          <w:rFonts w:ascii="Times New Roman" w:hAnsi="Times New Roman"/>
          <w:sz w:val="26"/>
          <w:szCs w:val="26"/>
        </w:rPr>
        <w:t>от 1,3 до 1,5 включительно либо от 0,5 включительно до 0,7, то присваивается 3 балла;</w:t>
      </w:r>
    </w:p>
    <w:p w:rsidR="000322D0" w:rsidRPr="000322D0" w:rsidRDefault="000322D0" w:rsidP="000322D0">
      <w:pPr>
        <w:framePr w:w="9701" w:h="14261" w:hRule="exact" w:wrap="none" w:vAnchor="page" w:hAnchor="page" w:x="1436" w:y="1402"/>
        <w:widowControl w:val="0"/>
        <w:spacing w:after="0" w:line="252" w:lineRule="auto"/>
        <w:ind w:firstLine="600"/>
        <w:jc w:val="both"/>
        <w:rPr>
          <w:rFonts w:ascii="Times New Roman" w:hAnsi="Times New Roman"/>
          <w:sz w:val="26"/>
          <w:szCs w:val="26"/>
        </w:rPr>
      </w:pPr>
      <w:r w:rsidRPr="000322D0">
        <w:rPr>
          <w:rFonts w:ascii="Times New Roman" w:hAnsi="Times New Roman"/>
          <w:sz w:val="26"/>
          <w:szCs w:val="26"/>
        </w:rPr>
        <w:t>от 1,5 либо до 0,5, то присваивается 0 баллов.</w:t>
      </w:r>
    </w:p>
    <w:p w:rsidR="000322D0" w:rsidRPr="000322D0" w:rsidRDefault="000322D0" w:rsidP="000322D0">
      <w:pPr>
        <w:framePr w:w="9701" w:h="14261" w:hRule="exact" w:wrap="none" w:vAnchor="page" w:hAnchor="page" w:x="1436" w:y="1402"/>
        <w:widowControl w:val="0"/>
        <w:numPr>
          <w:ilvl w:val="1"/>
          <w:numId w:val="25"/>
        </w:numPr>
        <w:tabs>
          <w:tab w:val="left" w:pos="1166"/>
        </w:tabs>
        <w:spacing w:after="0" w:line="252" w:lineRule="auto"/>
        <w:ind w:firstLine="600"/>
        <w:jc w:val="both"/>
        <w:rPr>
          <w:rFonts w:ascii="Times New Roman" w:hAnsi="Times New Roman"/>
          <w:sz w:val="26"/>
          <w:szCs w:val="26"/>
        </w:rPr>
      </w:pPr>
      <w:r w:rsidRPr="000322D0">
        <w:rPr>
          <w:rFonts w:ascii="Times New Roman" w:hAnsi="Times New Roman"/>
          <w:sz w:val="26"/>
          <w:szCs w:val="26"/>
        </w:rPr>
        <w:t xml:space="preserve">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 установленных в муниципальной программе. При этом весовой критерий показателя результативности муниципальной программы умножается на индекс фактического </w:t>
      </w:r>
      <w:proofErr w:type="gramStart"/>
      <w:r w:rsidRPr="000322D0">
        <w:rPr>
          <w:rFonts w:ascii="Times New Roman" w:hAnsi="Times New Roman"/>
          <w:sz w:val="26"/>
          <w:szCs w:val="26"/>
        </w:rPr>
        <w:t>достижения значения соответствующего показателя результативности муниципальной программы</w:t>
      </w:r>
      <w:proofErr w:type="gramEnd"/>
      <w:r w:rsidRPr="000322D0">
        <w:rPr>
          <w:rFonts w:ascii="Times New Roman" w:hAnsi="Times New Roman"/>
          <w:sz w:val="26"/>
          <w:szCs w:val="26"/>
        </w:rPr>
        <w:t>.</w:t>
      </w:r>
    </w:p>
    <w:p w:rsidR="000322D0" w:rsidRPr="000322D0" w:rsidRDefault="000322D0" w:rsidP="000322D0">
      <w:pPr>
        <w:framePr w:w="9701" w:h="14261" w:hRule="exact" w:wrap="none" w:vAnchor="page" w:hAnchor="page" w:x="1436" w:y="1402"/>
        <w:widowControl w:val="0"/>
        <w:tabs>
          <w:tab w:val="left" w:pos="2136"/>
          <w:tab w:val="left" w:pos="5530"/>
        </w:tabs>
        <w:spacing w:after="0" w:line="252" w:lineRule="auto"/>
        <w:ind w:firstLine="600"/>
        <w:jc w:val="both"/>
        <w:rPr>
          <w:rFonts w:ascii="Times New Roman" w:hAnsi="Times New Roman"/>
          <w:sz w:val="26"/>
          <w:szCs w:val="26"/>
        </w:rPr>
      </w:pPr>
      <w:r w:rsidRPr="000322D0">
        <w:rPr>
          <w:rFonts w:ascii="Times New Roman" w:hAnsi="Times New Roman"/>
          <w:sz w:val="26"/>
          <w:szCs w:val="26"/>
        </w:rPr>
        <w:t>Средний</w:t>
      </w:r>
      <w:r w:rsidRPr="000322D0">
        <w:rPr>
          <w:rFonts w:ascii="Times New Roman" w:hAnsi="Times New Roman"/>
          <w:sz w:val="26"/>
          <w:szCs w:val="26"/>
        </w:rPr>
        <w:tab/>
        <w:t>уровень достижения</w:t>
      </w:r>
      <w:r w:rsidRPr="000322D0">
        <w:rPr>
          <w:rFonts w:ascii="Times New Roman" w:hAnsi="Times New Roman"/>
          <w:sz w:val="26"/>
          <w:szCs w:val="26"/>
        </w:rPr>
        <w:tab/>
        <w:t>показателей результативности</w:t>
      </w:r>
    </w:p>
    <w:p w:rsidR="000322D0" w:rsidRPr="000322D0" w:rsidRDefault="000322D0" w:rsidP="000322D0">
      <w:pPr>
        <w:framePr w:w="9701" w:h="14261" w:hRule="exact" w:wrap="none" w:vAnchor="page" w:hAnchor="page" w:x="1436" w:y="1402"/>
        <w:widowControl w:val="0"/>
        <w:spacing w:after="880" w:line="252" w:lineRule="auto"/>
        <w:jc w:val="both"/>
        <w:rPr>
          <w:rFonts w:ascii="Times New Roman" w:hAnsi="Times New Roman"/>
          <w:sz w:val="26"/>
          <w:szCs w:val="26"/>
        </w:rPr>
      </w:pPr>
      <w:r w:rsidRPr="000322D0">
        <w:rPr>
          <w:rFonts w:ascii="Times New Roman" w:hAnsi="Times New Roman"/>
          <w:sz w:val="26"/>
          <w:szCs w:val="26"/>
        </w:rPr>
        <w:t>муниципальной программы рассчитывается по формуле:</w:t>
      </w:r>
    </w:p>
    <w:p w:rsidR="000322D0" w:rsidRPr="000322D0" w:rsidRDefault="000322D0" w:rsidP="000322D0">
      <w:pPr>
        <w:framePr w:w="9701" w:h="14261" w:hRule="exact" w:wrap="none" w:vAnchor="page" w:hAnchor="page" w:x="1436" w:y="1402"/>
        <w:widowControl w:val="0"/>
        <w:spacing w:after="0" w:line="240" w:lineRule="auto"/>
        <w:jc w:val="center"/>
        <w:rPr>
          <w:rFonts w:ascii="Arial" w:eastAsia="Arial" w:hAnsi="Arial" w:cs="Arial"/>
          <w:sz w:val="18"/>
          <w:szCs w:val="18"/>
        </w:rPr>
      </w:pPr>
      <w:r w:rsidRPr="000322D0">
        <w:rPr>
          <w:rFonts w:ascii="Arial" w:eastAsia="Arial" w:hAnsi="Arial" w:cs="Arial"/>
          <w:sz w:val="18"/>
          <w:szCs w:val="18"/>
        </w:rPr>
        <w:t>1=1</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874" w:h="3581" w:hRule="exact" w:wrap="none" w:vAnchor="page" w:hAnchor="page" w:x="1361" w:y="1204"/>
        <w:widowControl w:val="0"/>
        <w:spacing w:after="0" w:line="261" w:lineRule="auto"/>
        <w:ind w:firstLine="620"/>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874" w:h="3581" w:hRule="exact" w:wrap="none" w:vAnchor="page" w:hAnchor="page" w:x="1361" w:y="1204"/>
        <w:widowControl w:val="0"/>
        <w:spacing w:after="0" w:line="261" w:lineRule="auto"/>
        <w:ind w:firstLine="620"/>
        <w:rPr>
          <w:rFonts w:ascii="Times New Roman" w:hAnsi="Times New Roman"/>
          <w:sz w:val="26"/>
          <w:szCs w:val="26"/>
        </w:rPr>
      </w:pPr>
      <w:proofErr w:type="spellStart"/>
      <w:r w:rsidRPr="000322D0">
        <w:rPr>
          <w:rFonts w:ascii="Times New Roman" w:hAnsi="Times New Roman"/>
          <w:sz w:val="26"/>
          <w:szCs w:val="26"/>
        </w:rPr>
        <w:t>С</w:t>
      </w:r>
      <w:r w:rsidRPr="000322D0">
        <w:rPr>
          <w:rFonts w:ascii="Times New Roman" w:hAnsi="Times New Roman"/>
          <w:sz w:val="26"/>
          <w:szCs w:val="26"/>
          <w:vertAlign w:val="subscript"/>
        </w:rPr>
        <w:t>пр</w:t>
      </w:r>
      <w:proofErr w:type="spellEnd"/>
      <w:r w:rsidRPr="000322D0">
        <w:rPr>
          <w:rFonts w:ascii="Times New Roman" w:hAnsi="Times New Roman"/>
          <w:sz w:val="26"/>
          <w:szCs w:val="26"/>
        </w:rPr>
        <w:t xml:space="preserve"> - средний уровень достижения показателей результативности муниципальной программы;</w:t>
      </w:r>
    </w:p>
    <w:p w:rsidR="000322D0" w:rsidRPr="000322D0" w:rsidRDefault="000322D0" w:rsidP="000322D0">
      <w:pPr>
        <w:framePr w:w="9874" w:h="3581" w:hRule="exact" w:wrap="none" w:vAnchor="page" w:hAnchor="page" w:x="1361" w:y="1204"/>
        <w:widowControl w:val="0"/>
        <w:spacing w:after="0" w:line="261" w:lineRule="auto"/>
        <w:ind w:firstLine="620"/>
        <w:rPr>
          <w:rFonts w:ascii="Times New Roman" w:hAnsi="Times New Roman"/>
          <w:sz w:val="26"/>
          <w:szCs w:val="26"/>
        </w:rPr>
      </w:pPr>
      <w:r w:rsidRPr="000322D0">
        <w:rPr>
          <w:rFonts w:ascii="Times New Roman" w:hAnsi="Times New Roman"/>
          <w:sz w:val="26"/>
          <w:szCs w:val="26"/>
        </w:rPr>
        <w:t>И</w:t>
      </w:r>
      <w:r w:rsidRPr="000322D0">
        <w:rPr>
          <w:rFonts w:ascii="Times New Roman" w:hAnsi="Times New Roman"/>
          <w:sz w:val="26"/>
          <w:szCs w:val="26"/>
          <w:vertAlign w:val="subscript"/>
        </w:rPr>
        <w:t>1|</w:t>
      </w:r>
      <w:proofErr w:type="gramStart"/>
      <w:r w:rsidRPr="000322D0">
        <w:rPr>
          <w:rFonts w:ascii="Times New Roman" w:hAnsi="Times New Roman"/>
          <w:sz w:val="26"/>
          <w:szCs w:val="26"/>
          <w:vertAlign w:val="subscript"/>
        </w:rPr>
        <w:t>р</w:t>
      </w:r>
      <w:proofErr w:type="gramEnd"/>
      <w:r w:rsidRPr="000322D0">
        <w:rPr>
          <w:rFonts w:ascii="Times New Roman" w:hAnsi="Times New Roman"/>
          <w:sz w:val="26"/>
          <w:szCs w:val="26"/>
        </w:rPr>
        <w:t xml:space="preserve">] - индекс фактического достижения значения </w:t>
      </w:r>
      <w:proofErr w:type="spellStart"/>
      <w:r w:rsidRPr="000322D0">
        <w:rPr>
          <w:rFonts w:ascii="Times New Roman" w:hAnsi="Times New Roman"/>
          <w:sz w:val="26"/>
          <w:szCs w:val="26"/>
          <w:lang w:val="en-US" w:eastAsia="en-US" w:bidi="en-US"/>
        </w:rPr>
        <w:t>i</w:t>
      </w:r>
      <w:proofErr w:type="spellEnd"/>
      <w:r w:rsidRPr="000322D0">
        <w:rPr>
          <w:rFonts w:ascii="Times New Roman" w:hAnsi="Times New Roman"/>
          <w:sz w:val="26"/>
          <w:szCs w:val="26"/>
          <w:lang w:eastAsia="en-US" w:bidi="en-US"/>
        </w:rPr>
        <w:t>-</w:t>
      </w:r>
      <w:proofErr w:type="spellStart"/>
      <w:r w:rsidRPr="000322D0">
        <w:rPr>
          <w:rFonts w:ascii="Times New Roman" w:hAnsi="Times New Roman"/>
          <w:sz w:val="26"/>
          <w:szCs w:val="26"/>
          <w:lang w:val="en-US" w:eastAsia="en-US" w:bidi="en-US"/>
        </w:rPr>
        <w:t>ro</w:t>
      </w:r>
      <w:proofErr w:type="spellEnd"/>
      <w:r w:rsidRPr="000322D0">
        <w:rPr>
          <w:rFonts w:ascii="Times New Roman" w:hAnsi="Times New Roman"/>
          <w:sz w:val="26"/>
          <w:szCs w:val="26"/>
        </w:rPr>
        <w:t>из показателей результативности муниципальной программы;</w:t>
      </w:r>
    </w:p>
    <w:p w:rsidR="000322D0" w:rsidRPr="000322D0" w:rsidRDefault="000322D0" w:rsidP="000322D0">
      <w:pPr>
        <w:framePr w:w="9874" w:h="3581" w:hRule="exact" w:wrap="none" w:vAnchor="page" w:hAnchor="page" w:x="1361" w:y="1204"/>
        <w:widowControl w:val="0"/>
        <w:spacing w:after="0" w:line="261" w:lineRule="auto"/>
        <w:ind w:firstLine="620"/>
        <w:rPr>
          <w:rFonts w:ascii="Times New Roman" w:hAnsi="Times New Roman"/>
          <w:sz w:val="26"/>
          <w:szCs w:val="26"/>
        </w:rPr>
      </w:pPr>
      <w:proofErr w:type="spellStart"/>
      <w:proofErr w:type="gramStart"/>
      <w:r w:rsidRPr="000322D0">
        <w:rPr>
          <w:rFonts w:ascii="Times New Roman" w:hAnsi="Times New Roman"/>
          <w:sz w:val="26"/>
          <w:szCs w:val="26"/>
          <w:lang w:val="en-US" w:eastAsia="en-US" w:bidi="en-US"/>
        </w:rPr>
        <w:t>B</w:t>
      </w:r>
      <w:r w:rsidRPr="000322D0">
        <w:rPr>
          <w:rFonts w:ascii="Times New Roman" w:hAnsi="Times New Roman"/>
          <w:sz w:val="26"/>
          <w:szCs w:val="26"/>
          <w:vertAlign w:val="subscript"/>
          <w:lang w:val="en-US" w:eastAsia="en-US" w:bidi="en-US"/>
        </w:rPr>
        <w:t>lip</w:t>
      </w:r>
      <w:r w:rsidRPr="000322D0">
        <w:rPr>
          <w:rFonts w:ascii="Times New Roman" w:hAnsi="Times New Roman"/>
          <w:sz w:val="26"/>
          <w:szCs w:val="26"/>
          <w:lang w:val="en-US" w:eastAsia="en-US" w:bidi="en-US"/>
        </w:rPr>
        <w:t>j</w:t>
      </w:r>
      <w:proofErr w:type="spellEnd"/>
      <w:r w:rsidRPr="000322D0">
        <w:rPr>
          <w:rFonts w:ascii="Times New Roman" w:hAnsi="Times New Roman"/>
          <w:sz w:val="26"/>
          <w:szCs w:val="26"/>
        </w:rPr>
        <w:t>- весовой критерий соответствующего показателя результативности муниципальной программы, установленный в муниципальной программе.</w:t>
      </w:r>
      <w:proofErr w:type="gramEnd"/>
    </w:p>
    <w:p w:rsidR="000322D0" w:rsidRPr="000322D0" w:rsidRDefault="000322D0" w:rsidP="000322D0">
      <w:pPr>
        <w:framePr w:w="9874" w:h="3581" w:hRule="exact" w:wrap="none" w:vAnchor="page" w:hAnchor="page" w:x="1361" w:y="1204"/>
        <w:widowControl w:val="0"/>
        <w:spacing w:after="0" w:line="261" w:lineRule="auto"/>
        <w:ind w:firstLine="620"/>
        <w:rPr>
          <w:rFonts w:ascii="Times New Roman" w:hAnsi="Times New Roman"/>
          <w:sz w:val="26"/>
          <w:szCs w:val="26"/>
        </w:rPr>
      </w:pPr>
      <w:r w:rsidRPr="000322D0">
        <w:rPr>
          <w:rFonts w:ascii="Times New Roman" w:hAnsi="Times New Roman"/>
          <w:sz w:val="26"/>
          <w:szCs w:val="26"/>
        </w:rPr>
        <w:t>В случае если большее значение показателя результативности муниципальной программы соответствует лучшему результату, индекс фактического достижения данного показателя результативности муниципальной программы рассчитывается по формуле:</w:t>
      </w:r>
    </w:p>
    <w:p w:rsidR="000322D0" w:rsidRPr="000322D0" w:rsidRDefault="000322D0" w:rsidP="000322D0">
      <w:pPr>
        <w:framePr w:wrap="none" w:vAnchor="page" w:hAnchor="page" w:x="6296" w:y="5144"/>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0C604D7C" wp14:editId="658944F8">
            <wp:extent cx="381000" cy="209550"/>
            <wp:effectExtent l="0" t="0" r="0" b="0"/>
            <wp:docPr id="2" name="Picut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p w:rsidR="000322D0" w:rsidRPr="000322D0" w:rsidRDefault="000322D0" w:rsidP="000322D0">
      <w:pPr>
        <w:framePr w:wrap="none" w:vAnchor="page" w:hAnchor="page" w:x="6296" w:y="5471"/>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5E27BD67" wp14:editId="3599F40E">
            <wp:extent cx="381000" cy="247650"/>
            <wp:effectExtent l="0" t="0" r="0" b="0"/>
            <wp:docPr id="3" name="Picut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p w:rsidR="000322D0" w:rsidRPr="000322D0" w:rsidRDefault="000322D0" w:rsidP="000322D0">
      <w:pPr>
        <w:framePr w:wrap="none" w:vAnchor="page" w:hAnchor="page" w:x="10822" w:y="5807"/>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6E349C8B" wp14:editId="73666A11">
            <wp:extent cx="209550" cy="184150"/>
            <wp:effectExtent l="0" t="0" r="0" b="6350"/>
            <wp:docPr id="4" name="Picut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w:r>
    </w:p>
    <w:p w:rsidR="000322D0" w:rsidRPr="000322D0" w:rsidRDefault="000322D0" w:rsidP="000322D0">
      <w:pPr>
        <w:framePr w:wrap="none" w:vAnchor="page" w:hAnchor="page" w:x="1361" w:y="6196"/>
        <w:widowControl w:val="0"/>
        <w:spacing w:after="0" w:line="240" w:lineRule="auto"/>
        <w:ind w:firstLine="620"/>
        <w:rPr>
          <w:rFonts w:ascii="Times New Roman" w:hAnsi="Times New Roman"/>
          <w:sz w:val="26"/>
          <w:szCs w:val="26"/>
        </w:rPr>
      </w:pPr>
      <w:r w:rsidRPr="000322D0">
        <w:rPr>
          <w:rFonts w:ascii="Times New Roman" w:hAnsi="Times New Roman"/>
          <w:sz w:val="26"/>
          <w:szCs w:val="26"/>
        </w:rPr>
        <w:t>в случае если меньшее значение показателя результативности</w:t>
      </w:r>
    </w:p>
    <w:p w:rsidR="000322D0" w:rsidRPr="000322D0" w:rsidRDefault="000322D0" w:rsidP="000322D0">
      <w:pPr>
        <w:framePr w:w="1973" w:h="643" w:hRule="exact" w:wrap="none" w:vAnchor="page" w:hAnchor="page" w:x="1404" w:y="6560"/>
        <w:widowControl w:val="0"/>
        <w:spacing w:after="0" w:line="240" w:lineRule="auto"/>
        <w:ind w:left="15" w:right="9"/>
        <w:rPr>
          <w:rFonts w:ascii="Times New Roman" w:hAnsi="Times New Roman"/>
          <w:sz w:val="26"/>
          <w:szCs w:val="26"/>
        </w:rPr>
      </w:pPr>
      <w:r w:rsidRPr="000322D0">
        <w:rPr>
          <w:rFonts w:ascii="Times New Roman" w:hAnsi="Times New Roman"/>
          <w:sz w:val="26"/>
          <w:szCs w:val="26"/>
        </w:rPr>
        <w:t>муниципальной</w:t>
      </w:r>
    </w:p>
    <w:p w:rsidR="000322D0" w:rsidRPr="000322D0" w:rsidRDefault="000322D0" w:rsidP="000322D0">
      <w:pPr>
        <w:framePr w:w="1973" w:h="643" w:hRule="exact" w:wrap="none" w:vAnchor="page" w:hAnchor="page" w:x="1404" w:y="6560"/>
        <w:widowControl w:val="0"/>
        <w:spacing w:after="0" w:line="240" w:lineRule="auto"/>
        <w:ind w:left="15" w:right="9"/>
        <w:rPr>
          <w:rFonts w:ascii="Times New Roman" w:hAnsi="Times New Roman"/>
          <w:sz w:val="26"/>
          <w:szCs w:val="26"/>
        </w:rPr>
      </w:pPr>
      <w:r w:rsidRPr="000322D0">
        <w:rPr>
          <w:rFonts w:ascii="Times New Roman" w:hAnsi="Times New Roman"/>
          <w:sz w:val="26"/>
          <w:szCs w:val="26"/>
        </w:rPr>
        <w:t>фактического</w:t>
      </w:r>
    </w:p>
    <w:p w:rsidR="000322D0" w:rsidRPr="000322D0" w:rsidRDefault="000322D0" w:rsidP="000322D0">
      <w:pPr>
        <w:framePr w:wrap="none" w:vAnchor="page" w:hAnchor="page" w:x="1361" w:y="6560"/>
        <w:widowControl w:val="0"/>
        <w:spacing w:after="0" w:line="240" w:lineRule="auto"/>
        <w:ind w:left="2266" w:right="2895"/>
        <w:rPr>
          <w:rFonts w:ascii="Times New Roman" w:hAnsi="Times New Roman"/>
          <w:sz w:val="26"/>
          <w:szCs w:val="26"/>
        </w:rPr>
      </w:pPr>
      <w:r w:rsidRPr="000322D0">
        <w:rPr>
          <w:rFonts w:ascii="Times New Roman" w:hAnsi="Times New Roman"/>
          <w:sz w:val="26"/>
          <w:szCs w:val="26"/>
        </w:rPr>
        <w:t>программы соответствует лучшему</w:t>
      </w:r>
    </w:p>
    <w:p w:rsidR="000322D0" w:rsidRPr="000322D0" w:rsidRDefault="000322D0" w:rsidP="000322D0">
      <w:pPr>
        <w:framePr w:wrap="none" w:vAnchor="page" w:hAnchor="page" w:x="1361" w:y="6925"/>
        <w:widowControl w:val="0"/>
        <w:spacing w:after="0" w:line="240" w:lineRule="auto"/>
        <w:ind w:left="2247" w:right="2803"/>
        <w:rPr>
          <w:rFonts w:ascii="Times New Roman" w:hAnsi="Times New Roman"/>
          <w:sz w:val="26"/>
          <w:szCs w:val="26"/>
        </w:rPr>
      </w:pPr>
      <w:r w:rsidRPr="000322D0">
        <w:rPr>
          <w:rFonts w:ascii="Times New Roman" w:hAnsi="Times New Roman"/>
          <w:sz w:val="26"/>
          <w:szCs w:val="26"/>
        </w:rPr>
        <w:t>достижения данного показателя</w:t>
      </w:r>
    </w:p>
    <w:p w:rsidR="000322D0" w:rsidRPr="000322D0" w:rsidRDefault="000322D0" w:rsidP="000322D0">
      <w:pPr>
        <w:framePr w:w="2525" w:h="643" w:hRule="exact" w:wrap="none" w:vAnchor="page" w:hAnchor="page" w:x="8585" w:y="6560"/>
        <w:widowControl w:val="0"/>
        <w:spacing w:after="0" w:line="256" w:lineRule="auto"/>
        <w:ind w:left="5" w:right="10"/>
        <w:jc w:val="right"/>
        <w:rPr>
          <w:rFonts w:ascii="Times New Roman" w:hAnsi="Times New Roman"/>
          <w:sz w:val="26"/>
          <w:szCs w:val="26"/>
        </w:rPr>
      </w:pPr>
      <w:r w:rsidRPr="000322D0">
        <w:rPr>
          <w:rFonts w:ascii="Times New Roman" w:hAnsi="Times New Roman"/>
          <w:sz w:val="26"/>
          <w:szCs w:val="26"/>
        </w:rPr>
        <w:t>результату, индекс</w:t>
      </w:r>
      <w:r w:rsidRPr="000322D0">
        <w:rPr>
          <w:rFonts w:ascii="Times New Roman" w:hAnsi="Times New Roman"/>
          <w:sz w:val="26"/>
          <w:szCs w:val="26"/>
        </w:rPr>
        <w:br/>
        <w:t>результативности</w:t>
      </w:r>
    </w:p>
    <w:p w:rsidR="000322D0" w:rsidRPr="000322D0" w:rsidRDefault="000322D0" w:rsidP="000322D0">
      <w:pPr>
        <w:framePr w:wrap="none" w:vAnchor="page" w:hAnchor="page" w:x="1361" w:y="7208"/>
        <w:widowControl w:val="0"/>
        <w:spacing w:after="0" w:line="240" w:lineRule="auto"/>
        <w:rPr>
          <w:rFonts w:ascii="Times New Roman" w:hAnsi="Times New Roman"/>
          <w:sz w:val="26"/>
          <w:szCs w:val="26"/>
        </w:rPr>
      </w:pPr>
      <w:r w:rsidRPr="000322D0">
        <w:rPr>
          <w:rFonts w:ascii="Times New Roman" w:hAnsi="Times New Roman"/>
          <w:sz w:val="26"/>
          <w:szCs w:val="26"/>
        </w:rPr>
        <w:t>муниципальной программы рассчитывается по формуле:</w:t>
      </w:r>
    </w:p>
    <w:p w:rsidR="000322D0" w:rsidRPr="000322D0" w:rsidRDefault="000322D0" w:rsidP="000322D0">
      <w:pPr>
        <w:framePr w:wrap="none" w:vAnchor="page" w:hAnchor="page" w:x="6310" w:y="7890"/>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3B000BD5" wp14:editId="0BD2B563">
            <wp:extent cx="342900" cy="190500"/>
            <wp:effectExtent l="0" t="0" r="0" b="0"/>
            <wp:docPr id="5" name="Picut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rsidR="000322D0" w:rsidRPr="000322D0" w:rsidRDefault="000322D0" w:rsidP="000322D0">
      <w:pPr>
        <w:framePr w:wrap="none" w:vAnchor="page" w:hAnchor="page" w:x="6276" w:y="8202"/>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2D8543A0" wp14:editId="6C800E7D">
            <wp:extent cx="400050" cy="260350"/>
            <wp:effectExtent l="0" t="0" r="0" b="6350"/>
            <wp:docPr id="6" name="Picut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260350"/>
                    </a:xfrm>
                    <a:prstGeom prst="rect">
                      <a:avLst/>
                    </a:prstGeom>
                    <a:noFill/>
                    <a:ln>
                      <a:noFill/>
                    </a:ln>
                  </pic:spPr>
                </pic:pic>
              </a:graphicData>
            </a:graphic>
          </wp:inline>
        </w:drawing>
      </w:r>
    </w:p>
    <w:p w:rsidR="000322D0" w:rsidRPr="000322D0" w:rsidRDefault="000322D0" w:rsidP="000322D0">
      <w:pPr>
        <w:framePr w:w="9874" w:h="7114" w:hRule="exact" w:wrap="none" w:vAnchor="page" w:hAnchor="page" w:x="1361" w:y="8941"/>
        <w:widowControl w:val="0"/>
        <w:spacing w:after="0" w:line="256" w:lineRule="auto"/>
        <w:ind w:firstLine="560"/>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874" w:h="7114" w:hRule="exact" w:wrap="none" w:vAnchor="page" w:hAnchor="page" w:x="1361" w:y="8941"/>
        <w:widowControl w:val="0"/>
        <w:spacing w:after="0" w:line="256" w:lineRule="auto"/>
        <w:ind w:firstLine="580"/>
        <w:jc w:val="both"/>
        <w:rPr>
          <w:rFonts w:ascii="Times New Roman" w:hAnsi="Times New Roman"/>
          <w:sz w:val="26"/>
          <w:szCs w:val="26"/>
        </w:rPr>
      </w:pPr>
      <w:proofErr w:type="spellStart"/>
      <w:r w:rsidRPr="000322D0">
        <w:rPr>
          <w:rFonts w:ascii="Times New Roman" w:hAnsi="Times New Roman"/>
          <w:sz w:val="26"/>
          <w:szCs w:val="26"/>
        </w:rPr>
        <w:t>ПЗ</w:t>
      </w:r>
      <w:r w:rsidRPr="000322D0">
        <w:rPr>
          <w:rFonts w:ascii="Times New Roman" w:hAnsi="Times New Roman"/>
          <w:sz w:val="26"/>
          <w:szCs w:val="26"/>
          <w:vertAlign w:val="subscript"/>
        </w:rPr>
        <w:t>пр</w:t>
      </w:r>
      <w:proofErr w:type="spellEnd"/>
      <w:r w:rsidRPr="000322D0">
        <w:rPr>
          <w:rFonts w:ascii="Times New Roman" w:hAnsi="Times New Roman"/>
          <w:sz w:val="26"/>
          <w:szCs w:val="26"/>
        </w:rPr>
        <w:t xml:space="preserve">; - плановое значение </w:t>
      </w:r>
      <w:proofErr w:type="spellStart"/>
      <w:proofErr w:type="gramStart"/>
      <w:r w:rsidRPr="000322D0">
        <w:rPr>
          <w:rFonts w:ascii="Times New Roman" w:hAnsi="Times New Roman"/>
          <w:sz w:val="26"/>
          <w:szCs w:val="26"/>
          <w:lang w:val="en-US" w:eastAsia="en-US" w:bidi="en-US"/>
        </w:rPr>
        <w:t>i</w:t>
      </w:r>
      <w:proofErr w:type="spellEnd"/>
      <w:proofErr w:type="gramEnd"/>
      <w:r w:rsidRPr="000322D0">
        <w:rPr>
          <w:rFonts w:ascii="Times New Roman" w:hAnsi="Times New Roman"/>
          <w:sz w:val="26"/>
          <w:szCs w:val="26"/>
          <w:lang w:eastAsia="en-US" w:bidi="en-US"/>
        </w:rPr>
        <w:t>-</w:t>
      </w:r>
      <w:proofErr w:type="spellStart"/>
      <w:r w:rsidRPr="000322D0">
        <w:rPr>
          <w:rFonts w:ascii="Times New Roman" w:hAnsi="Times New Roman"/>
          <w:sz w:val="26"/>
          <w:szCs w:val="26"/>
          <w:lang w:val="en-US" w:eastAsia="en-US" w:bidi="en-US"/>
        </w:rPr>
        <w:t>ro</w:t>
      </w:r>
      <w:proofErr w:type="spellEnd"/>
      <w:r w:rsidRPr="000322D0">
        <w:rPr>
          <w:rFonts w:ascii="Times New Roman" w:hAnsi="Times New Roman"/>
          <w:sz w:val="26"/>
          <w:szCs w:val="26"/>
        </w:rPr>
        <w:t>показателя результативности муниципальной программы;</w:t>
      </w:r>
    </w:p>
    <w:p w:rsidR="000322D0" w:rsidRPr="000322D0" w:rsidRDefault="000322D0" w:rsidP="000322D0">
      <w:pPr>
        <w:framePr w:w="9874" w:h="7114" w:hRule="exact" w:wrap="none" w:vAnchor="page" w:hAnchor="page" w:x="1361" w:y="8941"/>
        <w:widowControl w:val="0"/>
        <w:spacing w:after="0" w:line="256" w:lineRule="auto"/>
        <w:ind w:firstLine="580"/>
        <w:jc w:val="both"/>
        <w:rPr>
          <w:rFonts w:ascii="Times New Roman" w:hAnsi="Times New Roman"/>
          <w:sz w:val="26"/>
          <w:szCs w:val="26"/>
        </w:rPr>
      </w:pPr>
      <w:proofErr w:type="spellStart"/>
      <w:r w:rsidRPr="000322D0">
        <w:rPr>
          <w:rFonts w:ascii="Times New Roman" w:hAnsi="Times New Roman"/>
          <w:sz w:val="26"/>
          <w:szCs w:val="26"/>
        </w:rPr>
        <w:t>ФЗ</w:t>
      </w:r>
      <w:r w:rsidRPr="000322D0">
        <w:rPr>
          <w:rFonts w:ascii="Times New Roman" w:hAnsi="Times New Roman"/>
          <w:sz w:val="26"/>
          <w:szCs w:val="26"/>
          <w:vertAlign w:val="subscript"/>
        </w:rPr>
        <w:t>пр</w:t>
      </w:r>
      <w:proofErr w:type="spellEnd"/>
      <w:r w:rsidRPr="000322D0">
        <w:rPr>
          <w:rFonts w:ascii="Times New Roman" w:hAnsi="Times New Roman"/>
          <w:sz w:val="26"/>
          <w:szCs w:val="26"/>
        </w:rPr>
        <w:t xml:space="preserve">, - фактически достигнутое значение </w:t>
      </w:r>
      <w:proofErr w:type="spellStart"/>
      <w:proofErr w:type="gramStart"/>
      <w:r w:rsidRPr="000322D0">
        <w:rPr>
          <w:rFonts w:ascii="Times New Roman" w:hAnsi="Times New Roman"/>
          <w:sz w:val="26"/>
          <w:szCs w:val="26"/>
          <w:lang w:val="en-US" w:eastAsia="en-US" w:bidi="en-US"/>
        </w:rPr>
        <w:t>i</w:t>
      </w:r>
      <w:proofErr w:type="spellEnd"/>
      <w:proofErr w:type="gramEnd"/>
      <w:r w:rsidRPr="000322D0">
        <w:rPr>
          <w:rFonts w:ascii="Times New Roman" w:hAnsi="Times New Roman"/>
          <w:sz w:val="26"/>
          <w:szCs w:val="26"/>
          <w:lang w:eastAsia="en-US" w:bidi="en-US"/>
        </w:rPr>
        <w:t>-</w:t>
      </w:r>
      <w:proofErr w:type="spellStart"/>
      <w:r w:rsidRPr="000322D0">
        <w:rPr>
          <w:rFonts w:ascii="Times New Roman" w:hAnsi="Times New Roman"/>
          <w:sz w:val="26"/>
          <w:szCs w:val="26"/>
          <w:lang w:val="en-US" w:eastAsia="en-US" w:bidi="en-US"/>
        </w:rPr>
        <w:t>ro</w:t>
      </w:r>
      <w:proofErr w:type="spellEnd"/>
      <w:r w:rsidRPr="000322D0">
        <w:rPr>
          <w:rFonts w:ascii="Times New Roman" w:hAnsi="Times New Roman"/>
          <w:sz w:val="26"/>
          <w:szCs w:val="26"/>
        </w:rPr>
        <w:t>показателя результативности муниципальной программы;</w:t>
      </w:r>
    </w:p>
    <w:p w:rsidR="000322D0" w:rsidRPr="000322D0" w:rsidRDefault="000322D0" w:rsidP="000322D0">
      <w:pPr>
        <w:framePr w:w="9874" w:h="7114" w:hRule="exact" w:wrap="none" w:vAnchor="page" w:hAnchor="page" w:x="1361" w:y="8941"/>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индекс фактического достижения показателя результативности муниципальной программы для показателей результативности муниципальной программы,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 указанным в настоящем пункте.</w:t>
      </w:r>
    </w:p>
    <w:p w:rsidR="000322D0" w:rsidRPr="000322D0" w:rsidRDefault="000322D0" w:rsidP="000322D0">
      <w:pPr>
        <w:framePr w:w="9874" w:h="7114" w:hRule="exact" w:wrap="none" w:vAnchor="page" w:hAnchor="page" w:x="1361" w:y="8941"/>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В случае если средний уровень достижения показателей результативности составил:</w:t>
      </w:r>
    </w:p>
    <w:p w:rsidR="000322D0" w:rsidRPr="000322D0" w:rsidRDefault="000322D0" w:rsidP="000322D0">
      <w:pPr>
        <w:framePr w:w="9874" w:h="7114" w:hRule="exact" w:wrap="none" w:vAnchor="page" w:hAnchor="page" w:x="1361" w:y="8941"/>
        <w:widowControl w:val="0"/>
        <w:spacing w:after="0" w:line="256" w:lineRule="auto"/>
        <w:ind w:firstLine="560"/>
        <w:rPr>
          <w:rFonts w:ascii="Times New Roman" w:hAnsi="Times New Roman"/>
          <w:sz w:val="26"/>
          <w:szCs w:val="26"/>
        </w:rPr>
      </w:pPr>
      <w:r w:rsidRPr="000322D0">
        <w:rPr>
          <w:rFonts w:ascii="Times New Roman" w:hAnsi="Times New Roman"/>
          <w:sz w:val="26"/>
          <w:szCs w:val="26"/>
        </w:rPr>
        <w:t>от 0,9 включительно до 1,1 включительно, то присваивается 10 баллов;</w:t>
      </w:r>
    </w:p>
    <w:p w:rsidR="000322D0" w:rsidRPr="000322D0" w:rsidRDefault="000322D0" w:rsidP="000322D0">
      <w:pPr>
        <w:framePr w:w="9874" w:h="7114" w:hRule="exact" w:wrap="none" w:vAnchor="page" w:hAnchor="page" w:x="1361" w:y="8941"/>
        <w:widowControl w:val="0"/>
        <w:spacing w:after="0" w:line="256" w:lineRule="auto"/>
        <w:ind w:firstLine="580"/>
        <w:rPr>
          <w:rFonts w:ascii="Times New Roman" w:hAnsi="Times New Roman"/>
          <w:sz w:val="26"/>
          <w:szCs w:val="26"/>
        </w:rPr>
      </w:pPr>
      <w:r w:rsidRPr="000322D0">
        <w:rPr>
          <w:rFonts w:ascii="Times New Roman" w:hAnsi="Times New Roman"/>
          <w:sz w:val="26"/>
          <w:szCs w:val="26"/>
        </w:rPr>
        <w:t>от 1,1 до 1,3 включительно либо от 0,7 включительно до 0,9, т</w:t>
      </w:r>
      <w:proofErr w:type="gramStart"/>
      <w:r w:rsidRPr="000322D0">
        <w:rPr>
          <w:rFonts w:ascii="Times New Roman" w:hAnsi="Times New Roman"/>
          <w:sz w:val="26"/>
          <w:szCs w:val="26"/>
        </w:rPr>
        <w:t>о-</w:t>
      </w:r>
      <w:proofErr w:type="gramEnd"/>
      <w:r w:rsidRPr="000322D0">
        <w:rPr>
          <w:rFonts w:ascii="Times New Roman" w:hAnsi="Times New Roman"/>
          <w:sz w:val="26"/>
          <w:szCs w:val="26"/>
        </w:rPr>
        <w:t xml:space="preserve"> присваивается 7 баллов;</w:t>
      </w:r>
    </w:p>
    <w:p w:rsidR="000322D0" w:rsidRPr="000322D0" w:rsidRDefault="000322D0" w:rsidP="000322D0">
      <w:pPr>
        <w:framePr w:w="9874" w:h="7114" w:hRule="exact" w:wrap="none" w:vAnchor="page" w:hAnchor="page" w:x="1361" w:y="8941"/>
        <w:widowControl w:val="0"/>
        <w:spacing w:after="0" w:line="256" w:lineRule="auto"/>
        <w:ind w:firstLine="580"/>
        <w:rPr>
          <w:rFonts w:ascii="Times New Roman" w:hAnsi="Times New Roman"/>
          <w:sz w:val="26"/>
          <w:szCs w:val="26"/>
        </w:rPr>
      </w:pPr>
      <w:r w:rsidRPr="000322D0">
        <w:rPr>
          <w:rFonts w:ascii="Times New Roman" w:hAnsi="Times New Roman"/>
          <w:sz w:val="26"/>
          <w:szCs w:val="26"/>
        </w:rPr>
        <w:t>от 1,3 до 1,5 включительно либо от 0,5 включительно до 0,7, то присваивается 3 балла;</w:t>
      </w:r>
    </w:p>
    <w:p w:rsidR="000322D0" w:rsidRPr="000322D0" w:rsidRDefault="000322D0" w:rsidP="000322D0">
      <w:pPr>
        <w:framePr w:w="9874" w:h="7114" w:hRule="exact" w:wrap="none" w:vAnchor="page" w:hAnchor="page" w:x="1361" w:y="8941"/>
        <w:widowControl w:val="0"/>
        <w:spacing w:after="0" w:line="256" w:lineRule="auto"/>
        <w:ind w:firstLine="560"/>
        <w:rPr>
          <w:rFonts w:ascii="Times New Roman" w:hAnsi="Times New Roman"/>
          <w:sz w:val="26"/>
          <w:szCs w:val="26"/>
        </w:rPr>
      </w:pPr>
      <w:r w:rsidRPr="000322D0">
        <w:rPr>
          <w:rFonts w:ascii="Times New Roman" w:hAnsi="Times New Roman"/>
          <w:sz w:val="26"/>
          <w:szCs w:val="26"/>
        </w:rPr>
        <w:t>от 1,5 либо до 0,5, то присваивается 0 баллов.</w:t>
      </w:r>
    </w:p>
    <w:p w:rsidR="000322D0" w:rsidRPr="000322D0" w:rsidRDefault="000322D0" w:rsidP="000322D0">
      <w:pPr>
        <w:framePr w:w="9874" w:h="7114" w:hRule="exact" w:wrap="none" w:vAnchor="page" w:hAnchor="page" w:x="1361" w:y="8941"/>
        <w:widowControl w:val="0"/>
        <w:numPr>
          <w:ilvl w:val="1"/>
          <w:numId w:val="25"/>
        </w:numPr>
        <w:tabs>
          <w:tab w:val="left" w:pos="1162"/>
        </w:tabs>
        <w:spacing w:after="0" w:line="256" w:lineRule="auto"/>
        <w:ind w:firstLine="580"/>
        <w:jc w:val="both"/>
        <w:rPr>
          <w:rFonts w:ascii="Times New Roman" w:hAnsi="Times New Roman"/>
          <w:sz w:val="26"/>
          <w:szCs w:val="26"/>
        </w:rPr>
      </w:pPr>
      <w:r w:rsidRPr="000322D0">
        <w:rPr>
          <w:rFonts w:ascii="Times New Roman" w:hAnsi="Times New Roman"/>
          <w:sz w:val="26"/>
          <w:szCs w:val="26"/>
        </w:rPr>
        <w:t>При проведении оценки по результатам достижения показателей результативности по подпрограммам муниципальной программы и (или)</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792" w:h="3907" w:hRule="exact" w:wrap="none" w:vAnchor="page" w:hAnchor="page" w:x="1402" w:y="1223"/>
        <w:widowControl w:val="0"/>
        <w:spacing w:after="0" w:line="256" w:lineRule="auto"/>
        <w:jc w:val="both"/>
        <w:rPr>
          <w:rFonts w:ascii="Times New Roman" w:hAnsi="Times New Roman"/>
          <w:sz w:val="26"/>
          <w:szCs w:val="26"/>
        </w:rPr>
      </w:pPr>
      <w:r w:rsidRPr="000322D0">
        <w:rPr>
          <w:rFonts w:ascii="Times New Roman" w:hAnsi="Times New Roman"/>
          <w:sz w:val="26"/>
          <w:szCs w:val="26"/>
        </w:rPr>
        <w:t>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(или) по каждому отдельному мероприятию муниципальной программы, без учета весовых критериев. Средний уровень достижения показателей результативности по подпрограммам муниципальной программы и (или)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(или) по соответствующему отдельному мероприятию муниципальной программы.</w:t>
      </w:r>
    </w:p>
    <w:p w:rsidR="000322D0" w:rsidRPr="000322D0" w:rsidRDefault="000322D0" w:rsidP="000322D0">
      <w:pPr>
        <w:framePr w:w="9792" w:h="3907" w:hRule="exact" w:wrap="none" w:vAnchor="page" w:hAnchor="page" w:x="1402" w:y="1223"/>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Средний уровень достижения показателей результативности по п-й подпрограмме муниципальной программы и (или) п-</w:t>
      </w:r>
      <w:proofErr w:type="spellStart"/>
      <w:r w:rsidRPr="000322D0">
        <w:rPr>
          <w:rFonts w:ascii="Times New Roman" w:hAnsi="Times New Roman"/>
          <w:sz w:val="26"/>
          <w:szCs w:val="26"/>
        </w:rPr>
        <w:t>му</w:t>
      </w:r>
      <w:proofErr w:type="spellEnd"/>
      <w:r w:rsidRPr="000322D0">
        <w:rPr>
          <w:rFonts w:ascii="Times New Roman" w:hAnsi="Times New Roman"/>
          <w:sz w:val="26"/>
          <w:szCs w:val="26"/>
        </w:rPr>
        <w:t xml:space="preserve"> отдельному мероприятию муниципальной программы рассчитывается по формуле:</w:t>
      </w:r>
    </w:p>
    <w:p w:rsidR="000322D0" w:rsidRPr="000322D0" w:rsidRDefault="000322D0" w:rsidP="000322D0">
      <w:pPr>
        <w:framePr w:wrap="none" w:vAnchor="page" w:hAnchor="page" w:x="5645" w:y="5461"/>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7626A208" wp14:editId="4322FDD3">
            <wp:extent cx="1079500" cy="374650"/>
            <wp:effectExtent l="0" t="0" r="6350" b="6350"/>
            <wp:docPr id="7" name="Picut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9500" cy="374650"/>
                    </a:xfrm>
                    <a:prstGeom prst="rect">
                      <a:avLst/>
                    </a:prstGeom>
                    <a:noFill/>
                    <a:ln>
                      <a:noFill/>
                    </a:ln>
                  </pic:spPr>
                </pic:pic>
              </a:graphicData>
            </a:graphic>
          </wp:inline>
        </w:drawing>
      </w:r>
    </w:p>
    <w:p w:rsidR="000322D0" w:rsidRPr="000322D0" w:rsidRDefault="000322D0" w:rsidP="000322D0">
      <w:pPr>
        <w:framePr w:w="9792" w:h="4853" w:hRule="exact" w:wrap="none" w:vAnchor="page" w:hAnchor="page" w:x="1402" w:y="6527"/>
        <w:widowControl w:val="0"/>
        <w:spacing w:after="0" w:line="252" w:lineRule="auto"/>
        <w:ind w:firstLine="580"/>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792" w:h="4853" w:hRule="exact" w:wrap="none" w:vAnchor="page" w:hAnchor="page" w:x="1402" w:y="6527"/>
        <w:widowControl w:val="0"/>
        <w:spacing w:after="0" w:line="252" w:lineRule="auto"/>
        <w:ind w:firstLine="600"/>
        <w:jc w:val="both"/>
        <w:rPr>
          <w:rFonts w:ascii="Times New Roman" w:hAnsi="Times New Roman"/>
          <w:sz w:val="26"/>
          <w:szCs w:val="26"/>
        </w:rPr>
      </w:pPr>
      <w:proofErr w:type="spellStart"/>
      <w:r w:rsidRPr="000322D0">
        <w:rPr>
          <w:rFonts w:ascii="Times New Roman" w:hAnsi="Times New Roman"/>
          <w:sz w:val="26"/>
          <w:szCs w:val="26"/>
        </w:rPr>
        <w:t>С</w:t>
      </w:r>
      <w:r w:rsidRPr="000322D0">
        <w:rPr>
          <w:rFonts w:ascii="Times New Roman" w:hAnsi="Times New Roman"/>
          <w:sz w:val="26"/>
          <w:szCs w:val="26"/>
          <w:vertAlign w:val="subscript"/>
        </w:rPr>
        <w:t>пр</w:t>
      </w:r>
      <w:r w:rsidRPr="000322D0">
        <w:rPr>
          <w:rFonts w:ascii="Times New Roman" w:hAnsi="Times New Roman"/>
          <w:sz w:val="26"/>
          <w:szCs w:val="26"/>
        </w:rPr>
        <w:t>п</w:t>
      </w:r>
      <w:proofErr w:type="spellEnd"/>
      <w:r w:rsidRPr="000322D0">
        <w:rPr>
          <w:rFonts w:ascii="Times New Roman" w:hAnsi="Times New Roman"/>
          <w:sz w:val="26"/>
          <w:szCs w:val="26"/>
        </w:rPr>
        <w:t xml:space="preserve"> - средний уровень достижения показателей результативности по п-й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w:t>
      </w:r>
    </w:p>
    <w:p w:rsidR="000322D0" w:rsidRPr="000322D0" w:rsidRDefault="000322D0" w:rsidP="000322D0">
      <w:pPr>
        <w:framePr w:w="9792" w:h="4853" w:hRule="exact" w:wrap="none" w:vAnchor="page" w:hAnchor="page" w:x="1402" w:y="6527"/>
        <w:widowControl w:val="0"/>
        <w:spacing w:after="0" w:line="252" w:lineRule="auto"/>
        <w:ind w:firstLine="600"/>
        <w:jc w:val="both"/>
        <w:rPr>
          <w:rFonts w:ascii="Times New Roman" w:hAnsi="Times New Roman"/>
          <w:sz w:val="26"/>
          <w:szCs w:val="26"/>
        </w:rPr>
      </w:pPr>
      <w:proofErr w:type="spellStart"/>
      <w:r w:rsidRPr="000322D0">
        <w:rPr>
          <w:rFonts w:ascii="Times New Roman" w:hAnsi="Times New Roman"/>
          <w:sz w:val="26"/>
          <w:szCs w:val="26"/>
          <w:lang w:val="en-US" w:eastAsia="en-US" w:bidi="en-US"/>
        </w:rPr>
        <w:t>H</w:t>
      </w:r>
      <w:r w:rsidRPr="000322D0">
        <w:rPr>
          <w:rFonts w:ascii="Times New Roman" w:hAnsi="Times New Roman"/>
          <w:sz w:val="26"/>
          <w:szCs w:val="26"/>
          <w:vertAlign w:val="subscript"/>
          <w:lang w:val="en-US" w:eastAsia="en-US" w:bidi="en-US"/>
        </w:rPr>
        <w:t>np</w:t>
      </w:r>
      <w:r w:rsidRPr="000322D0">
        <w:rPr>
          <w:rFonts w:ascii="Times New Roman" w:hAnsi="Times New Roman"/>
          <w:sz w:val="26"/>
          <w:szCs w:val="26"/>
          <w:lang w:val="en-US" w:eastAsia="en-US" w:bidi="en-US"/>
        </w:rPr>
        <w:t>in</w:t>
      </w:r>
      <w:proofErr w:type="spellEnd"/>
      <w:r w:rsidRPr="000322D0">
        <w:rPr>
          <w:rFonts w:ascii="Times New Roman" w:hAnsi="Times New Roman"/>
          <w:sz w:val="26"/>
          <w:szCs w:val="26"/>
        </w:rPr>
        <w:t xml:space="preserve">- индекс фактического достижения значения каждого из показателей результативности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п- </w:t>
      </w:r>
      <w:proofErr w:type="spellStart"/>
      <w:r w:rsidRPr="000322D0">
        <w:rPr>
          <w:rFonts w:ascii="Times New Roman" w:hAnsi="Times New Roman"/>
          <w:sz w:val="26"/>
          <w:szCs w:val="26"/>
        </w:rPr>
        <w:t>му</w:t>
      </w:r>
      <w:proofErr w:type="spellEnd"/>
      <w:r w:rsidRPr="000322D0">
        <w:rPr>
          <w:rFonts w:ascii="Times New Roman" w:hAnsi="Times New Roman"/>
          <w:sz w:val="26"/>
          <w:szCs w:val="26"/>
        </w:rPr>
        <w:t xml:space="preserve"> отдельному мероприятию муниципальной программы;</w:t>
      </w:r>
    </w:p>
    <w:p w:rsidR="000322D0" w:rsidRPr="000322D0" w:rsidRDefault="000322D0" w:rsidP="000322D0">
      <w:pPr>
        <w:framePr w:w="9792" w:h="4853" w:hRule="exact" w:wrap="none" w:vAnchor="page" w:hAnchor="page" w:x="1402" w:y="6527"/>
        <w:widowControl w:val="0"/>
        <w:spacing w:after="0" w:line="252" w:lineRule="auto"/>
        <w:ind w:firstLine="600"/>
        <w:jc w:val="both"/>
        <w:rPr>
          <w:rFonts w:ascii="Times New Roman" w:hAnsi="Times New Roman"/>
          <w:sz w:val="26"/>
          <w:szCs w:val="26"/>
        </w:rPr>
      </w:pPr>
      <w:proofErr w:type="spellStart"/>
      <w:r w:rsidRPr="000322D0">
        <w:rPr>
          <w:rFonts w:ascii="Times New Roman" w:hAnsi="Times New Roman"/>
          <w:sz w:val="26"/>
          <w:szCs w:val="26"/>
        </w:rPr>
        <w:t>К</w:t>
      </w:r>
      <w:r w:rsidRPr="000322D0">
        <w:rPr>
          <w:rFonts w:ascii="Times New Roman" w:hAnsi="Times New Roman"/>
          <w:sz w:val="26"/>
          <w:szCs w:val="26"/>
          <w:vertAlign w:val="subscript"/>
        </w:rPr>
        <w:t>прп</w:t>
      </w:r>
      <w:proofErr w:type="spellEnd"/>
      <w:r w:rsidRPr="000322D0">
        <w:rPr>
          <w:rFonts w:ascii="Times New Roman" w:hAnsi="Times New Roman"/>
          <w:sz w:val="26"/>
          <w:szCs w:val="26"/>
        </w:rPr>
        <w:t xml:space="preserve"> - количество показателей результативности, заявленных в п-й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 отдельном мероприятии муниципальной программы.</w:t>
      </w:r>
    </w:p>
    <w:p w:rsidR="000322D0" w:rsidRPr="000322D0" w:rsidRDefault="000322D0" w:rsidP="000322D0">
      <w:pPr>
        <w:framePr w:w="9792" w:h="4853" w:hRule="exact" w:wrap="none" w:vAnchor="page" w:hAnchor="page" w:x="1402" w:y="6527"/>
        <w:widowControl w:val="0"/>
        <w:spacing w:after="0" w:line="252" w:lineRule="auto"/>
        <w:ind w:firstLine="600"/>
        <w:jc w:val="both"/>
        <w:rPr>
          <w:rFonts w:ascii="Times New Roman" w:hAnsi="Times New Roman"/>
          <w:sz w:val="26"/>
          <w:szCs w:val="26"/>
        </w:rPr>
      </w:pPr>
      <w:r w:rsidRPr="000322D0">
        <w:rPr>
          <w:rFonts w:ascii="Times New Roman" w:hAnsi="Times New Roman"/>
          <w:sz w:val="26"/>
          <w:szCs w:val="26"/>
        </w:rPr>
        <w:t>В случае если большее значение показателя результативности по подпрограмме муниципальной программы и (или) отдельному мероприятию муниципальной программы соответствует лучшему результату, индекс фактического достижения данного показателя результативности рассчитывается по формуле:</w:t>
      </w:r>
    </w:p>
    <w:p w:rsidR="000322D0" w:rsidRPr="000322D0" w:rsidRDefault="000322D0" w:rsidP="000322D0">
      <w:pPr>
        <w:framePr w:wrap="none" w:vAnchor="page" w:hAnchor="page" w:x="5487" w:y="11898"/>
        <w:widowControl w:val="0"/>
        <w:spacing w:after="0" w:line="240" w:lineRule="auto"/>
        <w:ind w:left="10" w:right="29"/>
        <w:jc w:val="both"/>
        <w:rPr>
          <w:rFonts w:ascii="Times New Roman" w:hAnsi="Times New Roman"/>
          <w:sz w:val="24"/>
          <w:szCs w:val="24"/>
        </w:rPr>
      </w:pPr>
      <w:r w:rsidRPr="000322D0">
        <w:rPr>
          <w:rFonts w:ascii="Times New Roman" w:hAnsi="Times New Roman"/>
          <w:i/>
          <w:iCs/>
          <w:sz w:val="24"/>
          <w:szCs w:val="24"/>
        </w:rPr>
        <w:t>И</w:t>
      </w:r>
    </w:p>
    <w:p w:rsidR="000322D0" w:rsidRPr="000322D0" w:rsidRDefault="000322D0" w:rsidP="000322D0">
      <w:pPr>
        <w:framePr w:wrap="none" w:vAnchor="page" w:hAnchor="page" w:x="5698" w:y="12095"/>
        <w:widowControl w:val="0"/>
        <w:spacing w:after="0" w:line="240" w:lineRule="auto"/>
        <w:ind w:left="15"/>
        <w:rPr>
          <w:rFonts w:ascii="Times New Roman" w:hAnsi="Times New Roman"/>
          <w:b/>
          <w:bCs/>
          <w:i/>
          <w:iCs/>
          <w:sz w:val="14"/>
          <w:szCs w:val="14"/>
          <w:lang w:val="en-US" w:eastAsia="en-US" w:bidi="en-US"/>
        </w:rPr>
      </w:pPr>
      <w:proofErr w:type="spellStart"/>
      <w:r w:rsidRPr="000322D0">
        <w:rPr>
          <w:rFonts w:ascii="Times New Roman" w:hAnsi="Times New Roman"/>
          <w:b/>
          <w:bCs/>
          <w:i/>
          <w:iCs/>
          <w:sz w:val="14"/>
          <w:szCs w:val="14"/>
          <w:lang w:bidi="ru-RU"/>
        </w:rPr>
        <w:t>пр</w:t>
      </w:r>
      <w:proofErr w:type="spellEnd"/>
      <w:proofErr w:type="gramStart"/>
      <w:r w:rsidRPr="000322D0">
        <w:rPr>
          <w:rFonts w:ascii="Times New Roman" w:hAnsi="Times New Roman"/>
          <w:b/>
          <w:bCs/>
          <w:i/>
          <w:iCs/>
          <w:sz w:val="14"/>
          <w:szCs w:val="14"/>
          <w:lang w:val="en-US" w:eastAsia="en-US" w:bidi="en-US"/>
        </w:rPr>
        <w:t>in</w:t>
      </w:r>
      <w:proofErr w:type="gramEnd"/>
    </w:p>
    <w:p w:rsidR="000322D0" w:rsidRPr="000322D0" w:rsidRDefault="000322D0" w:rsidP="000322D0">
      <w:pPr>
        <w:framePr w:wrap="none" w:vAnchor="page" w:hAnchor="page" w:x="6312" w:y="11764"/>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3070574D" wp14:editId="60D20208">
            <wp:extent cx="381000" cy="209550"/>
            <wp:effectExtent l="0" t="0" r="0" b="0"/>
            <wp:docPr id="8" name="Picut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p w:rsidR="000322D0" w:rsidRPr="000322D0" w:rsidRDefault="000322D0" w:rsidP="000322D0">
      <w:pPr>
        <w:framePr w:wrap="none" w:vAnchor="page" w:hAnchor="page" w:x="6332" w:y="12167"/>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73A4DDAC" wp14:editId="16D8F77D">
            <wp:extent cx="342900" cy="190500"/>
            <wp:effectExtent l="0" t="0" r="0" b="0"/>
            <wp:docPr id="9" name="Picut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rsidR="000322D0" w:rsidRPr="000322D0" w:rsidRDefault="000322D0" w:rsidP="000322D0">
      <w:pPr>
        <w:framePr w:w="9792" w:h="1344" w:hRule="exact" w:wrap="none" w:vAnchor="page" w:hAnchor="page" w:x="1402" w:y="12800"/>
        <w:widowControl w:val="0"/>
        <w:spacing w:after="0" w:line="261" w:lineRule="auto"/>
        <w:rPr>
          <w:rFonts w:ascii="Times New Roman" w:hAnsi="Times New Roman"/>
          <w:sz w:val="26"/>
          <w:szCs w:val="26"/>
        </w:rPr>
      </w:pPr>
      <w:r w:rsidRPr="000322D0">
        <w:rPr>
          <w:rFonts w:ascii="Times New Roman" w:hAnsi="Times New Roman"/>
          <w:sz w:val="26"/>
          <w:szCs w:val="26"/>
        </w:rPr>
        <w:t>в случае если меньшее значение показателя результативности по подпрограмме муниципальной программы и (или) отдельному мероприятию муниципальной программы соответствует лучшему результату, индекс фактического достижения данного показателя результативности рассчитывается по формуле: -</w:t>
      </w:r>
    </w:p>
    <w:p w:rsidR="000322D0" w:rsidRPr="000322D0" w:rsidRDefault="000322D0" w:rsidP="000322D0">
      <w:pPr>
        <w:framePr w:wrap="none" w:vAnchor="page" w:hAnchor="page" w:x="5492" w:y="14692"/>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1C9B2E62" wp14:editId="084F3361">
            <wp:extent cx="336550" cy="190500"/>
            <wp:effectExtent l="0" t="0" r="6350" b="0"/>
            <wp:docPr id="10" name="Picut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p>
    <w:p w:rsidR="000322D0" w:rsidRPr="000322D0" w:rsidRDefault="000322D0" w:rsidP="000322D0">
      <w:pPr>
        <w:framePr w:wrap="none" w:vAnchor="page" w:hAnchor="page" w:x="6298" w:y="14495"/>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6172D88B" wp14:editId="0DEA3134">
            <wp:extent cx="381000" cy="209550"/>
            <wp:effectExtent l="0" t="0" r="0" b="0"/>
            <wp:docPr id="11" name="Picut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p w:rsidR="000322D0" w:rsidRPr="000322D0" w:rsidRDefault="000322D0" w:rsidP="000322D0">
      <w:pPr>
        <w:framePr w:wrap="none" w:vAnchor="page" w:hAnchor="page" w:x="6317" w:y="14893"/>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6C6E5029" wp14:editId="5F061E8B">
            <wp:extent cx="342900" cy="190500"/>
            <wp:effectExtent l="0" t="0" r="0" b="0"/>
            <wp:docPr id="12" name="Picut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rsidR="000322D0" w:rsidRPr="000322D0" w:rsidRDefault="000322D0" w:rsidP="000322D0">
      <w:pPr>
        <w:framePr w:wrap="none" w:vAnchor="page" w:hAnchor="page" w:x="1402" w:y="15512"/>
        <w:widowControl w:val="0"/>
        <w:spacing w:after="0" w:line="240" w:lineRule="auto"/>
        <w:ind w:firstLine="560"/>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П3</w:t>
      </w:r>
      <w:r w:rsidRPr="000322D0">
        <w:rPr>
          <w:rFonts w:ascii="Times New Roman" w:hAnsi="Times New Roman"/>
          <w:sz w:val="26"/>
          <w:szCs w:val="26"/>
          <w:vertAlign w:val="subscript"/>
        </w:rPr>
        <w:t>|1р</w:t>
      </w:r>
      <w:r w:rsidRPr="000322D0">
        <w:rPr>
          <w:rFonts w:ascii="Times New Roman" w:hAnsi="Times New Roman"/>
          <w:sz w:val="26"/>
          <w:szCs w:val="26"/>
        </w:rPr>
        <w:t>; - плановое значение показателя результативности по подпрограмме муниципальной программы и (или) отдельному мероприятию муниципальной программы;</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Ф3- фактически достигнутое значение показателя результативности по подпрограмме муниципальной программы и (или) отдельному мероприятию муниципальной программы;</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proofErr w:type="gramStart"/>
      <w:r w:rsidRPr="000322D0">
        <w:rPr>
          <w:rFonts w:ascii="Times New Roman" w:hAnsi="Times New Roman"/>
          <w:sz w:val="26"/>
          <w:szCs w:val="26"/>
        </w:rPr>
        <w:t>индекс фактического достижения показателя результативности по подпрограмме муниципальной программы и (или) отдельному мероприятию муниципальной программы для показателей результативности по подпрограмме муниципальной программы и (или) отдельному мероприятию муниципальной программы,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индекса фактического достижения показателя результативности по подпрограмм муниципальной</w:t>
      </w:r>
      <w:proofErr w:type="gramEnd"/>
      <w:r w:rsidRPr="000322D0">
        <w:rPr>
          <w:rFonts w:ascii="Times New Roman" w:hAnsi="Times New Roman"/>
          <w:sz w:val="26"/>
          <w:szCs w:val="26"/>
        </w:rPr>
        <w:t xml:space="preserve"> программы и (или) отдельному мероприятию муниципальной программы, </w:t>
      </w:r>
      <w:proofErr w:type="gramStart"/>
      <w:r w:rsidRPr="000322D0">
        <w:rPr>
          <w:rFonts w:ascii="Times New Roman" w:hAnsi="Times New Roman"/>
          <w:sz w:val="26"/>
          <w:szCs w:val="26"/>
        </w:rPr>
        <w:t>указанным</w:t>
      </w:r>
      <w:proofErr w:type="gramEnd"/>
      <w:r w:rsidRPr="000322D0">
        <w:rPr>
          <w:rFonts w:ascii="Times New Roman" w:hAnsi="Times New Roman"/>
          <w:sz w:val="26"/>
          <w:szCs w:val="26"/>
        </w:rPr>
        <w:t xml:space="preserve"> в настоящем пункте.</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 xml:space="preserve">В случае если фактические объемы финансирования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-му отдельному мероприятию муниципальной программы сохранили плановые объемы финансирования по </w:t>
      </w:r>
      <w:proofErr w:type="gramStart"/>
      <w:r w:rsidRPr="000322D0">
        <w:rPr>
          <w:rFonts w:ascii="Times New Roman" w:hAnsi="Times New Roman"/>
          <w:sz w:val="26"/>
          <w:szCs w:val="26"/>
        </w:rPr>
        <w:t>п-</w:t>
      </w:r>
      <w:proofErr w:type="gramEnd"/>
      <w:r w:rsidRPr="000322D0">
        <w:rPr>
          <w:rFonts w:ascii="Times New Roman" w:hAnsi="Times New Roman"/>
          <w:sz w:val="26"/>
          <w:szCs w:val="26"/>
        </w:rPr>
        <w:t xml:space="preserve"> 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-му отдельному мероприятию муниципальной программы либо меньше плановых объемов финансирования по </w:t>
      </w:r>
      <w:r w:rsidRPr="000322D0">
        <w:rPr>
          <w:rFonts w:ascii="Times New Roman" w:hAnsi="Times New Roman"/>
          <w:sz w:val="26"/>
          <w:szCs w:val="26"/>
          <w:lang w:val="en-US" w:eastAsia="en-US" w:bidi="en-US"/>
        </w:rPr>
        <w:t>n</w:t>
      </w:r>
      <w:r w:rsidRPr="000322D0">
        <w:rPr>
          <w:rFonts w:ascii="Times New Roman" w:hAnsi="Times New Roman"/>
          <w:sz w:val="26"/>
          <w:szCs w:val="26"/>
        </w:rPr>
        <w:t>-й подпрограмме муниципальной, программы и (или) п-</w:t>
      </w:r>
      <w:proofErr w:type="spellStart"/>
      <w:r w:rsidRPr="000322D0">
        <w:rPr>
          <w:rFonts w:ascii="Times New Roman" w:hAnsi="Times New Roman"/>
          <w:sz w:val="26"/>
          <w:szCs w:val="26"/>
        </w:rPr>
        <w:t>му</w:t>
      </w:r>
      <w:proofErr w:type="spellEnd"/>
      <w:r w:rsidRPr="000322D0">
        <w:rPr>
          <w:rFonts w:ascii="Times New Roman" w:hAnsi="Times New Roman"/>
          <w:sz w:val="26"/>
          <w:szCs w:val="26"/>
        </w:rPr>
        <w:t xml:space="preserve"> отдельному мероприятию муниципальной программы на 10 и менее процентов, средний уровень значения показателей результативности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 составил:</w:t>
      </w:r>
    </w:p>
    <w:p w:rsidR="000322D0" w:rsidRPr="000322D0" w:rsidRDefault="000322D0" w:rsidP="000322D0">
      <w:pPr>
        <w:framePr w:w="9787" w:h="14856" w:hRule="exact" w:wrap="none" w:vAnchor="page" w:hAnchor="page" w:x="1411" w:y="1326"/>
        <w:widowControl w:val="0"/>
        <w:spacing w:after="0" w:line="256" w:lineRule="auto"/>
        <w:ind w:firstLine="560"/>
        <w:jc w:val="both"/>
        <w:rPr>
          <w:rFonts w:ascii="Times New Roman" w:hAnsi="Times New Roman"/>
          <w:sz w:val="26"/>
          <w:szCs w:val="26"/>
        </w:rPr>
      </w:pPr>
      <w:r w:rsidRPr="000322D0">
        <w:rPr>
          <w:rFonts w:ascii="Times New Roman" w:hAnsi="Times New Roman"/>
          <w:sz w:val="26"/>
          <w:szCs w:val="26"/>
        </w:rPr>
        <w:t>от 0,9 включительно до 1,1 включительно, то присваивается 9 баллов;</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1,1 до 1,3 включительно либо от 0,7 включительно до 0,9, г' присваивается 6 баллов;</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1,3 до 1,5 включительно либо от 0,5 включительно до 0,7, то присваивается 3 балла;</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r w:rsidRPr="000322D0">
        <w:rPr>
          <w:rFonts w:ascii="Times New Roman" w:hAnsi="Times New Roman"/>
          <w:sz w:val="26"/>
          <w:szCs w:val="26"/>
        </w:rPr>
        <w:t>от 1,5 либо до 0,5, то присваивается 0 баллов.</w:t>
      </w:r>
    </w:p>
    <w:p w:rsidR="000322D0" w:rsidRPr="000322D0" w:rsidRDefault="000322D0" w:rsidP="000322D0">
      <w:pPr>
        <w:framePr w:w="9787" w:h="14856" w:hRule="exact" w:wrap="none" w:vAnchor="page" w:hAnchor="page" w:x="1411" w:y="1326"/>
        <w:widowControl w:val="0"/>
        <w:spacing w:after="0" w:line="256" w:lineRule="auto"/>
        <w:ind w:firstLine="600"/>
        <w:jc w:val="both"/>
        <w:rPr>
          <w:rFonts w:ascii="Times New Roman" w:hAnsi="Times New Roman"/>
          <w:sz w:val="26"/>
          <w:szCs w:val="26"/>
        </w:rPr>
      </w:pPr>
      <w:proofErr w:type="gramStart"/>
      <w:r w:rsidRPr="000322D0">
        <w:rPr>
          <w:rFonts w:ascii="Times New Roman" w:hAnsi="Times New Roman"/>
          <w:sz w:val="26"/>
          <w:szCs w:val="26"/>
        </w:rPr>
        <w:t xml:space="preserve">В случае если фактические объемы финансирования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-му отдельному мероприятию муниципальной программы меньше плановых объемов финансирования по п-й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-му отдельному мероприятию муниципальной программы более чем на 10 процентов, средний уровень значения показателей результативности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 составил:</w:t>
      </w:r>
      <w:proofErr w:type="gramEnd"/>
    </w:p>
    <w:p w:rsidR="000322D0" w:rsidRPr="000322D0" w:rsidRDefault="000322D0" w:rsidP="000322D0">
      <w:pPr>
        <w:framePr w:w="9787" w:h="14856" w:hRule="exact" w:wrap="none" w:vAnchor="page" w:hAnchor="page" w:x="1411" w:y="1326"/>
        <w:widowControl w:val="0"/>
        <w:spacing w:after="0" w:line="256" w:lineRule="auto"/>
        <w:ind w:firstLine="560"/>
        <w:jc w:val="both"/>
        <w:rPr>
          <w:rFonts w:ascii="Times New Roman" w:hAnsi="Times New Roman"/>
          <w:sz w:val="26"/>
          <w:szCs w:val="26"/>
        </w:rPr>
      </w:pPr>
      <w:r w:rsidRPr="000322D0">
        <w:rPr>
          <w:rFonts w:ascii="Times New Roman" w:hAnsi="Times New Roman"/>
          <w:sz w:val="26"/>
          <w:szCs w:val="26"/>
        </w:rPr>
        <w:t>от 0,</w:t>
      </w:r>
      <w:proofErr w:type="gramStart"/>
      <w:r w:rsidRPr="000322D0">
        <w:rPr>
          <w:rFonts w:ascii="Times New Roman" w:hAnsi="Times New Roman"/>
          <w:sz w:val="26"/>
          <w:szCs w:val="26"/>
        </w:rPr>
        <w:t>Р</w:t>
      </w:r>
      <w:proofErr w:type="gramEnd"/>
      <w:r w:rsidRPr="000322D0">
        <w:rPr>
          <w:rFonts w:ascii="Times New Roman" w:hAnsi="Times New Roman"/>
          <w:sz w:val="26"/>
          <w:szCs w:val="26"/>
        </w:rPr>
        <w:t xml:space="preserve"> включительно до 1,1 включительно, то присваивается 10 баллов:</w:t>
      </w:r>
    </w:p>
    <w:p w:rsidR="000322D0" w:rsidRPr="000322D0" w:rsidRDefault="000322D0" w:rsidP="000322D0">
      <w:pPr>
        <w:framePr w:w="9787" w:h="14856" w:hRule="exact" w:wrap="none" w:vAnchor="page" w:hAnchor="page" w:x="1411" w:y="1326"/>
        <w:widowControl w:val="0"/>
        <w:tabs>
          <w:tab w:val="left" w:pos="1138"/>
          <w:tab w:val="left" w:pos="2060"/>
          <w:tab w:val="left" w:pos="5794"/>
          <w:tab w:val="left" w:pos="8257"/>
          <w:tab w:val="left" w:pos="8751"/>
        </w:tabs>
        <w:spacing w:after="0" w:line="256" w:lineRule="auto"/>
        <w:ind w:firstLine="560"/>
        <w:jc w:val="both"/>
        <w:rPr>
          <w:rFonts w:ascii="Times New Roman" w:hAnsi="Times New Roman"/>
          <w:sz w:val="26"/>
          <w:szCs w:val="26"/>
        </w:rPr>
      </w:pPr>
      <w:r w:rsidRPr="000322D0">
        <w:rPr>
          <w:rFonts w:ascii="Times New Roman" w:hAnsi="Times New Roman"/>
          <w:sz w:val="26"/>
          <w:szCs w:val="26"/>
        </w:rPr>
        <w:t>от</w:t>
      </w:r>
      <w:r w:rsidRPr="000322D0">
        <w:rPr>
          <w:rFonts w:ascii="Times New Roman" w:hAnsi="Times New Roman"/>
          <w:sz w:val="26"/>
          <w:szCs w:val="26"/>
        </w:rPr>
        <w:tab/>
        <w:t>1,1 до</w:t>
      </w:r>
      <w:r w:rsidRPr="000322D0">
        <w:rPr>
          <w:rFonts w:ascii="Times New Roman" w:hAnsi="Times New Roman"/>
          <w:sz w:val="26"/>
          <w:szCs w:val="26"/>
        </w:rPr>
        <w:tab/>
        <w:t>1,3 включительно либо от</w:t>
      </w:r>
      <w:r w:rsidRPr="000322D0">
        <w:rPr>
          <w:rFonts w:ascii="Times New Roman" w:hAnsi="Times New Roman"/>
          <w:sz w:val="26"/>
          <w:szCs w:val="26"/>
        </w:rPr>
        <w:tab/>
        <w:t>0,7 включительно</w:t>
      </w:r>
      <w:r w:rsidRPr="000322D0">
        <w:rPr>
          <w:rFonts w:ascii="Times New Roman" w:hAnsi="Times New Roman"/>
          <w:sz w:val="26"/>
          <w:szCs w:val="26"/>
        </w:rPr>
        <w:tab/>
        <w:t>до</w:t>
      </w:r>
      <w:r w:rsidRPr="000322D0">
        <w:rPr>
          <w:rFonts w:ascii="Times New Roman" w:hAnsi="Times New Roman"/>
          <w:sz w:val="26"/>
          <w:szCs w:val="26"/>
        </w:rPr>
        <w:tab/>
        <w:t>0,9, то</w:t>
      </w:r>
    </w:p>
    <w:p w:rsidR="000322D0" w:rsidRPr="000322D0" w:rsidRDefault="000322D0" w:rsidP="000322D0">
      <w:pPr>
        <w:framePr w:w="9787" w:h="14856" w:hRule="exact" w:wrap="none" w:vAnchor="page" w:hAnchor="page" w:x="1411" w:y="1326"/>
        <w:widowControl w:val="0"/>
        <w:spacing w:after="0" w:line="256" w:lineRule="auto"/>
        <w:jc w:val="both"/>
        <w:rPr>
          <w:rFonts w:ascii="Times New Roman" w:hAnsi="Times New Roman"/>
          <w:sz w:val="26"/>
          <w:szCs w:val="26"/>
        </w:rPr>
      </w:pPr>
      <w:r w:rsidRPr="000322D0">
        <w:rPr>
          <w:rFonts w:ascii="Times New Roman" w:hAnsi="Times New Roman"/>
          <w:sz w:val="26"/>
          <w:szCs w:val="26"/>
        </w:rPr>
        <w:t>присваивается 7 баллов;</w:t>
      </w:r>
    </w:p>
    <w:p w:rsidR="000322D0" w:rsidRPr="000322D0" w:rsidRDefault="000322D0" w:rsidP="000322D0">
      <w:pPr>
        <w:framePr w:w="9787" w:h="14856" w:hRule="exact" w:wrap="none" w:vAnchor="page" w:hAnchor="page" w:x="1411" w:y="1326"/>
        <w:widowControl w:val="0"/>
        <w:tabs>
          <w:tab w:val="left" w:pos="1138"/>
          <w:tab w:val="left" w:pos="2060"/>
          <w:tab w:val="left" w:pos="5794"/>
          <w:tab w:val="left" w:pos="8257"/>
          <w:tab w:val="left" w:pos="8751"/>
        </w:tabs>
        <w:spacing w:after="0" w:line="256" w:lineRule="auto"/>
        <w:ind w:firstLine="560"/>
        <w:jc w:val="both"/>
        <w:rPr>
          <w:rFonts w:ascii="Times New Roman" w:hAnsi="Times New Roman"/>
          <w:sz w:val="26"/>
          <w:szCs w:val="26"/>
        </w:rPr>
      </w:pPr>
      <w:r w:rsidRPr="000322D0">
        <w:rPr>
          <w:rFonts w:ascii="Times New Roman" w:hAnsi="Times New Roman"/>
          <w:sz w:val="26"/>
          <w:szCs w:val="26"/>
        </w:rPr>
        <w:t>от</w:t>
      </w:r>
      <w:r w:rsidRPr="000322D0">
        <w:rPr>
          <w:rFonts w:ascii="Times New Roman" w:hAnsi="Times New Roman"/>
          <w:sz w:val="26"/>
          <w:szCs w:val="26"/>
        </w:rPr>
        <w:tab/>
        <w:t>1,3 до</w:t>
      </w:r>
      <w:r w:rsidRPr="000322D0">
        <w:rPr>
          <w:rFonts w:ascii="Times New Roman" w:hAnsi="Times New Roman"/>
          <w:sz w:val="26"/>
          <w:szCs w:val="26"/>
        </w:rPr>
        <w:tab/>
        <w:t>1,5 включительно либо от</w:t>
      </w:r>
      <w:r w:rsidRPr="000322D0">
        <w:rPr>
          <w:rFonts w:ascii="Times New Roman" w:hAnsi="Times New Roman"/>
          <w:sz w:val="26"/>
          <w:szCs w:val="26"/>
        </w:rPr>
        <w:tab/>
        <w:t>0,5 включительно</w:t>
      </w:r>
      <w:r w:rsidRPr="000322D0">
        <w:rPr>
          <w:rFonts w:ascii="Times New Roman" w:hAnsi="Times New Roman"/>
          <w:sz w:val="26"/>
          <w:szCs w:val="26"/>
        </w:rPr>
        <w:tab/>
        <w:t>до</w:t>
      </w:r>
      <w:r w:rsidRPr="000322D0">
        <w:rPr>
          <w:rFonts w:ascii="Times New Roman" w:hAnsi="Times New Roman"/>
          <w:sz w:val="26"/>
          <w:szCs w:val="26"/>
        </w:rPr>
        <w:tab/>
        <w:t>0,7, то</w:t>
      </w:r>
    </w:p>
    <w:p w:rsidR="000322D0" w:rsidRPr="000322D0" w:rsidRDefault="000322D0" w:rsidP="000322D0">
      <w:pPr>
        <w:framePr w:w="9787" w:h="14856" w:hRule="exact" w:wrap="none" w:vAnchor="page" w:hAnchor="page" w:x="1411" w:y="1326"/>
        <w:widowControl w:val="0"/>
        <w:spacing w:after="0" w:line="256" w:lineRule="auto"/>
        <w:jc w:val="both"/>
        <w:rPr>
          <w:rFonts w:ascii="Times New Roman" w:hAnsi="Times New Roman"/>
          <w:sz w:val="26"/>
          <w:szCs w:val="26"/>
        </w:rPr>
      </w:pPr>
      <w:r w:rsidRPr="000322D0">
        <w:rPr>
          <w:rFonts w:ascii="Times New Roman" w:hAnsi="Times New Roman"/>
          <w:sz w:val="26"/>
          <w:szCs w:val="26"/>
        </w:rPr>
        <w:t>присваивается э балла;</w:t>
      </w:r>
    </w:p>
    <w:p w:rsidR="000322D0" w:rsidRPr="000322D0" w:rsidRDefault="000322D0" w:rsidP="000322D0">
      <w:pPr>
        <w:framePr w:w="9787" w:h="14856" w:hRule="exact" w:wrap="none" w:vAnchor="page" w:hAnchor="page" w:x="1411" w:y="1326"/>
        <w:widowControl w:val="0"/>
        <w:spacing w:after="0" w:line="256" w:lineRule="auto"/>
        <w:ind w:firstLine="560"/>
        <w:jc w:val="both"/>
        <w:rPr>
          <w:rFonts w:ascii="Times New Roman" w:hAnsi="Times New Roman"/>
          <w:sz w:val="26"/>
          <w:szCs w:val="26"/>
        </w:rPr>
      </w:pPr>
      <w:r w:rsidRPr="000322D0">
        <w:rPr>
          <w:rFonts w:ascii="Times New Roman" w:hAnsi="Times New Roman"/>
          <w:sz w:val="26"/>
          <w:szCs w:val="26"/>
        </w:rPr>
        <w:t>от 1,5 либо до 0,5, то присваивается 0 баллов.</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691" w:h="14419" w:hRule="exact" w:wrap="none" w:vAnchor="page" w:hAnchor="page" w:x="1459" w:y="1326"/>
        <w:widowControl w:val="0"/>
        <w:spacing w:after="0" w:line="264" w:lineRule="auto"/>
        <w:ind w:firstLine="580"/>
        <w:jc w:val="both"/>
        <w:rPr>
          <w:rFonts w:ascii="Times New Roman" w:hAnsi="Times New Roman"/>
          <w:sz w:val="26"/>
          <w:szCs w:val="26"/>
        </w:rPr>
      </w:pPr>
      <w:r w:rsidRPr="000322D0">
        <w:rPr>
          <w:rFonts w:ascii="Times New Roman" w:hAnsi="Times New Roman"/>
          <w:sz w:val="26"/>
          <w:szCs w:val="26"/>
        </w:rPr>
        <w:t>Подпрограмма муниципальной программы и (или) отдельное мероприятие муниципальной программы признаются:</w:t>
      </w:r>
    </w:p>
    <w:p w:rsidR="000322D0" w:rsidRPr="000322D0" w:rsidRDefault="000322D0" w:rsidP="000322D0">
      <w:pPr>
        <w:framePr w:w="9691" w:h="14419" w:hRule="exact" w:wrap="none" w:vAnchor="page" w:hAnchor="page" w:x="1459" w:y="1326"/>
        <w:widowControl w:val="0"/>
        <w:spacing w:after="0" w:line="264" w:lineRule="auto"/>
        <w:ind w:firstLine="580"/>
        <w:jc w:val="both"/>
        <w:rPr>
          <w:rFonts w:ascii="Times New Roman" w:hAnsi="Times New Roman"/>
          <w:sz w:val="26"/>
          <w:szCs w:val="26"/>
        </w:rPr>
      </w:pPr>
      <w:proofErr w:type="gramStart"/>
      <w:r w:rsidRPr="000322D0">
        <w:rPr>
          <w:rFonts w:ascii="Times New Roman" w:hAnsi="Times New Roman"/>
          <w:sz w:val="26"/>
          <w:szCs w:val="26"/>
        </w:rPr>
        <w:t>высокоэффективной</w:t>
      </w:r>
      <w:proofErr w:type="gramEnd"/>
      <w:r w:rsidRPr="000322D0">
        <w:rPr>
          <w:rFonts w:ascii="Times New Roman" w:hAnsi="Times New Roman"/>
          <w:sz w:val="26"/>
          <w:szCs w:val="26"/>
        </w:rPr>
        <w:t xml:space="preserve"> (</w:t>
      </w:r>
      <w:proofErr w:type="spellStart"/>
      <w:r w:rsidRPr="000322D0">
        <w:rPr>
          <w:rFonts w:ascii="Times New Roman" w:hAnsi="Times New Roman"/>
          <w:sz w:val="26"/>
          <w:szCs w:val="26"/>
        </w:rPr>
        <w:t>ым</w:t>
      </w:r>
      <w:proofErr w:type="spellEnd"/>
      <w:r w:rsidRPr="000322D0">
        <w:rPr>
          <w:rFonts w:ascii="Times New Roman" w:hAnsi="Times New Roman"/>
          <w:sz w:val="26"/>
          <w:szCs w:val="26"/>
        </w:rPr>
        <w:t>) при получении 10 (включительно) баллов; эффективной (</w:t>
      </w:r>
      <w:proofErr w:type="spellStart"/>
      <w:r w:rsidRPr="000322D0">
        <w:rPr>
          <w:rFonts w:ascii="Times New Roman" w:hAnsi="Times New Roman"/>
          <w:sz w:val="26"/>
          <w:szCs w:val="26"/>
        </w:rPr>
        <w:t>ым</w:t>
      </w:r>
      <w:proofErr w:type="spellEnd"/>
      <w:r w:rsidRPr="000322D0">
        <w:rPr>
          <w:rFonts w:ascii="Times New Roman" w:hAnsi="Times New Roman"/>
          <w:sz w:val="26"/>
          <w:szCs w:val="26"/>
        </w:rPr>
        <w:t>) при получении от 7 баллов (включительно) до 10 баллов;</w:t>
      </w:r>
    </w:p>
    <w:p w:rsidR="000322D0" w:rsidRPr="000322D0" w:rsidRDefault="000322D0" w:rsidP="000322D0">
      <w:pPr>
        <w:framePr w:w="9691" w:h="14419" w:hRule="exact" w:wrap="none" w:vAnchor="page" w:hAnchor="page" w:x="1459" w:y="1326"/>
        <w:widowControl w:val="0"/>
        <w:spacing w:after="0" w:line="264" w:lineRule="auto"/>
        <w:ind w:firstLine="580"/>
        <w:jc w:val="both"/>
        <w:rPr>
          <w:rFonts w:ascii="Times New Roman" w:hAnsi="Times New Roman"/>
          <w:sz w:val="26"/>
          <w:szCs w:val="26"/>
        </w:rPr>
      </w:pPr>
      <w:proofErr w:type="spellStart"/>
      <w:r w:rsidRPr="000322D0">
        <w:rPr>
          <w:rFonts w:ascii="Times New Roman" w:hAnsi="Times New Roman"/>
          <w:sz w:val="26"/>
          <w:szCs w:val="26"/>
        </w:rPr>
        <w:t>среднеэффективной</w:t>
      </w:r>
      <w:proofErr w:type="spellEnd"/>
      <w:r w:rsidRPr="000322D0">
        <w:rPr>
          <w:rFonts w:ascii="Times New Roman" w:hAnsi="Times New Roman"/>
          <w:sz w:val="26"/>
          <w:szCs w:val="26"/>
        </w:rPr>
        <w:t xml:space="preserve"> (</w:t>
      </w:r>
      <w:proofErr w:type="spellStart"/>
      <w:r w:rsidRPr="000322D0">
        <w:rPr>
          <w:rFonts w:ascii="Times New Roman" w:hAnsi="Times New Roman"/>
          <w:sz w:val="26"/>
          <w:szCs w:val="26"/>
        </w:rPr>
        <w:t>ым</w:t>
      </w:r>
      <w:proofErr w:type="spellEnd"/>
      <w:r w:rsidRPr="000322D0">
        <w:rPr>
          <w:rFonts w:ascii="Times New Roman" w:hAnsi="Times New Roman"/>
          <w:sz w:val="26"/>
          <w:szCs w:val="26"/>
        </w:rPr>
        <w:t>) при получении от 3 баллов (включительно) до 7 баллов;</w:t>
      </w:r>
    </w:p>
    <w:p w:rsidR="000322D0" w:rsidRPr="000322D0" w:rsidRDefault="000322D0" w:rsidP="000322D0">
      <w:pPr>
        <w:framePr w:w="9691" w:h="14419" w:hRule="exact" w:wrap="none" w:vAnchor="page" w:hAnchor="page" w:x="1459" w:y="1326"/>
        <w:widowControl w:val="0"/>
        <w:spacing w:after="0" w:line="264" w:lineRule="auto"/>
        <w:ind w:firstLine="540"/>
        <w:jc w:val="both"/>
        <w:rPr>
          <w:rFonts w:ascii="Times New Roman" w:hAnsi="Times New Roman"/>
          <w:sz w:val="26"/>
          <w:szCs w:val="26"/>
        </w:rPr>
      </w:pPr>
      <w:proofErr w:type="gramStart"/>
      <w:r w:rsidRPr="000322D0">
        <w:rPr>
          <w:rFonts w:ascii="Times New Roman" w:hAnsi="Times New Roman"/>
          <w:sz w:val="26"/>
          <w:szCs w:val="26"/>
        </w:rPr>
        <w:t>неэффективной</w:t>
      </w:r>
      <w:proofErr w:type="gramEnd"/>
      <w:r w:rsidRPr="000322D0">
        <w:rPr>
          <w:rFonts w:ascii="Times New Roman" w:hAnsi="Times New Roman"/>
          <w:sz w:val="26"/>
          <w:szCs w:val="26"/>
        </w:rPr>
        <w:t xml:space="preserve"> (</w:t>
      </w:r>
      <w:proofErr w:type="spellStart"/>
      <w:r w:rsidRPr="000322D0">
        <w:rPr>
          <w:rFonts w:ascii="Times New Roman" w:hAnsi="Times New Roman"/>
          <w:sz w:val="26"/>
          <w:szCs w:val="26"/>
        </w:rPr>
        <w:t>ым</w:t>
      </w:r>
      <w:proofErr w:type="spellEnd"/>
      <w:r w:rsidRPr="000322D0">
        <w:rPr>
          <w:rFonts w:ascii="Times New Roman" w:hAnsi="Times New Roman"/>
          <w:sz w:val="26"/>
          <w:szCs w:val="26"/>
        </w:rPr>
        <w:t>) при получении менее 3 баллов.</w:t>
      </w:r>
    </w:p>
    <w:p w:rsidR="000322D0" w:rsidRPr="000322D0" w:rsidRDefault="000322D0" w:rsidP="000322D0">
      <w:pPr>
        <w:framePr w:w="9691" w:h="14419" w:hRule="exact" w:wrap="none" w:vAnchor="page" w:hAnchor="page" w:x="1459" w:y="1326"/>
        <w:widowControl w:val="0"/>
        <w:spacing w:after="880" w:line="264" w:lineRule="auto"/>
        <w:ind w:firstLine="580"/>
        <w:jc w:val="both"/>
        <w:rPr>
          <w:rFonts w:ascii="Times New Roman" w:hAnsi="Times New Roman"/>
          <w:sz w:val="26"/>
          <w:szCs w:val="26"/>
        </w:rPr>
      </w:pPr>
      <w:r w:rsidRPr="000322D0">
        <w:rPr>
          <w:rFonts w:ascii="Times New Roman" w:hAnsi="Times New Roman"/>
          <w:sz w:val="26"/>
          <w:szCs w:val="26"/>
        </w:rPr>
        <w:t>Для оценки достижения показателей результативности по подпрограммам муниципальных программ и (или) отдельным мероприятиям муниципальных программ рассчитывается средний балл по формуле;</w:t>
      </w:r>
    </w:p>
    <w:p w:rsidR="000322D0" w:rsidRPr="000322D0" w:rsidRDefault="000322D0" w:rsidP="000322D0">
      <w:pPr>
        <w:framePr w:w="9691" w:h="14419" w:hRule="exact" w:wrap="none" w:vAnchor="page" w:hAnchor="page" w:x="1459" w:y="1326"/>
        <w:widowControl w:val="0"/>
        <w:tabs>
          <w:tab w:val="left" w:leader="underscore" w:pos="1925"/>
        </w:tabs>
        <w:spacing w:after="0" w:line="240" w:lineRule="auto"/>
        <w:jc w:val="center"/>
        <w:rPr>
          <w:rFonts w:ascii="Arial" w:eastAsia="Arial" w:hAnsi="Arial" w:cs="Arial"/>
          <w:sz w:val="14"/>
          <w:szCs w:val="14"/>
        </w:rPr>
      </w:pPr>
      <w:r w:rsidRPr="000322D0">
        <w:rPr>
          <w:rFonts w:ascii="Times New Roman" w:hAnsi="Times New Roman"/>
          <w:b/>
          <w:bCs/>
          <w:i/>
          <w:iCs/>
          <w:sz w:val="14"/>
          <w:szCs w:val="14"/>
          <w:lang w:val="en-US" w:eastAsia="en-US" w:bidi="en-US"/>
        </w:rPr>
        <w:t>Q</w:t>
      </w:r>
      <w:r w:rsidRPr="000322D0">
        <w:rPr>
          <w:rFonts w:ascii="Arial" w:eastAsia="Arial" w:hAnsi="Arial" w:cs="Arial"/>
          <w:sz w:val="14"/>
          <w:szCs w:val="14"/>
        </w:rPr>
        <w:t xml:space="preserve">_ </w:t>
      </w:r>
      <w:r w:rsidRPr="000322D0">
        <w:rPr>
          <w:rFonts w:ascii="Arial" w:eastAsia="Arial" w:hAnsi="Arial" w:cs="Arial"/>
          <w:sz w:val="14"/>
          <w:szCs w:val="14"/>
          <w:u w:val="single"/>
          <w:lang w:val="en-US" w:eastAsia="en-US" w:bidi="en-US"/>
        </w:rPr>
        <w:t>g</w:t>
      </w:r>
      <w:r w:rsidRPr="000322D0">
        <w:rPr>
          <w:rFonts w:ascii="Arial" w:eastAsia="Arial" w:hAnsi="Arial" w:cs="Arial"/>
          <w:sz w:val="14"/>
          <w:szCs w:val="14"/>
          <w:u w:val="single"/>
          <w:lang w:eastAsia="en-US" w:bidi="en-US"/>
        </w:rPr>
        <w:t>=</w:t>
      </w:r>
      <w:r w:rsidRPr="000322D0">
        <w:rPr>
          <w:rFonts w:ascii="Arial" w:eastAsia="Arial" w:hAnsi="Arial" w:cs="Arial"/>
          <w:sz w:val="14"/>
          <w:szCs w:val="14"/>
          <w:u w:val="single"/>
          <w:lang w:val="en-US" w:eastAsia="en-US" w:bidi="en-US"/>
        </w:rPr>
        <w:t>l</w:t>
      </w:r>
      <w:r w:rsidRPr="000322D0">
        <w:rPr>
          <w:rFonts w:ascii="Arial" w:eastAsia="Arial" w:hAnsi="Arial" w:cs="Arial"/>
          <w:sz w:val="14"/>
          <w:szCs w:val="14"/>
        </w:rPr>
        <w:tab/>
      </w:r>
    </w:p>
    <w:p w:rsidR="000322D0" w:rsidRPr="000322D0" w:rsidRDefault="000322D0" w:rsidP="000322D0">
      <w:pPr>
        <w:framePr w:w="9691" w:h="14419" w:hRule="exact" w:wrap="none" w:vAnchor="page" w:hAnchor="page" w:x="1459" w:y="1326"/>
        <w:widowControl w:val="0"/>
        <w:tabs>
          <w:tab w:val="left" w:pos="1034"/>
        </w:tabs>
        <w:spacing w:after="0" w:line="240" w:lineRule="auto"/>
        <w:jc w:val="center"/>
        <w:rPr>
          <w:rFonts w:ascii="Times New Roman" w:hAnsi="Times New Roman"/>
          <w:b/>
          <w:bCs/>
          <w:i/>
          <w:iCs/>
          <w:sz w:val="14"/>
          <w:szCs w:val="14"/>
          <w:lang w:eastAsia="en-US" w:bidi="en-US"/>
        </w:rPr>
      </w:pPr>
      <w:proofErr w:type="spellStart"/>
      <w:proofErr w:type="gramStart"/>
      <w:r w:rsidRPr="000322D0">
        <w:rPr>
          <w:rFonts w:ascii="Times New Roman" w:hAnsi="Times New Roman"/>
          <w:b/>
          <w:bCs/>
          <w:i/>
          <w:iCs/>
          <w:sz w:val="14"/>
          <w:szCs w:val="14"/>
          <w:lang w:val="en-US" w:eastAsia="en-US" w:bidi="en-US"/>
        </w:rPr>
        <w:t>nps</w:t>
      </w:r>
      <w:proofErr w:type="spellEnd"/>
      <w:proofErr w:type="gramEnd"/>
      <w:r w:rsidRPr="000322D0">
        <w:rPr>
          <w:rFonts w:ascii="Times New Roman" w:hAnsi="Times New Roman"/>
          <w:b/>
          <w:bCs/>
          <w:i/>
          <w:iCs/>
          <w:sz w:val="14"/>
          <w:szCs w:val="14"/>
          <w:lang w:eastAsia="en-US" w:bidi="en-US"/>
        </w:rPr>
        <w:tab/>
      </w:r>
      <w:r w:rsidRPr="000322D0">
        <w:rPr>
          <w:rFonts w:ascii="Times New Roman" w:hAnsi="Times New Roman"/>
          <w:b/>
          <w:bCs/>
          <w:i/>
          <w:iCs/>
          <w:sz w:val="14"/>
          <w:szCs w:val="14"/>
          <w:vertAlign w:val="subscript"/>
          <w:lang w:val="en-US" w:eastAsia="en-US" w:bidi="en-US"/>
        </w:rPr>
        <w:t>v</w:t>
      </w:r>
    </w:p>
    <w:p w:rsidR="000322D0" w:rsidRPr="000322D0" w:rsidRDefault="000322D0" w:rsidP="000322D0">
      <w:pPr>
        <w:framePr w:w="9691" w:h="14419" w:hRule="exact" w:wrap="none" w:vAnchor="page" w:hAnchor="page" w:x="1459" w:y="1326"/>
        <w:widowControl w:val="0"/>
        <w:spacing w:after="360" w:line="240" w:lineRule="auto"/>
        <w:jc w:val="center"/>
        <w:rPr>
          <w:rFonts w:ascii="Times New Roman" w:hAnsi="Times New Roman"/>
          <w:b/>
          <w:bCs/>
          <w:i/>
          <w:iCs/>
          <w:sz w:val="14"/>
          <w:szCs w:val="14"/>
          <w:lang w:eastAsia="en-US" w:bidi="en-US"/>
        </w:rPr>
      </w:pPr>
      <w:r w:rsidRPr="000322D0">
        <w:rPr>
          <w:rFonts w:ascii="Times New Roman" w:hAnsi="Times New Roman"/>
          <w:b/>
          <w:bCs/>
          <w:i/>
          <w:iCs/>
          <w:sz w:val="14"/>
          <w:szCs w:val="14"/>
          <w:lang w:eastAsia="en-US" w:bidi="en-US"/>
        </w:rPr>
        <w:t xml:space="preserve">■ </w:t>
      </w:r>
      <w:proofErr w:type="spellStart"/>
      <w:r w:rsidRPr="000322D0">
        <w:rPr>
          <w:rFonts w:ascii="Times New Roman" w:hAnsi="Times New Roman"/>
          <w:b/>
          <w:bCs/>
          <w:i/>
          <w:iCs/>
          <w:sz w:val="14"/>
          <w:szCs w:val="14"/>
          <w:lang w:val="en-US" w:eastAsia="en-US" w:bidi="en-US"/>
        </w:rPr>
        <w:t>bfp</w:t>
      </w:r>
      <w:proofErr w:type="spellEnd"/>
    </w:p>
    <w:p w:rsidR="000322D0" w:rsidRPr="000322D0" w:rsidRDefault="000322D0" w:rsidP="000322D0">
      <w:pPr>
        <w:framePr w:w="9691" w:h="14419" w:hRule="exact" w:wrap="none" w:vAnchor="page" w:hAnchor="page" w:x="1459" w:y="1326"/>
        <w:widowControl w:val="0"/>
        <w:spacing w:after="0" w:line="256" w:lineRule="auto"/>
        <w:ind w:firstLine="540"/>
        <w:jc w:val="both"/>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691" w:h="14419" w:hRule="exact" w:wrap="none" w:vAnchor="page" w:hAnchor="page" w:x="1459" w:y="1326"/>
        <w:widowControl w:val="0"/>
        <w:spacing w:after="0" w:line="256" w:lineRule="auto"/>
        <w:ind w:firstLine="580"/>
        <w:jc w:val="both"/>
        <w:rPr>
          <w:rFonts w:ascii="Times New Roman" w:hAnsi="Times New Roman"/>
          <w:sz w:val="26"/>
          <w:szCs w:val="26"/>
        </w:rPr>
      </w:pPr>
      <w:proofErr w:type="spellStart"/>
      <w:r w:rsidRPr="000322D0">
        <w:rPr>
          <w:rFonts w:ascii="Times New Roman" w:hAnsi="Times New Roman"/>
          <w:sz w:val="26"/>
          <w:szCs w:val="26"/>
          <w:lang w:val="en-US" w:eastAsia="en-US" w:bidi="en-US"/>
        </w:rPr>
        <w:t>C</w:t>
      </w:r>
      <w:r w:rsidRPr="000322D0">
        <w:rPr>
          <w:rFonts w:ascii="Times New Roman" w:hAnsi="Times New Roman"/>
          <w:sz w:val="26"/>
          <w:szCs w:val="26"/>
          <w:vertAlign w:val="subscript"/>
          <w:lang w:val="en-US" w:eastAsia="en-US" w:bidi="en-US"/>
        </w:rPr>
        <w:t>np</w:t>
      </w:r>
      <w:r w:rsidRPr="000322D0">
        <w:rPr>
          <w:rFonts w:ascii="Times New Roman" w:hAnsi="Times New Roman"/>
          <w:sz w:val="26"/>
          <w:szCs w:val="26"/>
          <w:lang w:val="en-US" w:eastAsia="en-US" w:bidi="en-US"/>
        </w:rPr>
        <w:t>s</w:t>
      </w:r>
      <w:proofErr w:type="spellEnd"/>
      <w:r w:rsidRPr="000322D0">
        <w:rPr>
          <w:rFonts w:ascii="Times New Roman" w:hAnsi="Times New Roman"/>
          <w:sz w:val="26"/>
          <w:szCs w:val="26"/>
          <w:lang w:eastAsia="en-US" w:bidi="en-US"/>
        </w:rPr>
        <w:t xml:space="preserve"> ■ </w:t>
      </w:r>
      <w:r w:rsidRPr="000322D0">
        <w:rPr>
          <w:rFonts w:ascii="Times New Roman" w:hAnsi="Times New Roman"/>
          <w:sz w:val="26"/>
          <w:szCs w:val="26"/>
        </w:rPr>
        <w:t>средний уровень достижения показателей результативности по подпрограммам муниципальной программы и (или) отдельным мероприятиям муниципальной программы;</w:t>
      </w:r>
    </w:p>
    <w:p w:rsidR="000322D0" w:rsidRPr="000322D0" w:rsidRDefault="000322D0" w:rsidP="000322D0">
      <w:pPr>
        <w:framePr w:w="9691" w:h="14419" w:hRule="exact" w:wrap="none" w:vAnchor="page" w:hAnchor="page" w:x="1459" w:y="1326"/>
        <w:widowControl w:val="0"/>
        <w:spacing w:after="0" w:line="256" w:lineRule="auto"/>
        <w:ind w:firstLine="580"/>
        <w:jc w:val="both"/>
        <w:rPr>
          <w:rFonts w:ascii="Times New Roman" w:hAnsi="Times New Roman"/>
          <w:sz w:val="26"/>
          <w:szCs w:val="26"/>
        </w:rPr>
      </w:pPr>
      <w:proofErr w:type="spellStart"/>
      <w:r w:rsidRPr="000322D0">
        <w:rPr>
          <w:rFonts w:ascii="Times New Roman" w:hAnsi="Times New Roman"/>
          <w:sz w:val="26"/>
          <w:szCs w:val="26"/>
          <w:lang w:val="en-US" w:eastAsia="en-US" w:bidi="en-US"/>
        </w:rPr>
        <w:t>N</w:t>
      </w:r>
      <w:r w:rsidRPr="000322D0">
        <w:rPr>
          <w:rFonts w:ascii="Times New Roman" w:hAnsi="Times New Roman"/>
          <w:sz w:val="26"/>
          <w:szCs w:val="26"/>
          <w:vertAlign w:val="subscript"/>
          <w:lang w:val="en-US" w:eastAsia="en-US" w:bidi="en-US"/>
        </w:rPr>
        <w:t>bn</w:t>
      </w:r>
      <w:proofErr w:type="spellEnd"/>
      <w:r w:rsidRPr="000322D0">
        <w:rPr>
          <w:rFonts w:ascii="Times New Roman" w:hAnsi="Times New Roman"/>
          <w:sz w:val="26"/>
          <w:szCs w:val="26"/>
        </w:rPr>
        <w:t xml:space="preserve">- количество баллов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w:t>
      </w:r>
    </w:p>
    <w:p w:rsidR="000322D0" w:rsidRPr="000322D0" w:rsidRDefault="000322D0" w:rsidP="000322D0">
      <w:pPr>
        <w:framePr w:w="9691" w:h="14419" w:hRule="exact" w:wrap="none" w:vAnchor="page" w:hAnchor="page" w:x="1459" w:y="1326"/>
        <w:widowControl w:val="0"/>
        <w:spacing w:after="0" w:line="256" w:lineRule="auto"/>
        <w:ind w:firstLine="580"/>
        <w:jc w:val="both"/>
        <w:rPr>
          <w:rFonts w:ascii="Times New Roman" w:hAnsi="Times New Roman"/>
          <w:sz w:val="26"/>
          <w:szCs w:val="26"/>
        </w:rPr>
      </w:pPr>
      <w:proofErr w:type="gramStart"/>
      <w:r w:rsidRPr="000322D0">
        <w:rPr>
          <w:rFonts w:ascii="Times New Roman" w:hAnsi="Times New Roman"/>
          <w:sz w:val="26"/>
          <w:szCs w:val="26"/>
        </w:rPr>
        <w:t>К</w:t>
      </w:r>
      <w:proofErr w:type="gramEnd"/>
      <w:r w:rsidRPr="000322D0">
        <w:rPr>
          <w:rFonts w:ascii="Times New Roman" w:hAnsi="Times New Roman"/>
          <w:sz w:val="26"/>
          <w:szCs w:val="26"/>
        </w:rPr>
        <w:t xml:space="preserve"> - количество подпрограмм муниципальной программы и (или) отдельных мероприятий муниципальной программы, заявленных в данной муниципальной программе;</w:t>
      </w:r>
    </w:p>
    <w:p w:rsidR="000322D0" w:rsidRPr="000322D0" w:rsidRDefault="000322D0" w:rsidP="000322D0">
      <w:pPr>
        <w:framePr w:w="9691" w:h="14419" w:hRule="exact" w:wrap="none" w:vAnchor="page" w:hAnchor="page" w:x="1459" w:y="1326"/>
        <w:widowControl w:val="0"/>
        <w:spacing w:after="0" w:line="256" w:lineRule="auto"/>
        <w:ind w:firstLine="580"/>
        <w:jc w:val="both"/>
        <w:rPr>
          <w:rFonts w:ascii="Times New Roman" w:hAnsi="Times New Roman"/>
          <w:sz w:val="26"/>
          <w:szCs w:val="26"/>
        </w:rPr>
      </w:pPr>
      <w:proofErr w:type="spellStart"/>
      <w:r w:rsidRPr="000322D0">
        <w:rPr>
          <w:rFonts w:ascii="Times New Roman" w:hAnsi="Times New Roman"/>
          <w:sz w:val="26"/>
          <w:szCs w:val="26"/>
          <w:lang w:val="en-US" w:eastAsia="en-US" w:bidi="en-US"/>
        </w:rPr>
        <w:t>Sf</w:t>
      </w:r>
      <w:r w:rsidRPr="000322D0">
        <w:rPr>
          <w:rFonts w:ascii="Times New Roman" w:hAnsi="Times New Roman"/>
          <w:sz w:val="26"/>
          <w:szCs w:val="26"/>
          <w:vertAlign w:val="subscript"/>
          <w:lang w:val="en-US" w:eastAsia="en-US" w:bidi="en-US"/>
        </w:rPr>
        <w:t>n</w:t>
      </w:r>
      <w:proofErr w:type="spellEnd"/>
      <w:r w:rsidRPr="000322D0">
        <w:rPr>
          <w:rFonts w:ascii="Times New Roman" w:hAnsi="Times New Roman"/>
          <w:sz w:val="26"/>
          <w:szCs w:val="26"/>
        </w:rPr>
        <w:t xml:space="preserve">- объем фактического финансирования по </w:t>
      </w:r>
      <w:r w:rsidRPr="000322D0">
        <w:rPr>
          <w:rFonts w:ascii="Times New Roman" w:hAnsi="Times New Roman"/>
          <w:sz w:val="26"/>
          <w:szCs w:val="26"/>
          <w:lang w:val="en-US" w:eastAsia="en-US" w:bidi="en-US"/>
        </w:rPr>
        <w:t>n</w:t>
      </w:r>
      <w:r w:rsidRPr="000322D0">
        <w:rPr>
          <w:rFonts w:ascii="Times New Roman" w:hAnsi="Times New Roman"/>
          <w:sz w:val="26"/>
          <w:szCs w:val="26"/>
        </w:rPr>
        <w:t xml:space="preserve">-й подпрограмме муниципальной программы и (или)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w:t>
      </w:r>
    </w:p>
    <w:p w:rsidR="000322D0" w:rsidRPr="000322D0" w:rsidRDefault="000322D0" w:rsidP="000322D0">
      <w:pPr>
        <w:framePr w:w="9691" w:h="14419" w:hRule="exact" w:wrap="none" w:vAnchor="page" w:hAnchor="page" w:x="1459" w:y="1326"/>
        <w:widowControl w:val="0"/>
        <w:spacing w:after="0" w:line="256" w:lineRule="auto"/>
        <w:ind w:firstLine="540"/>
        <w:jc w:val="both"/>
        <w:rPr>
          <w:rFonts w:ascii="Times New Roman" w:hAnsi="Times New Roman"/>
          <w:sz w:val="26"/>
          <w:szCs w:val="26"/>
        </w:rPr>
      </w:pPr>
      <w:proofErr w:type="spellStart"/>
      <w:proofErr w:type="gramStart"/>
      <w:r w:rsidRPr="000322D0">
        <w:rPr>
          <w:rFonts w:ascii="Times New Roman" w:hAnsi="Times New Roman"/>
          <w:sz w:val="26"/>
          <w:szCs w:val="26"/>
          <w:lang w:val="en-US" w:eastAsia="en-US" w:bidi="en-US"/>
        </w:rPr>
        <w:t>Sf</w:t>
      </w:r>
      <w:r w:rsidRPr="000322D0">
        <w:rPr>
          <w:rFonts w:ascii="Times New Roman" w:hAnsi="Times New Roman"/>
          <w:sz w:val="26"/>
          <w:szCs w:val="26"/>
          <w:vertAlign w:val="subscript"/>
          <w:lang w:val="en-US" w:eastAsia="en-US" w:bidi="en-US"/>
        </w:rPr>
        <w:t>p</w:t>
      </w:r>
      <w:proofErr w:type="spellEnd"/>
      <w:r w:rsidRPr="000322D0">
        <w:rPr>
          <w:rFonts w:ascii="Times New Roman" w:hAnsi="Times New Roman"/>
          <w:sz w:val="26"/>
          <w:szCs w:val="26"/>
        </w:rPr>
        <w:t>- объем фактического финансирования по муниципальной программе.</w:t>
      </w:r>
      <w:proofErr w:type="gramEnd"/>
    </w:p>
    <w:p w:rsidR="000322D0" w:rsidRPr="000322D0" w:rsidRDefault="000322D0" w:rsidP="000322D0">
      <w:pPr>
        <w:framePr w:w="9691" w:h="14419" w:hRule="exact" w:wrap="none" w:vAnchor="page" w:hAnchor="page" w:x="1459" w:y="1326"/>
        <w:widowControl w:val="0"/>
        <w:numPr>
          <w:ilvl w:val="1"/>
          <w:numId w:val="25"/>
        </w:numPr>
        <w:tabs>
          <w:tab w:val="left" w:pos="1105"/>
        </w:tabs>
        <w:spacing w:after="360" w:line="256" w:lineRule="auto"/>
        <w:ind w:firstLine="580"/>
        <w:jc w:val="both"/>
        <w:rPr>
          <w:rFonts w:ascii="Times New Roman" w:hAnsi="Times New Roman"/>
          <w:sz w:val="26"/>
          <w:szCs w:val="26"/>
        </w:rPr>
      </w:pPr>
      <w:r w:rsidRPr="000322D0">
        <w:rPr>
          <w:rFonts w:ascii="Times New Roman" w:hAnsi="Times New Roman"/>
          <w:sz w:val="26"/>
          <w:szCs w:val="26"/>
        </w:rPr>
        <w:t>При оценке производится суммирование полученных баллов по всем критериям по формуле:</w:t>
      </w:r>
    </w:p>
    <w:p w:rsidR="000322D0" w:rsidRPr="000322D0" w:rsidRDefault="000322D0" w:rsidP="000322D0">
      <w:pPr>
        <w:framePr w:w="9691" w:h="14419" w:hRule="exact" w:wrap="none" w:vAnchor="page" w:hAnchor="page" w:x="1459" w:y="1326"/>
        <w:widowControl w:val="0"/>
        <w:spacing w:after="300" w:line="240" w:lineRule="auto"/>
        <w:jc w:val="center"/>
        <w:rPr>
          <w:rFonts w:ascii="Times New Roman" w:hAnsi="Times New Roman"/>
          <w:sz w:val="24"/>
          <w:szCs w:val="24"/>
        </w:rPr>
      </w:pPr>
      <w:proofErr w:type="spellStart"/>
      <w:r w:rsidRPr="000322D0">
        <w:rPr>
          <w:rFonts w:ascii="Times New Roman" w:hAnsi="Times New Roman"/>
          <w:sz w:val="24"/>
          <w:szCs w:val="24"/>
        </w:rPr>
        <w:t>Оэ</w:t>
      </w:r>
      <w:proofErr w:type="spellEnd"/>
      <w:r w:rsidRPr="000322D0">
        <w:rPr>
          <w:rFonts w:ascii="Times New Roman" w:hAnsi="Times New Roman"/>
          <w:sz w:val="24"/>
          <w:szCs w:val="24"/>
        </w:rPr>
        <w:t xml:space="preserve"> = </w:t>
      </w:r>
      <w:proofErr w:type="spellStart"/>
      <w:r w:rsidRPr="000322D0">
        <w:rPr>
          <w:rFonts w:ascii="Times New Roman" w:hAnsi="Times New Roman"/>
          <w:sz w:val="24"/>
          <w:szCs w:val="24"/>
        </w:rPr>
        <w:t>К</w:t>
      </w:r>
      <w:r w:rsidRPr="000322D0">
        <w:rPr>
          <w:rFonts w:ascii="Times New Roman" w:hAnsi="Times New Roman"/>
          <w:sz w:val="24"/>
          <w:szCs w:val="24"/>
          <w:vertAlign w:val="subscript"/>
        </w:rPr>
        <w:t>С</w:t>
      </w:r>
      <w:r w:rsidRPr="000322D0">
        <w:rPr>
          <w:rFonts w:ascii="Times New Roman" w:hAnsi="Times New Roman"/>
          <w:sz w:val="24"/>
          <w:szCs w:val="24"/>
        </w:rPr>
        <w:t>цп</w:t>
      </w:r>
      <w:proofErr w:type="spellEnd"/>
      <w:r w:rsidRPr="000322D0">
        <w:rPr>
          <w:rFonts w:ascii="Times New Roman" w:hAnsi="Times New Roman"/>
          <w:sz w:val="24"/>
          <w:szCs w:val="24"/>
        </w:rPr>
        <w:t xml:space="preserve"> + </w:t>
      </w:r>
      <w:proofErr w:type="spellStart"/>
      <w:r w:rsidRPr="000322D0">
        <w:rPr>
          <w:rFonts w:ascii="Times New Roman" w:hAnsi="Times New Roman"/>
          <w:sz w:val="24"/>
          <w:szCs w:val="24"/>
        </w:rPr>
        <w:t>К</w:t>
      </w:r>
      <w:r w:rsidRPr="000322D0">
        <w:rPr>
          <w:rFonts w:ascii="Times New Roman" w:hAnsi="Times New Roman"/>
          <w:sz w:val="24"/>
          <w:szCs w:val="24"/>
          <w:vertAlign w:val="subscript"/>
        </w:rPr>
        <w:t>Спр</w:t>
      </w:r>
      <w:proofErr w:type="spellEnd"/>
      <w:r w:rsidRPr="000322D0">
        <w:rPr>
          <w:rFonts w:ascii="Times New Roman" w:hAnsi="Times New Roman"/>
          <w:sz w:val="24"/>
          <w:szCs w:val="24"/>
        </w:rPr>
        <w:t xml:space="preserve"> + </w:t>
      </w:r>
      <w:proofErr w:type="spellStart"/>
      <w:r w:rsidRPr="000322D0">
        <w:rPr>
          <w:rFonts w:ascii="Times New Roman" w:hAnsi="Times New Roman"/>
          <w:sz w:val="24"/>
          <w:szCs w:val="24"/>
          <w:lang w:val="en-US" w:eastAsia="en-US" w:bidi="en-US"/>
        </w:rPr>
        <w:t>Kcnps</w:t>
      </w:r>
      <w:proofErr w:type="spellEnd"/>
      <w:r w:rsidRPr="000322D0">
        <w:rPr>
          <w:rFonts w:ascii="Times New Roman" w:hAnsi="Times New Roman"/>
          <w:sz w:val="24"/>
          <w:szCs w:val="24"/>
          <w:lang w:eastAsia="en-US" w:bidi="en-US"/>
        </w:rPr>
        <w:t>.</w:t>
      </w:r>
    </w:p>
    <w:p w:rsidR="000322D0" w:rsidRPr="000322D0" w:rsidRDefault="000322D0" w:rsidP="000322D0">
      <w:pPr>
        <w:framePr w:w="9691" w:h="14419" w:hRule="exact" w:wrap="none" w:vAnchor="page" w:hAnchor="page" w:x="1459" w:y="1326"/>
        <w:widowControl w:val="0"/>
        <w:spacing w:after="0" w:line="252" w:lineRule="auto"/>
        <w:ind w:firstLine="540"/>
        <w:jc w:val="both"/>
        <w:rPr>
          <w:rFonts w:ascii="Times New Roman" w:hAnsi="Times New Roman"/>
          <w:sz w:val="26"/>
          <w:szCs w:val="26"/>
        </w:rPr>
      </w:pPr>
      <w:r w:rsidRPr="000322D0">
        <w:rPr>
          <w:rFonts w:ascii="Times New Roman" w:hAnsi="Times New Roman"/>
          <w:sz w:val="26"/>
          <w:szCs w:val="26"/>
        </w:rPr>
        <w:t>где:</w:t>
      </w:r>
    </w:p>
    <w:p w:rsidR="000322D0" w:rsidRPr="000322D0" w:rsidRDefault="000322D0" w:rsidP="000322D0">
      <w:pPr>
        <w:framePr w:w="9691" w:h="14419" w:hRule="exact" w:wrap="none" w:vAnchor="page" w:hAnchor="page" w:x="1459" w:y="1326"/>
        <w:widowControl w:val="0"/>
        <w:spacing w:after="0" w:line="252" w:lineRule="auto"/>
        <w:ind w:firstLine="580"/>
        <w:jc w:val="both"/>
        <w:rPr>
          <w:rFonts w:ascii="Times New Roman" w:hAnsi="Times New Roman"/>
          <w:sz w:val="26"/>
          <w:szCs w:val="26"/>
        </w:rPr>
      </w:pPr>
      <w:proofErr w:type="spellStart"/>
      <w:r w:rsidRPr="000322D0">
        <w:rPr>
          <w:rFonts w:ascii="Times New Roman" w:hAnsi="Times New Roman"/>
          <w:sz w:val="26"/>
          <w:szCs w:val="26"/>
          <w:lang w:val="en-US" w:eastAsia="en-US" w:bidi="en-US"/>
        </w:rPr>
        <w:t>Kc</w:t>
      </w:r>
      <w:r w:rsidRPr="000322D0">
        <w:rPr>
          <w:rFonts w:ascii="Times New Roman" w:hAnsi="Times New Roman"/>
          <w:sz w:val="26"/>
          <w:szCs w:val="26"/>
          <w:vertAlign w:val="subscript"/>
          <w:lang w:val="en-US" w:eastAsia="en-US" w:bidi="en-US"/>
        </w:rPr>
        <w:t>U</w:t>
      </w:r>
      <w:r w:rsidRPr="000322D0">
        <w:rPr>
          <w:rFonts w:ascii="Times New Roman" w:hAnsi="Times New Roman"/>
          <w:sz w:val="26"/>
          <w:szCs w:val="26"/>
          <w:lang w:val="en-US" w:eastAsia="en-US" w:bidi="en-US"/>
        </w:rPr>
        <w:t>n</w:t>
      </w:r>
      <w:proofErr w:type="spellEnd"/>
      <w:r w:rsidRPr="000322D0">
        <w:rPr>
          <w:rFonts w:ascii="Times New Roman" w:hAnsi="Times New Roman"/>
          <w:sz w:val="26"/>
          <w:szCs w:val="26"/>
        </w:rPr>
        <w:t>- количество баллов по критерию "Достижение целевых показателей муниципальной программы (с учетом уровня финансирования по муниципальной программе)";</w:t>
      </w:r>
    </w:p>
    <w:p w:rsidR="000322D0" w:rsidRPr="000322D0" w:rsidRDefault="000322D0" w:rsidP="000322D0">
      <w:pPr>
        <w:framePr w:w="9691" w:h="14419" w:hRule="exact" w:wrap="none" w:vAnchor="page" w:hAnchor="page" w:x="1459" w:y="1326"/>
        <w:widowControl w:val="0"/>
        <w:spacing w:after="0" w:line="252" w:lineRule="auto"/>
        <w:ind w:firstLine="580"/>
        <w:jc w:val="both"/>
        <w:rPr>
          <w:rFonts w:ascii="Times New Roman" w:hAnsi="Times New Roman"/>
          <w:sz w:val="26"/>
          <w:szCs w:val="26"/>
        </w:rPr>
      </w:pPr>
      <w:proofErr w:type="spellStart"/>
      <w:r w:rsidRPr="000322D0">
        <w:rPr>
          <w:rFonts w:ascii="Times New Roman" w:hAnsi="Times New Roman"/>
          <w:sz w:val="26"/>
          <w:szCs w:val="26"/>
        </w:rPr>
        <w:t>К</w:t>
      </w:r>
      <w:r w:rsidRPr="000322D0">
        <w:rPr>
          <w:rFonts w:ascii="Times New Roman" w:hAnsi="Times New Roman"/>
          <w:sz w:val="26"/>
          <w:szCs w:val="26"/>
          <w:vertAlign w:val="subscript"/>
        </w:rPr>
        <w:t>Сп</w:t>
      </w:r>
      <w:r w:rsidRPr="000322D0">
        <w:rPr>
          <w:rFonts w:ascii="Times New Roman" w:hAnsi="Times New Roman"/>
          <w:sz w:val="26"/>
          <w:szCs w:val="26"/>
        </w:rPr>
        <w:t>р</w:t>
      </w:r>
      <w:proofErr w:type="spellEnd"/>
      <w:r w:rsidRPr="000322D0">
        <w:rPr>
          <w:rFonts w:ascii="Times New Roman" w:hAnsi="Times New Roman"/>
          <w:sz w:val="26"/>
          <w:szCs w:val="26"/>
        </w:rPr>
        <w:t xml:space="preserve"> - количество баллов по критерию "Достижение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p w:rsidR="000322D0" w:rsidRPr="000322D0" w:rsidRDefault="000322D0" w:rsidP="000322D0">
      <w:pPr>
        <w:framePr w:w="9691" w:h="14419" w:hRule="exact" w:wrap="none" w:vAnchor="page" w:hAnchor="page" w:x="1459" w:y="1326"/>
        <w:widowControl w:val="0"/>
        <w:spacing w:after="0" w:line="252" w:lineRule="auto"/>
        <w:ind w:firstLine="580"/>
        <w:jc w:val="both"/>
        <w:rPr>
          <w:rFonts w:ascii="Times New Roman" w:hAnsi="Times New Roman"/>
          <w:sz w:val="26"/>
          <w:szCs w:val="26"/>
        </w:rPr>
      </w:pPr>
      <w:r w:rsidRPr="000322D0">
        <w:rPr>
          <w:rFonts w:ascii="Times New Roman" w:hAnsi="Times New Roman"/>
          <w:sz w:val="26"/>
          <w:szCs w:val="26"/>
          <w:lang w:val="en-US" w:eastAsia="en-US" w:bidi="en-US"/>
        </w:rPr>
        <w:t>K</w:t>
      </w:r>
      <w:r w:rsidRPr="000322D0">
        <w:rPr>
          <w:rFonts w:ascii="Times New Roman" w:hAnsi="Times New Roman"/>
          <w:sz w:val="26"/>
          <w:szCs w:val="26"/>
          <w:lang w:eastAsia="en-US" w:bidi="en-US"/>
        </w:rPr>
        <w:t>-</w:t>
      </w:r>
      <w:proofErr w:type="spellStart"/>
      <w:r w:rsidRPr="000322D0">
        <w:rPr>
          <w:rFonts w:ascii="Times New Roman" w:hAnsi="Times New Roman"/>
          <w:sz w:val="26"/>
          <w:szCs w:val="26"/>
          <w:lang w:val="en-US" w:eastAsia="en-US" w:bidi="en-US"/>
        </w:rPr>
        <w:t>cnps</w:t>
      </w:r>
      <w:proofErr w:type="spellEnd"/>
      <w:r w:rsidRPr="000322D0">
        <w:rPr>
          <w:rFonts w:ascii="Times New Roman" w:hAnsi="Times New Roman"/>
          <w:sz w:val="26"/>
          <w:szCs w:val="26"/>
        </w:rPr>
        <w:t>■ количество баллов по критерию "Достижение показателей результативности по подпрограммам муниципальной программы и (или) отдельным мероприятиям муниципальной программы (с учетом</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763" w:h="14549" w:hRule="exact" w:wrap="none" w:vAnchor="page" w:hAnchor="page" w:x="1423" w:y="1326"/>
        <w:widowControl w:val="0"/>
        <w:spacing w:after="0" w:line="264" w:lineRule="auto"/>
        <w:jc w:val="both"/>
        <w:rPr>
          <w:rFonts w:ascii="Times New Roman" w:hAnsi="Times New Roman"/>
          <w:sz w:val="26"/>
          <w:szCs w:val="26"/>
        </w:rPr>
      </w:pPr>
      <w:r w:rsidRPr="000322D0">
        <w:rPr>
          <w:rFonts w:ascii="Times New Roman" w:hAnsi="Times New Roman"/>
          <w:sz w:val="26"/>
          <w:szCs w:val="26"/>
        </w:rPr>
        <w:t>финансирования по подпрограммам муниципальной программы и (или) отдельным мероприятиям муниципальной программы соответственно)".</w:t>
      </w:r>
    </w:p>
    <w:p w:rsidR="000322D0" w:rsidRPr="000322D0" w:rsidRDefault="000322D0" w:rsidP="000322D0">
      <w:pPr>
        <w:framePr w:w="9763" w:h="14549" w:hRule="exact" w:wrap="none" w:vAnchor="page" w:hAnchor="page" w:x="1423" w:y="1326"/>
        <w:widowControl w:val="0"/>
        <w:spacing w:after="0" w:line="264" w:lineRule="auto"/>
        <w:ind w:firstLine="560"/>
        <w:jc w:val="both"/>
        <w:rPr>
          <w:rFonts w:ascii="Times New Roman" w:hAnsi="Times New Roman"/>
          <w:sz w:val="26"/>
          <w:szCs w:val="26"/>
        </w:rPr>
      </w:pPr>
      <w:r w:rsidRPr="000322D0">
        <w:rPr>
          <w:rFonts w:ascii="Times New Roman" w:hAnsi="Times New Roman"/>
          <w:sz w:val="26"/>
          <w:szCs w:val="26"/>
        </w:rPr>
        <w:t>Муниципальная программа признается:</w:t>
      </w:r>
    </w:p>
    <w:p w:rsidR="000322D0" w:rsidRPr="000322D0" w:rsidRDefault="000322D0" w:rsidP="000322D0">
      <w:pPr>
        <w:framePr w:w="9763" w:h="14549" w:hRule="exact" w:wrap="none" w:vAnchor="page" w:hAnchor="page" w:x="1423" w:y="1326"/>
        <w:widowControl w:val="0"/>
        <w:spacing w:after="0" w:line="264" w:lineRule="auto"/>
        <w:ind w:firstLine="600"/>
        <w:rPr>
          <w:rFonts w:ascii="Times New Roman" w:hAnsi="Times New Roman"/>
          <w:sz w:val="26"/>
          <w:szCs w:val="26"/>
        </w:rPr>
      </w:pPr>
      <w:proofErr w:type="gramStart"/>
      <w:r w:rsidRPr="000322D0">
        <w:rPr>
          <w:rFonts w:ascii="Times New Roman" w:hAnsi="Times New Roman"/>
          <w:sz w:val="26"/>
          <w:szCs w:val="26"/>
        </w:rPr>
        <w:t>высокоэффективной</w:t>
      </w:r>
      <w:proofErr w:type="gramEnd"/>
      <w:r w:rsidRPr="000322D0">
        <w:rPr>
          <w:rFonts w:ascii="Times New Roman" w:hAnsi="Times New Roman"/>
          <w:sz w:val="26"/>
          <w:szCs w:val="26"/>
        </w:rPr>
        <w:t xml:space="preserve"> - при получении 28 (включительно) и более баллов; эффективной - при получении от 20 баллов (включительно) до 28 баллов; </w:t>
      </w:r>
      <w:proofErr w:type="spellStart"/>
      <w:r w:rsidRPr="000322D0">
        <w:rPr>
          <w:rFonts w:ascii="Times New Roman" w:hAnsi="Times New Roman"/>
          <w:sz w:val="26"/>
          <w:szCs w:val="26"/>
        </w:rPr>
        <w:t>среднеэффективной</w:t>
      </w:r>
      <w:proofErr w:type="spellEnd"/>
      <w:r w:rsidRPr="000322D0">
        <w:rPr>
          <w:rFonts w:ascii="Times New Roman" w:hAnsi="Times New Roman"/>
          <w:sz w:val="26"/>
          <w:szCs w:val="26"/>
        </w:rPr>
        <w:t xml:space="preserve"> - при получении от 12 баллов (включительно) до 20 баллов;</w:t>
      </w:r>
    </w:p>
    <w:p w:rsidR="000322D0" w:rsidRPr="000322D0" w:rsidRDefault="000322D0" w:rsidP="000322D0">
      <w:pPr>
        <w:framePr w:w="9763" w:h="14549" w:hRule="exact" w:wrap="none" w:vAnchor="page" w:hAnchor="page" w:x="1423" w:y="1326"/>
        <w:widowControl w:val="0"/>
        <w:spacing w:after="300" w:line="264" w:lineRule="auto"/>
        <w:ind w:firstLine="560"/>
        <w:jc w:val="both"/>
        <w:rPr>
          <w:rFonts w:ascii="Times New Roman" w:hAnsi="Times New Roman"/>
          <w:sz w:val="26"/>
          <w:szCs w:val="26"/>
        </w:rPr>
      </w:pPr>
      <w:proofErr w:type="gramStart"/>
      <w:r w:rsidRPr="000322D0">
        <w:rPr>
          <w:rFonts w:ascii="Times New Roman" w:hAnsi="Times New Roman"/>
          <w:sz w:val="26"/>
          <w:szCs w:val="26"/>
        </w:rPr>
        <w:t>неэффективной</w:t>
      </w:r>
      <w:proofErr w:type="gramEnd"/>
      <w:r w:rsidRPr="000322D0">
        <w:rPr>
          <w:rFonts w:ascii="Times New Roman" w:hAnsi="Times New Roman"/>
          <w:sz w:val="26"/>
          <w:szCs w:val="26"/>
        </w:rPr>
        <w:t xml:space="preserve"> - при получении менее 12 баллов.</w:t>
      </w:r>
    </w:p>
    <w:p w:rsidR="000322D0" w:rsidRPr="000322D0" w:rsidRDefault="000322D0" w:rsidP="000322D0">
      <w:pPr>
        <w:framePr w:w="9763" w:h="14549" w:hRule="exact" w:wrap="none" w:vAnchor="page" w:hAnchor="page" w:x="1423" w:y="1326"/>
        <w:widowControl w:val="0"/>
        <w:spacing w:after="300" w:line="256" w:lineRule="auto"/>
        <w:jc w:val="center"/>
        <w:rPr>
          <w:rFonts w:ascii="Times New Roman" w:hAnsi="Times New Roman"/>
          <w:sz w:val="26"/>
          <w:szCs w:val="26"/>
        </w:rPr>
      </w:pPr>
      <w:r w:rsidRPr="000322D0">
        <w:rPr>
          <w:rFonts w:ascii="Times New Roman" w:hAnsi="Times New Roman"/>
          <w:sz w:val="26"/>
          <w:szCs w:val="26"/>
        </w:rPr>
        <w:t>3. Принятие решения об эффективности реализации программы</w:t>
      </w:r>
    </w:p>
    <w:p w:rsidR="000322D0" w:rsidRPr="000322D0" w:rsidRDefault="000322D0" w:rsidP="000322D0">
      <w:pPr>
        <w:framePr w:w="9763" w:h="14549" w:hRule="exact" w:wrap="none" w:vAnchor="page" w:hAnchor="page" w:x="1423" w:y="1326"/>
        <w:widowControl w:val="0"/>
        <w:numPr>
          <w:ilvl w:val="0"/>
          <w:numId w:val="26"/>
        </w:numPr>
        <w:tabs>
          <w:tab w:val="left" w:pos="1099"/>
        </w:tabs>
        <w:spacing w:after="0" w:line="256" w:lineRule="auto"/>
        <w:ind w:firstLine="600"/>
        <w:jc w:val="both"/>
        <w:rPr>
          <w:rFonts w:ascii="Times New Roman" w:hAnsi="Times New Roman"/>
          <w:sz w:val="26"/>
          <w:szCs w:val="26"/>
        </w:rPr>
      </w:pPr>
      <w:r w:rsidRPr="000322D0">
        <w:rPr>
          <w:rFonts w:ascii="Times New Roman" w:hAnsi="Times New Roman"/>
          <w:sz w:val="26"/>
          <w:szCs w:val="26"/>
        </w:rPr>
        <w:t>Результаты оценки эффективности оформляются в виде отдельного приложения к годовому отчету о реализации муниципальной программы.</w:t>
      </w:r>
    </w:p>
    <w:p w:rsidR="000322D0" w:rsidRPr="000322D0" w:rsidRDefault="000322D0" w:rsidP="000322D0">
      <w:pPr>
        <w:framePr w:w="9763" w:h="14549" w:hRule="exact" w:wrap="none" w:vAnchor="page" w:hAnchor="page" w:x="1423" w:y="1326"/>
        <w:widowControl w:val="0"/>
        <w:spacing w:after="0" w:line="256" w:lineRule="auto"/>
        <w:ind w:firstLine="600"/>
        <w:jc w:val="both"/>
        <w:rPr>
          <w:rFonts w:ascii="Times New Roman" w:hAnsi="Times New Roman"/>
          <w:sz w:val="26"/>
          <w:szCs w:val="26"/>
        </w:rPr>
      </w:pPr>
      <w:proofErr w:type="gramStart"/>
      <w:r w:rsidRPr="000322D0">
        <w:rPr>
          <w:rFonts w:ascii="Times New Roman" w:hAnsi="Times New Roman"/>
          <w:sz w:val="26"/>
          <w:szCs w:val="26"/>
        </w:rPr>
        <w:t>В случаях если в результате реализации муниципальной программы сложилась сумма бюджетных ассигнований, не исполненных по объективны^ причинам,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w:t>
      </w:r>
      <w:proofErr w:type="gramEnd"/>
    </w:p>
    <w:p w:rsidR="000322D0" w:rsidRPr="000322D0" w:rsidRDefault="000322D0" w:rsidP="000322D0">
      <w:pPr>
        <w:framePr w:w="9763" w:h="14549" w:hRule="exact" w:wrap="none" w:vAnchor="page" w:hAnchor="page" w:x="1423" w:y="1326"/>
        <w:widowControl w:val="0"/>
        <w:numPr>
          <w:ilvl w:val="0"/>
          <w:numId w:val="26"/>
        </w:numPr>
        <w:tabs>
          <w:tab w:val="left" w:pos="1272"/>
        </w:tabs>
        <w:spacing w:after="0" w:line="256" w:lineRule="auto"/>
        <w:ind w:firstLine="600"/>
        <w:jc w:val="both"/>
        <w:rPr>
          <w:rFonts w:ascii="Times New Roman" w:hAnsi="Times New Roman"/>
          <w:sz w:val="26"/>
          <w:szCs w:val="26"/>
        </w:rPr>
      </w:pPr>
      <w:r w:rsidRPr="000322D0">
        <w:rPr>
          <w:rFonts w:ascii="Times New Roman" w:hAnsi="Times New Roman"/>
          <w:sz w:val="26"/>
          <w:szCs w:val="26"/>
        </w:rPr>
        <w:t xml:space="preserve">Отдел планирования и экономического развития территории администрации </w:t>
      </w:r>
      <w:proofErr w:type="spell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 (далее - Отдел экономического развития) на основании полученных оценок до 1 апреля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w:t>
      </w:r>
    </w:p>
    <w:p w:rsidR="000322D0" w:rsidRPr="000322D0" w:rsidRDefault="000322D0" w:rsidP="000322D0">
      <w:pPr>
        <w:framePr w:w="9763" w:h="14549" w:hRule="exact" w:wrap="none" w:vAnchor="page" w:hAnchor="page" w:x="1423" w:y="1326"/>
        <w:widowControl w:val="0"/>
        <w:numPr>
          <w:ilvl w:val="0"/>
          <w:numId w:val="26"/>
        </w:numPr>
        <w:tabs>
          <w:tab w:val="left" w:pos="1680"/>
        </w:tabs>
        <w:spacing w:after="0" w:line="256" w:lineRule="auto"/>
        <w:ind w:firstLine="600"/>
        <w:jc w:val="both"/>
        <w:rPr>
          <w:rFonts w:ascii="Times New Roman" w:hAnsi="Times New Roman"/>
          <w:sz w:val="26"/>
          <w:szCs w:val="26"/>
        </w:rPr>
      </w:pPr>
      <w:proofErr w:type="gramStart"/>
      <w:r w:rsidRPr="000322D0">
        <w:rPr>
          <w:rFonts w:ascii="Times New Roman" w:hAnsi="Times New Roman"/>
          <w:sz w:val="26"/>
          <w:szCs w:val="26"/>
        </w:rPr>
        <w:t xml:space="preserve">Признание реализации муниципальной программы высокоэффективной, эффективной и </w:t>
      </w:r>
      <w:proofErr w:type="spellStart"/>
      <w:r w:rsidRPr="000322D0">
        <w:rPr>
          <w:rFonts w:ascii="Times New Roman" w:hAnsi="Times New Roman"/>
          <w:sz w:val="26"/>
          <w:szCs w:val="26"/>
        </w:rPr>
        <w:t>среднеэффективной</w:t>
      </w:r>
      <w:proofErr w:type="spellEnd"/>
      <w:r w:rsidRPr="000322D0">
        <w:rPr>
          <w:rFonts w:ascii="Times New Roman" w:hAnsi="Times New Roman"/>
          <w:sz w:val="26"/>
          <w:szCs w:val="26"/>
        </w:rPr>
        <w:t xml:space="preserve"> является основанием для принятия решения о включении муниципальной программы, планируемой к реализации в очередном финансовом году в соответствующей сфере (область муниципального управления, в перечень муниципальных программ муниципального образования </w:t>
      </w:r>
      <w:proofErr w:type="spellStart"/>
      <w:r w:rsidRPr="000322D0">
        <w:rPr>
          <w:rFonts w:ascii="Times New Roman" w:hAnsi="Times New Roman"/>
          <w:sz w:val="26"/>
          <w:szCs w:val="26"/>
        </w:rPr>
        <w:t>Ирбейский</w:t>
      </w:r>
      <w:proofErr w:type="spellEnd"/>
      <w:r w:rsidRPr="000322D0">
        <w:rPr>
          <w:rFonts w:ascii="Times New Roman" w:hAnsi="Times New Roman"/>
          <w:sz w:val="26"/>
          <w:szCs w:val="26"/>
        </w:rPr>
        <w:t xml:space="preserve"> район, утверждаемый постановлением администрации </w:t>
      </w:r>
      <w:proofErr w:type="spell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 (далее - перечень муниципальных программ).</w:t>
      </w:r>
      <w:proofErr w:type="gramEnd"/>
    </w:p>
    <w:p w:rsidR="000322D0" w:rsidRPr="000322D0" w:rsidRDefault="000322D0" w:rsidP="000322D0">
      <w:pPr>
        <w:framePr w:w="9763" w:h="14549" w:hRule="exact" w:wrap="none" w:vAnchor="page" w:hAnchor="page" w:x="1423" w:y="1326"/>
        <w:widowControl w:val="0"/>
        <w:numPr>
          <w:ilvl w:val="0"/>
          <w:numId w:val="26"/>
        </w:numPr>
        <w:tabs>
          <w:tab w:val="left" w:pos="1099"/>
        </w:tabs>
        <w:spacing w:after="0" w:line="256" w:lineRule="auto"/>
        <w:ind w:firstLine="600"/>
        <w:jc w:val="both"/>
        <w:rPr>
          <w:rFonts w:ascii="Times New Roman" w:hAnsi="Times New Roman"/>
          <w:sz w:val="26"/>
          <w:szCs w:val="26"/>
        </w:rPr>
      </w:pPr>
      <w:proofErr w:type="gramStart"/>
      <w:r w:rsidRPr="000322D0">
        <w:rPr>
          <w:rFonts w:ascii="Times New Roman" w:hAnsi="Times New Roman"/>
          <w:sz w:val="26"/>
          <w:szCs w:val="26"/>
        </w:rPr>
        <w:t>Признание реализации муниципальной программы неэффективной может являться основанием для принятия решения об изменении либо прекращении действия муниципальной программы в соответствующей сфере (области) муниципального управления, в том числе о необходимости изменения объема бюджетных ассигнований на финансовое обеспечение реализации муниципальной программы, целей и задач, целевых индикаторов и показателей результативности, начиная с очередного финансового года.</w:t>
      </w:r>
      <w:proofErr w:type="gramEnd"/>
    </w:p>
    <w:p w:rsidR="000322D0" w:rsidRPr="000322D0" w:rsidRDefault="000322D0" w:rsidP="000322D0">
      <w:pPr>
        <w:framePr w:w="9763" w:h="14549" w:hRule="exact" w:wrap="none" w:vAnchor="page" w:hAnchor="page" w:x="1423" w:y="1326"/>
        <w:widowControl w:val="0"/>
        <w:numPr>
          <w:ilvl w:val="0"/>
          <w:numId w:val="26"/>
        </w:numPr>
        <w:tabs>
          <w:tab w:val="left" w:pos="1099"/>
        </w:tabs>
        <w:spacing w:after="0" w:line="256" w:lineRule="auto"/>
        <w:ind w:firstLine="600"/>
        <w:jc w:val="both"/>
        <w:rPr>
          <w:rFonts w:ascii="Times New Roman" w:hAnsi="Times New Roman"/>
          <w:sz w:val="26"/>
          <w:szCs w:val="26"/>
        </w:rPr>
      </w:pPr>
      <w:r w:rsidRPr="000322D0">
        <w:rPr>
          <w:rFonts w:ascii="Times New Roman" w:hAnsi="Times New Roman"/>
          <w:sz w:val="26"/>
          <w:szCs w:val="26"/>
        </w:rPr>
        <w:t>' В целях принятия решения по изменению, сохранению объема расходов на реализацию муниципальной программы, целей и задач, целевых индикаторов и показателей результативности муниципальной программы или по прекращению ее реализации ответственный исполнитель муниципальной программы осуществляет работу по выявлению причин отклонений основных</w:t>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763" w:h="11328" w:hRule="exact" w:wrap="none" w:vAnchor="page" w:hAnchor="page" w:x="1436" w:y="1072"/>
        <w:widowControl w:val="0"/>
        <w:spacing w:after="0" w:line="256" w:lineRule="auto"/>
        <w:jc w:val="both"/>
        <w:rPr>
          <w:rFonts w:ascii="Times New Roman" w:hAnsi="Times New Roman"/>
          <w:sz w:val="26"/>
          <w:szCs w:val="26"/>
        </w:rPr>
      </w:pPr>
      <w:r w:rsidRPr="000322D0">
        <w:rPr>
          <w:rFonts w:ascii="Times New Roman" w:hAnsi="Times New Roman"/>
          <w:sz w:val="26"/>
          <w:szCs w:val="26"/>
        </w:rPr>
        <w:t>показателей, их детальному анализу, разработке мероприятий и рекомендаций для повышения эффективности реализации муниципальной программы.</w:t>
      </w:r>
    </w:p>
    <w:p w:rsidR="000322D0" w:rsidRPr="000322D0" w:rsidRDefault="000322D0" w:rsidP="000322D0">
      <w:pPr>
        <w:framePr w:w="9763" w:h="11328" w:hRule="exact" w:wrap="none" w:vAnchor="page" w:hAnchor="page" w:x="1436" w:y="1072"/>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 xml:space="preserve">Данная работа оформляется в виде отчета и подлежит обязательному рассмотрению Комиссией по вопросам разработки муниципальных программ и </w:t>
      </w:r>
      <w:proofErr w:type="gramStart"/>
      <w:r w:rsidRPr="000322D0">
        <w:rPr>
          <w:rFonts w:ascii="Times New Roman" w:hAnsi="Times New Roman"/>
          <w:sz w:val="26"/>
          <w:szCs w:val="26"/>
        </w:rPr>
        <w:t>контролю за</w:t>
      </w:r>
      <w:proofErr w:type="gramEnd"/>
      <w:r w:rsidRPr="000322D0">
        <w:rPr>
          <w:rFonts w:ascii="Times New Roman" w:hAnsi="Times New Roman"/>
          <w:sz w:val="26"/>
          <w:szCs w:val="26"/>
        </w:rPr>
        <w:t xml:space="preserve"> реализацией муниципальных программ (далее - Комиссия) не позднее 1 июня текущего финансового года.</w:t>
      </w:r>
    </w:p>
    <w:p w:rsidR="000322D0" w:rsidRPr="000322D0" w:rsidRDefault="000322D0" w:rsidP="000322D0">
      <w:pPr>
        <w:framePr w:w="9763" w:h="11328" w:hRule="exact" w:wrap="none" w:vAnchor="page" w:hAnchor="page" w:x="1436" w:y="1072"/>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 xml:space="preserve">Решение об изменении, сохранении объема расходов на реализацию муниципальной программы, целей и задач, целевых индикаторов и показателей результативности муниципальной программы или прекращении ее реализации принимается Комиссией и оформляется в виде протокола. Протокол Комиссии направляется в финансовое управление администрации </w:t>
      </w:r>
      <w:proofErr w:type="spell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 отдел экономического развития и ответственному исполнителю муниципальной программы.</w:t>
      </w:r>
    </w:p>
    <w:p w:rsidR="000322D0" w:rsidRPr="000322D0" w:rsidRDefault="000322D0" w:rsidP="000322D0">
      <w:pPr>
        <w:framePr w:w="9763" w:h="11328" w:hRule="exact" w:wrap="none" w:vAnchor="page" w:hAnchor="page" w:x="1436" w:y="1072"/>
        <w:widowControl w:val="0"/>
        <w:numPr>
          <w:ilvl w:val="0"/>
          <w:numId w:val="26"/>
        </w:numPr>
        <w:tabs>
          <w:tab w:val="left" w:pos="1320"/>
        </w:tabs>
        <w:spacing w:after="0" w:line="256" w:lineRule="auto"/>
        <w:ind w:firstLine="580"/>
        <w:jc w:val="both"/>
        <w:rPr>
          <w:rFonts w:ascii="Times New Roman" w:hAnsi="Times New Roman"/>
          <w:sz w:val="26"/>
          <w:szCs w:val="26"/>
        </w:rPr>
      </w:pPr>
      <w:r w:rsidRPr="000322D0">
        <w:rPr>
          <w:rFonts w:ascii="Times New Roman" w:hAnsi="Times New Roman"/>
          <w:sz w:val="26"/>
          <w:szCs w:val="26"/>
        </w:rPr>
        <w:t>В случае принятия решения о продолжении реализации муниципальной программы протокол Комиссии является основанием для включения муниципальной программы, планируемой к реализации в очередном финансовом году и плановом периоде в соответствующей сфере (области) муниципального управления, в перечень муниципальных программ.</w:t>
      </w:r>
    </w:p>
    <w:p w:rsidR="000322D0" w:rsidRPr="000322D0" w:rsidRDefault="000322D0" w:rsidP="000322D0">
      <w:pPr>
        <w:framePr w:w="9763" w:h="11328" w:hRule="exact" w:wrap="none" w:vAnchor="page" w:hAnchor="page" w:x="1436" w:y="1072"/>
        <w:widowControl w:val="0"/>
        <w:numPr>
          <w:ilvl w:val="0"/>
          <w:numId w:val="26"/>
        </w:numPr>
        <w:tabs>
          <w:tab w:val="left" w:pos="1109"/>
        </w:tabs>
        <w:spacing w:after="0" w:line="256" w:lineRule="auto"/>
        <w:ind w:firstLine="580"/>
        <w:jc w:val="both"/>
        <w:rPr>
          <w:rFonts w:ascii="Times New Roman" w:hAnsi="Times New Roman"/>
          <w:sz w:val="26"/>
          <w:szCs w:val="26"/>
        </w:rPr>
      </w:pPr>
      <w:proofErr w:type="gramStart"/>
      <w:r w:rsidRPr="000322D0">
        <w:rPr>
          <w:rFonts w:ascii="Times New Roman" w:hAnsi="Times New Roman"/>
          <w:sz w:val="26"/>
          <w:szCs w:val="26"/>
        </w:rPr>
        <w:t xml:space="preserve">Принятое решение об изменении или сохранении объема расходов на реализацию муниципальной программы, целей и задач,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w:t>
      </w:r>
      <w:proofErr w:type="spell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 их формировании и реализации, утвержденным постановлением</w:t>
      </w:r>
      <w:proofErr w:type="gramEnd"/>
      <w:r w:rsidRPr="000322D0">
        <w:rPr>
          <w:rFonts w:ascii="Times New Roman" w:hAnsi="Times New Roman"/>
          <w:sz w:val="26"/>
          <w:szCs w:val="26"/>
        </w:rPr>
        <w:t xml:space="preserve"> администрации </w:t>
      </w:r>
      <w:proofErr w:type="spell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w:t>
      </w:r>
    </w:p>
    <w:p w:rsidR="000322D0" w:rsidRPr="000322D0" w:rsidRDefault="000322D0" w:rsidP="000322D0">
      <w:pPr>
        <w:framePr w:w="9763" w:h="11328" w:hRule="exact" w:wrap="none" w:vAnchor="page" w:hAnchor="page" w:x="1436" w:y="1072"/>
        <w:widowControl w:val="0"/>
        <w:spacing w:after="0" w:line="256" w:lineRule="auto"/>
        <w:ind w:firstLine="580"/>
        <w:jc w:val="both"/>
        <w:rPr>
          <w:rFonts w:ascii="Times New Roman" w:hAnsi="Times New Roman"/>
          <w:sz w:val="26"/>
          <w:szCs w:val="26"/>
        </w:rPr>
      </w:pPr>
      <w:r w:rsidRPr="000322D0">
        <w:rPr>
          <w:rFonts w:ascii="Times New Roman" w:hAnsi="Times New Roman"/>
          <w:sz w:val="26"/>
          <w:szCs w:val="26"/>
        </w:rPr>
        <w:t>В пояснительной записке к проекту муниципальной программы должны содержаться результаты проведенной работы по рассмотрению итогов проведенной оценки эффективности муниципальной программы и принятое решение об изменении либо сохранении объема расходов на ее реализацию, целей и задач, целевых индикаторов и показателей результативности.</w:t>
      </w:r>
    </w:p>
    <w:p w:rsidR="000322D0" w:rsidRPr="000322D0" w:rsidRDefault="000322D0" w:rsidP="000322D0">
      <w:pPr>
        <w:framePr w:w="9763" w:h="11328" w:hRule="exact" w:wrap="none" w:vAnchor="page" w:hAnchor="page" w:x="1436" w:y="1072"/>
        <w:widowControl w:val="0"/>
        <w:numPr>
          <w:ilvl w:val="0"/>
          <w:numId w:val="26"/>
        </w:numPr>
        <w:tabs>
          <w:tab w:val="left" w:pos="1109"/>
        </w:tabs>
        <w:spacing w:after="0" w:line="256" w:lineRule="auto"/>
        <w:ind w:firstLine="580"/>
        <w:jc w:val="both"/>
        <w:rPr>
          <w:rFonts w:ascii="Times New Roman" w:hAnsi="Times New Roman"/>
          <w:sz w:val="26"/>
          <w:szCs w:val="26"/>
        </w:rPr>
      </w:pPr>
      <w:r w:rsidRPr="000322D0">
        <w:rPr>
          <w:rFonts w:ascii="Times New Roman" w:hAnsi="Times New Roman"/>
          <w:sz w:val="26"/>
          <w:szCs w:val="26"/>
        </w:rPr>
        <w:t>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w:t>
      </w:r>
    </w:p>
    <w:p w:rsidR="000322D0" w:rsidRPr="000322D0" w:rsidRDefault="000322D0" w:rsidP="000322D0">
      <w:pPr>
        <w:framePr w:wrap="none" w:vAnchor="page" w:hAnchor="page" w:x="2319" w:y="12712"/>
        <w:widowControl w:val="0"/>
        <w:spacing w:after="0" w:line="240" w:lineRule="auto"/>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rap="none" w:vAnchor="page" w:hAnchor="page" w:x="553" w:y="14358"/>
        <w:widowControl w:val="0"/>
        <w:spacing w:after="0" w:line="240" w:lineRule="auto"/>
        <w:rPr>
          <w:rFonts w:ascii="Microsoft Sans Serif" w:eastAsia="Microsoft Sans Serif" w:hAnsi="Microsoft Sans Serif" w:cs="Microsoft Sans Serif"/>
          <w:color w:val="000000"/>
          <w:sz w:val="2"/>
          <w:szCs w:val="2"/>
          <w:lang w:bidi="ru-RU"/>
        </w:rPr>
      </w:pPr>
      <w:r w:rsidRPr="000322D0">
        <w:rPr>
          <w:rFonts w:ascii="Microsoft Sans Serif" w:eastAsia="Microsoft Sans Serif" w:hAnsi="Microsoft Sans Serif" w:cs="Microsoft Sans Serif"/>
          <w:noProof/>
          <w:color w:val="000000"/>
          <w:sz w:val="24"/>
          <w:szCs w:val="24"/>
        </w:rPr>
        <w:drawing>
          <wp:inline distT="0" distB="0" distL="0" distR="0" wp14:anchorId="404C3792" wp14:editId="46FCB85A">
            <wp:extent cx="127000" cy="107950"/>
            <wp:effectExtent l="0" t="0" r="6350" b="6350"/>
            <wp:docPr id="13" name="Picut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07950"/>
                    </a:xfrm>
                    <a:prstGeom prst="rect">
                      <a:avLst/>
                    </a:prstGeom>
                    <a:noFill/>
                    <a:ln>
                      <a:noFill/>
                    </a:ln>
                  </pic:spPr>
                </pic:pic>
              </a:graphicData>
            </a:graphic>
          </wp:inline>
        </w:drawing>
      </w:r>
    </w:p>
    <w:p w:rsidR="000322D0" w:rsidRPr="000322D0" w:rsidRDefault="000322D0" w:rsidP="000322D0">
      <w:pPr>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850" w:h="2476" w:hRule="exact" w:wrap="none" w:vAnchor="page" w:hAnchor="page" w:x="1397" w:y="991"/>
        <w:widowControl w:val="0"/>
        <w:tabs>
          <w:tab w:val="left" w:pos="8339"/>
        </w:tabs>
        <w:spacing w:after="0" w:line="240" w:lineRule="auto"/>
        <w:ind w:left="5200" w:firstLine="20"/>
        <w:rPr>
          <w:rFonts w:ascii="Times New Roman" w:hAnsi="Times New Roman"/>
          <w:sz w:val="26"/>
          <w:szCs w:val="26"/>
        </w:rPr>
      </w:pPr>
      <w:r w:rsidRPr="000322D0">
        <w:rPr>
          <w:rFonts w:ascii="Times New Roman" w:hAnsi="Times New Roman"/>
          <w:sz w:val="26"/>
          <w:szCs w:val="26"/>
        </w:rPr>
        <w:t>Приложение к Порядку проведения оценки эффективности</w:t>
      </w:r>
      <w:r w:rsidRPr="000322D0">
        <w:rPr>
          <w:rFonts w:ascii="Times New Roman" w:hAnsi="Times New Roman"/>
          <w:sz w:val="26"/>
          <w:szCs w:val="26"/>
        </w:rPr>
        <w:tab/>
        <w:t>реализации</w:t>
      </w:r>
    </w:p>
    <w:p w:rsidR="000322D0" w:rsidRPr="000322D0" w:rsidRDefault="000322D0" w:rsidP="000322D0">
      <w:pPr>
        <w:framePr w:w="9850" w:h="2476" w:hRule="exact" w:wrap="none" w:vAnchor="page" w:hAnchor="page" w:x="1397" w:y="991"/>
        <w:widowControl w:val="0"/>
        <w:spacing w:after="340" w:line="240" w:lineRule="auto"/>
        <w:ind w:left="5200" w:firstLine="20"/>
        <w:rPr>
          <w:rFonts w:ascii="Times New Roman" w:hAnsi="Times New Roman"/>
          <w:sz w:val="26"/>
          <w:szCs w:val="26"/>
        </w:rPr>
      </w:pPr>
      <w:r w:rsidRPr="000322D0">
        <w:rPr>
          <w:rFonts w:ascii="Times New Roman" w:hAnsi="Times New Roman"/>
          <w:sz w:val="26"/>
          <w:szCs w:val="26"/>
        </w:rPr>
        <w:t>муниципальных программ</w:t>
      </w:r>
    </w:p>
    <w:p w:rsidR="000322D0" w:rsidRPr="000322D0" w:rsidRDefault="000322D0" w:rsidP="000322D0">
      <w:pPr>
        <w:framePr w:w="9850" w:h="2476" w:hRule="exact" w:wrap="none" w:vAnchor="page" w:hAnchor="page" w:x="1397" w:y="991"/>
        <w:widowControl w:val="0"/>
        <w:spacing w:after="0" w:line="240" w:lineRule="auto"/>
        <w:jc w:val="center"/>
        <w:rPr>
          <w:rFonts w:ascii="Times New Roman" w:hAnsi="Times New Roman"/>
          <w:sz w:val="26"/>
          <w:szCs w:val="26"/>
        </w:rPr>
      </w:pPr>
      <w:r w:rsidRPr="000322D0">
        <w:rPr>
          <w:rFonts w:ascii="Times New Roman" w:hAnsi="Times New Roman"/>
          <w:sz w:val="26"/>
          <w:szCs w:val="26"/>
        </w:rPr>
        <w:t>Результаты</w:t>
      </w:r>
    </w:p>
    <w:p w:rsidR="000322D0" w:rsidRPr="000322D0" w:rsidRDefault="000322D0" w:rsidP="000322D0">
      <w:pPr>
        <w:framePr w:w="9850" w:h="2476" w:hRule="exact" w:wrap="none" w:vAnchor="page" w:hAnchor="page" w:x="1397" w:y="991"/>
        <w:widowControl w:val="0"/>
        <w:pBdr>
          <w:bottom w:val="single" w:sz="4" w:space="0" w:color="auto"/>
        </w:pBdr>
        <w:spacing w:after="0" w:line="240" w:lineRule="auto"/>
        <w:jc w:val="center"/>
        <w:rPr>
          <w:rFonts w:ascii="Times New Roman" w:hAnsi="Times New Roman"/>
          <w:sz w:val="26"/>
          <w:szCs w:val="26"/>
        </w:rPr>
      </w:pPr>
      <w:r w:rsidRPr="000322D0">
        <w:rPr>
          <w:rFonts w:ascii="Times New Roman" w:hAnsi="Times New Roman"/>
          <w:sz w:val="26"/>
          <w:szCs w:val="26"/>
        </w:rPr>
        <w:t>оценки эффективности реализации муниципальной программы</w:t>
      </w:r>
    </w:p>
    <w:p w:rsidR="000322D0" w:rsidRPr="000322D0" w:rsidRDefault="000322D0" w:rsidP="000322D0">
      <w:pPr>
        <w:framePr w:w="9850" w:h="691" w:hRule="exact" w:wrap="none" w:vAnchor="page" w:hAnchor="page" w:x="1397" w:y="4068"/>
        <w:widowControl w:val="0"/>
        <w:pBdr>
          <w:top w:val="single" w:sz="4" w:space="0" w:color="auto"/>
          <w:bottom w:val="single" w:sz="4" w:space="0" w:color="auto"/>
        </w:pBdr>
        <w:spacing w:after="0" w:line="261" w:lineRule="auto"/>
        <w:jc w:val="center"/>
        <w:rPr>
          <w:rFonts w:ascii="Times New Roman" w:hAnsi="Times New Roman"/>
          <w:sz w:val="26"/>
          <w:szCs w:val="26"/>
        </w:rPr>
      </w:pPr>
      <w:r w:rsidRPr="000322D0">
        <w:rPr>
          <w:rFonts w:ascii="Times New Roman" w:hAnsi="Times New Roman"/>
          <w:sz w:val="26"/>
          <w:szCs w:val="26"/>
        </w:rPr>
        <w:t>(наименование муниципальной программы, по которой проведена</w:t>
      </w:r>
      <w:r w:rsidRPr="000322D0">
        <w:rPr>
          <w:rFonts w:ascii="Times New Roman" w:hAnsi="Times New Roman"/>
          <w:sz w:val="26"/>
          <w:szCs w:val="26"/>
        </w:rPr>
        <w:br/>
        <w:t>оценка эффективности реализации)</w:t>
      </w:r>
    </w:p>
    <w:p w:rsidR="000322D0" w:rsidRPr="000322D0" w:rsidRDefault="000322D0" w:rsidP="000322D0">
      <w:pPr>
        <w:framePr w:w="9850" w:h="2294" w:hRule="exact" w:wrap="none" w:vAnchor="page" w:hAnchor="page" w:x="1397" w:y="5364"/>
        <w:widowControl w:val="0"/>
        <w:spacing w:after="0" w:line="256" w:lineRule="auto"/>
        <w:jc w:val="center"/>
        <w:rPr>
          <w:rFonts w:ascii="Times New Roman" w:hAnsi="Times New Roman"/>
          <w:sz w:val="26"/>
          <w:szCs w:val="26"/>
        </w:rPr>
      </w:pPr>
      <w:proofErr w:type="gramStart"/>
      <w:r w:rsidRPr="000322D0">
        <w:rPr>
          <w:rFonts w:ascii="Times New Roman" w:hAnsi="Times New Roman"/>
          <w:sz w:val="26"/>
          <w:szCs w:val="26"/>
        </w:rPr>
        <w:t>(наименование органа исполнительной власти,</w:t>
      </w:r>
      <w:r w:rsidRPr="000322D0">
        <w:rPr>
          <w:rFonts w:ascii="Times New Roman" w:hAnsi="Times New Roman"/>
          <w:sz w:val="26"/>
          <w:szCs w:val="26"/>
        </w:rPr>
        <w:br/>
        <w:t>его функционального подразделения и (или) главного</w:t>
      </w:r>
      <w:r w:rsidRPr="000322D0">
        <w:rPr>
          <w:rFonts w:ascii="Times New Roman" w:hAnsi="Times New Roman"/>
          <w:sz w:val="26"/>
          <w:szCs w:val="26"/>
        </w:rPr>
        <w:br/>
        <w:t>распорядителя бюджетных средств, определенного</w:t>
      </w:r>
      <w:r w:rsidRPr="000322D0">
        <w:rPr>
          <w:rFonts w:ascii="Times New Roman" w:hAnsi="Times New Roman"/>
          <w:sz w:val="26"/>
          <w:szCs w:val="26"/>
        </w:rPr>
        <w:br/>
        <w:t>в соответствии с муниципальной программой,</w:t>
      </w:r>
      <w:r w:rsidRPr="000322D0">
        <w:rPr>
          <w:rFonts w:ascii="Times New Roman" w:hAnsi="Times New Roman"/>
          <w:sz w:val="26"/>
          <w:szCs w:val="26"/>
        </w:rPr>
        <w:br/>
        <w:t xml:space="preserve">утвержденной постановлением администрации </w:t>
      </w:r>
      <w:proofErr w:type="spellStart"/>
      <w:r w:rsidRPr="000322D0">
        <w:rPr>
          <w:rFonts w:ascii="Times New Roman" w:hAnsi="Times New Roman"/>
          <w:sz w:val="26"/>
          <w:szCs w:val="26"/>
        </w:rPr>
        <w:t>Тумаковского</w:t>
      </w:r>
      <w:proofErr w:type="spellEnd"/>
      <w:r w:rsidRPr="000322D0">
        <w:rPr>
          <w:rFonts w:ascii="Times New Roman" w:hAnsi="Times New Roman"/>
          <w:sz w:val="26"/>
          <w:szCs w:val="26"/>
        </w:rPr>
        <w:t xml:space="preserve"> сельсовета </w:t>
      </w:r>
      <w:proofErr w:type="gramEnd"/>
    </w:p>
    <w:p w:rsidR="000322D0" w:rsidRPr="000322D0" w:rsidRDefault="000322D0" w:rsidP="000322D0">
      <w:pPr>
        <w:framePr w:w="9850" w:h="2294" w:hRule="exact" w:wrap="none" w:vAnchor="page" w:hAnchor="page" w:x="1397" w:y="5364"/>
        <w:widowControl w:val="0"/>
        <w:spacing w:after="0" w:line="256" w:lineRule="auto"/>
        <w:jc w:val="center"/>
        <w:rPr>
          <w:rFonts w:ascii="Times New Roman" w:hAnsi="Times New Roman"/>
          <w:sz w:val="26"/>
          <w:szCs w:val="26"/>
        </w:rPr>
      </w:pPr>
      <w:proofErr w:type="spellStart"/>
      <w:proofErr w:type="gramStart"/>
      <w:r w:rsidRPr="000322D0">
        <w:rPr>
          <w:rFonts w:ascii="Times New Roman" w:hAnsi="Times New Roman"/>
          <w:sz w:val="26"/>
          <w:szCs w:val="26"/>
        </w:rPr>
        <w:t>Ирбейского</w:t>
      </w:r>
      <w:proofErr w:type="spellEnd"/>
      <w:r w:rsidRPr="000322D0">
        <w:rPr>
          <w:rFonts w:ascii="Times New Roman" w:hAnsi="Times New Roman"/>
          <w:sz w:val="26"/>
          <w:szCs w:val="26"/>
        </w:rPr>
        <w:t xml:space="preserve"> района Красноярского края,</w:t>
      </w:r>
      <w:r w:rsidRPr="000322D0">
        <w:rPr>
          <w:rFonts w:ascii="Times New Roman" w:hAnsi="Times New Roman"/>
          <w:sz w:val="26"/>
          <w:szCs w:val="26"/>
        </w:rPr>
        <w:br/>
        <w:t>в качестве ответственного исполнителя</w:t>
      </w:r>
      <w:r w:rsidRPr="000322D0">
        <w:rPr>
          <w:rFonts w:ascii="Times New Roman" w:hAnsi="Times New Roman"/>
          <w:sz w:val="26"/>
          <w:szCs w:val="26"/>
        </w:rPr>
        <w:br/>
        <w:t>муниципальной программы)</w:t>
      </w:r>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7579"/>
        <w:gridCol w:w="2270"/>
      </w:tblGrid>
      <w:tr w:rsidR="000322D0" w:rsidRPr="000322D0" w:rsidTr="002400EA">
        <w:trPr>
          <w:trHeight w:val="871"/>
        </w:trPr>
        <w:tc>
          <w:tcPr>
            <w:tcW w:w="9849" w:type="dxa"/>
            <w:gridSpan w:val="2"/>
            <w:tcBorders>
              <w:top w:val="single" w:sz="4" w:space="0" w:color="auto"/>
              <w:left w:val="single" w:sz="4" w:space="0" w:color="auto"/>
              <w:bottom w:val="nil"/>
              <w:right w:val="single" w:sz="4" w:space="0" w:color="auto"/>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61" w:lineRule="auto"/>
              <w:jc w:val="center"/>
              <w:rPr>
                <w:rFonts w:ascii="Times New Roman" w:hAnsi="Times New Roman"/>
                <w:sz w:val="26"/>
                <w:szCs w:val="26"/>
                <w:highlight w:val="lightGray"/>
                <w:lang w:bidi="ru-RU"/>
              </w:rPr>
            </w:pPr>
            <w:r w:rsidRPr="000322D0">
              <w:rPr>
                <w:rFonts w:ascii="Times New Roman" w:hAnsi="Times New Roman"/>
                <w:sz w:val="26"/>
                <w:szCs w:val="26"/>
                <w:highlight w:val="lightGray"/>
              </w:rPr>
              <w:t>Достижение целевых показателей муниципальной программы (с учетом уровня финансирования по муниципальной программе)</w:t>
            </w:r>
          </w:p>
        </w:tc>
      </w:tr>
      <w:tr w:rsidR="000322D0" w:rsidRPr="000322D0" w:rsidTr="002400EA">
        <w:trPr>
          <w:trHeight w:hRule="exact" w:val="534"/>
        </w:trPr>
        <w:tc>
          <w:tcPr>
            <w:tcW w:w="7579" w:type="dxa"/>
            <w:tcBorders>
              <w:top w:val="single" w:sz="4" w:space="0" w:color="auto"/>
              <w:left w:val="single" w:sz="4" w:space="0" w:color="auto"/>
              <w:bottom w:val="nil"/>
              <w:right w:val="nil"/>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40" w:lineRule="auto"/>
              <w:jc w:val="center"/>
              <w:rPr>
                <w:rFonts w:ascii="Times New Roman" w:hAnsi="Times New Roman"/>
                <w:sz w:val="26"/>
                <w:szCs w:val="26"/>
                <w:highlight w:val="lightGray"/>
                <w:lang w:bidi="ru-RU"/>
              </w:rPr>
            </w:pPr>
            <w:r w:rsidRPr="000322D0">
              <w:rPr>
                <w:rFonts w:ascii="Times New Roman" w:hAnsi="Times New Roman"/>
                <w:sz w:val="26"/>
                <w:szCs w:val="26"/>
                <w:highlight w:val="lightGray"/>
              </w:rPr>
              <w:t>1</w:t>
            </w:r>
          </w:p>
        </w:tc>
        <w:tc>
          <w:tcPr>
            <w:tcW w:w="2270" w:type="dxa"/>
            <w:tcBorders>
              <w:top w:val="single" w:sz="4" w:space="0" w:color="auto"/>
              <w:left w:val="single" w:sz="4" w:space="0" w:color="auto"/>
              <w:bottom w:val="nil"/>
              <w:right w:val="single" w:sz="4" w:space="0" w:color="auto"/>
            </w:tcBorders>
            <w:shd w:val="clear" w:color="auto" w:fill="auto"/>
            <w:vAlign w:val="center"/>
            <w:hideMark/>
          </w:tcPr>
          <w:p w:rsidR="000322D0" w:rsidRPr="000322D0" w:rsidRDefault="000322D0" w:rsidP="000322D0">
            <w:pPr>
              <w:framePr w:w="9850" w:h="8026" w:hRule="exact" w:wrap="none" w:vAnchor="page" w:hAnchor="page" w:x="1397" w:y="7918"/>
              <w:widowControl w:val="0"/>
              <w:shd w:val="clear" w:color="auto" w:fill="FFFFFF"/>
              <w:spacing w:after="0" w:line="240" w:lineRule="auto"/>
              <w:jc w:val="center"/>
              <w:rPr>
                <w:rFonts w:ascii="Times New Roman" w:hAnsi="Times New Roman"/>
                <w:sz w:val="26"/>
                <w:szCs w:val="26"/>
                <w:highlight w:val="lightGray"/>
                <w:lang w:bidi="ru-RU"/>
              </w:rPr>
            </w:pPr>
            <w:r w:rsidRPr="000322D0">
              <w:rPr>
                <w:rFonts w:ascii="Times New Roman" w:hAnsi="Times New Roman"/>
                <w:sz w:val="26"/>
                <w:szCs w:val="26"/>
                <w:highlight w:val="lightGray"/>
              </w:rPr>
              <w:t>2</w:t>
            </w:r>
          </w:p>
        </w:tc>
      </w:tr>
      <w:tr w:rsidR="000322D0" w:rsidRPr="000322D0" w:rsidTr="002400EA">
        <w:trPr>
          <w:trHeight w:hRule="exact" w:val="861"/>
        </w:trPr>
        <w:tc>
          <w:tcPr>
            <w:tcW w:w="7579" w:type="dxa"/>
            <w:tcBorders>
              <w:top w:val="single" w:sz="4" w:space="0" w:color="auto"/>
              <w:left w:val="single" w:sz="4" w:space="0" w:color="auto"/>
              <w:bottom w:val="nil"/>
              <w:right w:val="nil"/>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52" w:lineRule="auto"/>
              <w:rPr>
                <w:rFonts w:ascii="Times New Roman" w:hAnsi="Times New Roman"/>
                <w:sz w:val="26"/>
                <w:szCs w:val="26"/>
                <w:highlight w:val="lightGray"/>
                <w:lang w:bidi="ru-RU"/>
              </w:rPr>
            </w:pPr>
            <w:r w:rsidRPr="000322D0">
              <w:rPr>
                <w:rFonts w:ascii="Times New Roman" w:hAnsi="Times New Roman"/>
                <w:sz w:val="26"/>
                <w:szCs w:val="26"/>
                <w:highlight w:val="lightGray"/>
              </w:rPr>
              <w:t>Средний уровень достижения целевых показателей муниципальной программы</w:t>
            </w:r>
          </w:p>
        </w:tc>
        <w:tc>
          <w:tcPr>
            <w:tcW w:w="2270" w:type="dxa"/>
            <w:tcBorders>
              <w:top w:val="single" w:sz="4" w:space="0" w:color="auto"/>
              <w:left w:val="single" w:sz="4" w:space="0" w:color="auto"/>
              <w:bottom w:val="nil"/>
              <w:right w:val="single" w:sz="4" w:space="0" w:color="auto"/>
            </w:tcBorders>
            <w:shd w:val="clear" w:color="auto" w:fill="auto"/>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Microsoft Sans Serif" w:eastAsia="Microsoft Sans Serif" w:hAnsi="Microsoft Sans Serif" w:cs="Microsoft Sans Serif"/>
                <w:color w:val="000000"/>
                <w:sz w:val="10"/>
                <w:szCs w:val="10"/>
                <w:highlight w:val="lightGray"/>
                <w:lang w:bidi="ru-RU"/>
              </w:rPr>
            </w:pPr>
          </w:p>
        </w:tc>
      </w:tr>
      <w:tr w:rsidR="000322D0" w:rsidRPr="000322D0" w:rsidTr="002400EA">
        <w:trPr>
          <w:trHeight w:hRule="exact" w:val="539"/>
        </w:trPr>
        <w:tc>
          <w:tcPr>
            <w:tcW w:w="7579" w:type="dxa"/>
            <w:tcBorders>
              <w:top w:val="single" w:sz="4" w:space="0" w:color="auto"/>
              <w:left w:val="single" w:sz="4" w:space="0" w:color="auto"/>
              <w:bottom w:val="nil"/>
              <w:right w:val="nil"/>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Times New Roman" w:hAnsi="Times New Roman"/>
                <w:sz w:val="26"/>
                <w:szCs w:val="26"/>
                <w:highlight w:val="lightGray"/>
                <w:lang w:bidi="ru-RU"/>
              </w:rPr>
            </w:pPr>
            <w:r w:rsidRPr="000322D0">
              <w:rPr>
                <w:rFonts w:ascii="Times New Roman" w:hAnsi="Times New Roman"/>
                <w:sz w:val="26"/>
                <w:szCs w:val="26"/>
                <w:highlight w:val="lightGray"/>
              </w:rPr>
              <w:t>Уровень финансирования по муниципальной программе &lt;*&gt;</w:t>
            </w:r>
          </w:p>
        </w:tc>
        <w:tc>
          <w:tcPr>
            <w:tcW w:w="2270" w:type="dxa"/>
            <w:tcBorders>
              <w:top w:val="single" w:sz="4" w:space="0" w:color="auto"/>
              <w:left w:val="single" w:sz="4" w:space="0" w:color="auto"/>
              <w:bottom w:val="nil"/>
              <w:right w:val="single" w:sz="4" w:space="0" w:color="auto"/>
            </w:tcBorders>
            <w:shd w:val="clear" w:color="auto" w:fill="auto"/>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Microsoft Sans Serif" w:eastAsia="Microsoft Sans Serif" w:hAnsi="Microsoft Sans Serif" w:cs="Microsoft Sans Serif"/>
                <w:color w:val="000000"/>
                <w:sz w:val="10"/>
                <w:szCs w:val="10"/>
                <w:highlight w:val="lightGray"/>
                <w:lang w:bidi="ru-RU"/>
              </w:rPr>
            </w:pPr>
          </w:p>
        </w:tc>
      </w:tr>
      <w:tr w:rsidR="000322D0" w:rsidRPr="000322D0" w:rsidTr="002400EA">
        <w:trPr>
          <w:trHeight w:hRule="exact" w:val="1173"/>
        </w:trPr>
        <w:tc>
          <w:tcPr>
            <w:tcW w:w="7579" w:type="dxa"/>
            <w:tcBorders>
              <w:top w:val="single" w:sz="4" w:space="0" w:color="auto"/>
              <w:left w:val="single" w:sz="4" w:space="0" w:color="auto"/>
              <w:bottom w:val="nil"/>
              <w:right w:val="nil"/>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56" w:lineRule="auto"/>
              <w:rPr>
                <w:rFonts w:ascii="Times New Roman" w:hAnsi="Times New Roman"/>
                <w:sz w:val="26"/>
                <w:szCs w:val="26"/>
                <w:highlight w:val="lightGray"/>
                <w:lang w:bidi="ru-RU"/>
              </w:rPr>
            </w:pPr>
            <w:r w:rsidRPr="000322D0">
              <w:rPr>
                <w:rFonts w:ascii="Times New Roman" w:hAnsi="Times New Roman"/>
                <w:sz w:val="26"/>
                <w:szCs w:val="26"/>
                <w:highlight w:val="lightGray"/>
              </w:rPr>
              <w:t>Количество присвоенных баллов по критерию "Достижение целевых показателей муниципальной программы (с учетом уровня финансирования по муниципальной программе)"</w:t>
            </w:r>
          </w:p>
        </w:tc>
        <w:tc>
          <w:tcPr>
            <w:tcW w:w="2270" w:type="dxa"/>
            <w:tcBorders>
              <w:top w:val="single" w:sz="4" w:space="0" w:color="auto"/>
              <w:left w:val="single" w:sz="4" w:space="0" w:color="auto"/>
              <w:bottom w:val="nil"/>
              <w:right w:val="single" w:sz="4" w:space="0" w:color="auto"/>
            </w:tcBorders>
            <w:shd w:val="clear" w:color="auto" w:fill="auto"/>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Microsoft Sans Serif" w:eastAsia="Microsoft Sans Serif" w:hAnsi="Microsoft Sans Serif" w:cs="Microsoft Sans Serif"/>
                <w:color w:val="000000"/>
                <w:sz w:val="10"/>
                <w:szCs w:val="10"/>
                <w:highlight w:val="lightGray"/>
                <w:lang w:bidi="ru-RU"/>
              </w:rPr>
            </w:pPr>
          </w:p>
        </w:tc>
      </w:tr>
      <w:tr w:rsidR="000322D0" w:rsidRPr="000322D0" w:rsidTr="002400EA">
        <w:trPr>
          <w:trHeight w:val="1168"/>
        </w:trPr>
        <w:tc>
          <w:tcPr>
            <w:tcW w:w="9849" w:type="dxa"/>
            <w:gridSpan w:val="2"/>
            <w:tcBorders>
              <w:top w:val="single" w:sz="4" w:space="0" w:color="auto"/>
              <w:left w:val="single" w:sz="4" w:space="0" w:color="auto"/>
              <w:bottom w:val="nil"/>
              <w:right w:val="single" w:sz="4" w:space="0" w:color="auto"/>
            </w:tcBorders>
            <w:shd w:val="clear" w:color="auto" w:fill="auto"/>
            <w:vAlign w:val="bottom"/>
            <w:hideMark/>
          </w:tcPr>
          <w:p w:rsidR="000322D0" w:rsidRPr="000322D0" w:rsidRDefault="000322D0" w:rsidP="000322D0">
            <w:pPr>
              <w:framePr w:w="9850" w:h="8026" w:hRule="exact" w:wrap="none" w:vAnchor="page" w:hAnchor="page" w:x="1397" w:y="7918"/>
              <w:widowControl w:val="0"/>
              <w:shd w:val="clear" w:color="auto" w:fill="FFFFFF"/>
              <w:spacing w:after="0" w:line="256" w:lineRule="auto"/>
              <w:jc w:val="center"/>
              <w:rPr>
                <w:rFonts w:ascii="Times New Roman" w:hAnsi="Times New Roman"/>
                <w:sz w:val="26"/>
                <w:szCs w:val="26"/>
                <w:highlight w:val="lightGray"/>
                <w:lang w:bidi="ru-RU"/>
              </w:rPr>
            </w:pPr>
            <w:r w:rsidRPr="000322D0">
              <w:rPr>
                <w:rFonts w:ascii="Times New Roman" w:hAnsi="Times New Roman"/>
                <w:sz w:val="26"/>
                <w:szCs w:val="26"/>
                <w:highlight w:val="lightGray"/>
              </w:rPr>
              <w:t>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tc>
      </w:tr>
      <w:tr w:rsidR="000322D0" w:rsidRPr="000322D0" w:rsidTr="002400EA">
        <w:trPr>
          <w:trHeight w:hRule="exact" w:val="855"/>
        </w:trPr>
        <w:tc>
          <w:tcPr>
            <w:tcW w:w="7579"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850" w:h="8026" w:hRule="exact" w:wrap="none" w:vAnchor="page" w:hAnchor="page" w:x="1397" w:y="7918"/>
              <w:widowControl w:val="0"/>
              <w:shd w:val="clear" w:color="auto" w:fill="FFFFFF"/>
              <w:spacing w:after="0" w:line="261" w:lineRule="auto"/>
              <w:rPr>
                <w:rFonts w:ascii="Times New Roman" w:hAnsi="Times New Roman"/>
                <w:sz w:val="26"/>
                <w:szCs w:val="26"/>
                <w:highlight w:val="lightGray"/>
                <w:lang w:bidi="ru-RU"/>
              </w:rPr>
            </w:pPr>
            <w:r w:rsidRPr="000322D0">
              <w:rPr>
                <w:rFonts w:ascii="Times New Roman" w:hAnsi="Times New Roman"/>
                <w:sz w:val="26"/>
                <w:szCs w:val="26"/>
                <w:highlight w:val="lightGray"/>
              </w:rPr>
              <w:t>Средний уровень достижения показателей результативности муниципальной программы с учетом весового критерия</w:t>
            </w:r>
          </w:p>
        </w:tc>
        <w:tc>
          <w:tcPr>
            <w:tcW w:w="2270" w:type="dxa"/>
            <w:tcBorders>
              <w:top w:val="single" w:sz="4" w:space="0" w:color="auto"/>
              <w:left w:val="single" w:sz="4" w:space="0" w:color="auto"/>
              <w:bottom w:val="nil"/>
              <w:right w:val="single" w:sz="4" w:space="0" w:color="auto"/>
            </w:tcBorders>
            <w:shd w:val="clear" w:color="auto" w:fill="FFFFFF" w:themeFill="background1"/>
            <w:vAlign w:val="center"/>
            <w:hideMark/>
          </w:tcPr>
          <w:p w:rsidR="000322D0" w:rsidRPr="000322D0" w:rsidRDefault="000322D0" w:rsidP="000322D0">
            <w:pPr>
              <w:framePr w:w="9850" w:h="8026" w:hRule="exact" w:wrap="none" w:vAnchor="page" w:hAnchor="page" w:x="1397" w:y="7918"/>
              <w:widowControl w:val="0"/>
              <w:shd w:val="clear" w:color="auto" w:fill="FFFFFF"/>
              <w:tabs>
                <w:tab w:val="left" w:pos="960"/>
              </w:tabs>
              <w:spacing w:after="0" w:line="240" w:lineRule="auto"/>
              <w:jc w:val="center"/>
              <w:rPr>
                <w:rFonts w:ascii="Times New Roman" w:hAnsi="Times New Roman"/>
                <w:sz w:val="24"/>
                <w:szCs w:val="24"/>
                <w:highlight w:val="lightGray"/>
                <w:lang w:bidi="ru-RU"/>
              </w:rPr>
            </w:pPr>
            <w:r w:rsidRPr="000322D0">
              <w:rPr>
                <w:rFonts w:ascii="Times New Roman" w:hAnsi="Times New Roman"/>
                <w:i/>
                <w:iCs/>
                <w:sz w:val="24"/>
                <w:szCs w:val="24"/>
                <w:highlight w:val="lightGray"/>
                <w:lang w:val="en-US" w:eastAsia="en-US" w:bidi="en-US"/>
              </w:rPr>
              <w:t>C</w:t>
            </w:r>
            <w:r w:rsidRPr="000322D0">
              <w:rPr>
                <w:rFonts w:ascii="Times New Roman" w:hAnsi="Times New Roman"/>
                <w:i/>
                <w:iCs/>
                <w:sz w:val="24"/>
                <w:szCs w:val="24"/>
                <w:highlight w:val="lightGray"/>
                <w:lang w:eastAsia="en-US" w:bidi="en-US"/>
              </w:rPr>
              <w:t>-</w:t>
            </w:r>
            <w:r w:rsidRPr="000322D0">
              <w:rPr>
                <w:rFonts w:ascii="Times New Roman" w:hAnsi="Times New Roman"/>
                <w:i/>
                <w:iCs/>
                <w:sz w:val="24"/>
                <w:szCs w:val="24"/>
                <w:highlight w:val="lightGray"/>
                <w:lang w:val="en-US" w:eastAsia="en-US" w:bidi="en-US"/>
              </w:rPr>
              <w:t>np</w:t>
            </w:r>
            <w:r w:rsidRPr="000322D0">
              <w:rPr>
                <w:rFonts w:ascii="Times New Roman" w:hAnsi="Times New Roman"/>
                <w:i/>
                <w:iCs/>
                <w:sz w:val="24"/>
                <w:szCs w:val="24"/>
                <w:highlight w:val="lightGray"/>
                <w:lang w:eastAsia="en-US" w:bidi="en-US"/>
              </w:rPr>
              <w:tab/>
            </w:r>
            <w:proofErr w:type="spellStart"/>
            <w:r w:rsidRPr="000322D0">
              <w:rPr>
                <w:rFonts w:ascii="Times New Roman" w:hAnsi="Times New Roman"/>
                <w:i/>
                <w:iCs/>
                <w:sz w:val="24"/>
                <w:szCs w:val="24"/>
                <w:highlight w:val="lightGray"/>
                <w:lang w:val="en-US" w:eastAsia="en-US" w:bidi="en-US"/>
              </w:rPr>
              <w:t>Wnp</w:t>
            </w:r>
            <w:proofErr w:type="spellEnd"/>
            <w:r w:rsidRPr="000322D0">
              <w:rPr>
                <w:rFonts w:ascii="Times New Roman" w:hAnsi="Times New Roman"/>
                <w:i/>
                <w:iCs/>
                <w:sz w:val="24"/>
                <w:szCs w:val="24"/>
                <w:highlight w:val="lightGray"/>
              </w:rPr>
              <w:t>У /</w:t>
            </w:r>
            <w:proofErr w:type="spellStart"/>
            <w:r w:rsidRPr="000322D0">
              <w:rPr>
                <w:rFonts w:ascii="Times New Roman" w:hAnsi="Times New Roman"/>
                <w:i/>
                <w:iCs/>
                <w:sz w:val="24"/>
                <w:szCs w:val="24"/>
                <w:highlight w:val="lightGray"/>
              </w:rPr>
              <w:t>Ьпр</w:t>
            </w:r>
            <w:proofErr w:type="spellEnd"/>
            <w:r w:rsidRPr="000322D0">
              <w:rPr>
                <w:rFonts w:ascii="Times New Roman" w:hAnsi="Times New Roman"/>
                <w:i/>
                <w:iCs/>
                <w:sz w:val="24"/>
                <w:szCs w:val="24"/>
                <w:highlight w:val="lightGray"/>
              </w:rPr>
              <w:t>)</w:t>
            </w:r>
          </w:p>
        </w:tc>
      </w:tr>
      <w:tr w:rsidR="000322D0" w:rsidRPr="000322D0" w:rsidTr="002400EA">
        <w:trPr>
          <w:trHeight w:hRule="exact" w:val="1496"/>
        </w:trPr>
        <w:tc>
          <w:tcPr>
            <w:tcW w:w="7579"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850" w:h="8026" w:hRule="exact" w:wrap="none" w:vAnchor="page" w:hAnchor="page" w:x="1397" w:y="7918"/>
              <w:widowControl w:val="0"/>
              <w:shd w:val="clear" w:color="auto" w:fill="FFFFFF"/>
              <w:spacing w:after="0" w:line="256" w:lineRule="auto"/>
              <w:rPr>
                <w:rFonts w:ascii="Times New Roman" w:hAnsi="Times New Roman"/>
                <w:sz w:val="26"/>
                <w:szCs w:val="26"/>
                <w:highlight w:val="lightGray"/>
                <w:lang w:bidi="ru-RU"/>
              </w:rPr>
            </w:pPr>
            <w:r w:rsidRPr="000322D0">
              <w:rPr>
                <w:rFonts w:ascii="Times New Roman" w:hAnsi="Times New Roman"/>
                <w:sz w:val="26"/>
                <w:szCs w:val="26"/>
                <w:highlight w:val="lightGray"/>
              </w:rPr>
              <w:t>Количество присвоенных баллов по критерию "Достижение показателей результативности муниципальной программы (с учетом весовых критериев показателей результативности, установленных в муниципальной программе)"</w:t>
            </w:r>
          </w:p>
        </w:tc>
        <w:tc>
          <w:tcPr>
            <w:tcW w:w="2270"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Microsoft Sans Serif" w:eastAsia="Microsoft Sans Serif" w:hAnsi="Microsoft Sans Serif" w:cs="Microsoft Sans Serif"/>
                <w:color w:val="000000"/>
                <w:sz w:val="10"/>
                <w:szCs w:val="10"/>
                <w:highlight w:val="lightGray"/>
                <w:lang w:bidi="ru-RU"/>
              </w:rPr>
            </w:pPr>
          </w:p>
        </w:tc>
      </w:tr>
      <w:tr w:rsidR="000322D0" w:rsidRPr="000322D0" w:rsidTr="002400EA">
        <w:trPr>
          <w:trHeight w:val="1003"/>
        </w:trPr>
        <w:tc>
          <w:tcPr>
            <w:tcW w:w="9849" w:type="dxa"/>
            <w:gridSpan w:val="2"/>
            <w:tcBorders>
              <w:top w:val="single" w:sz="4" w:space="0" w:color="auto"/>
              <w:left w:val="single" w:sz="4" w:space="0" w:color="auto"/>
              <w:bottom w:val="single" w:sz="4" w:space="0" w:color="auto"/>
              <w:right w:val="single" w:sz="4" w:space="0" w:color="auto"/>
            </w:tcBorders>
            <w:shd w:val="clear" w:color="auto" w:fill="BCBCBC"/>
          </w:tcPr>
          <w:p w:rsidR="000322D0" w:rsidRPr="000322D0" w:rsidRDefault="000322D0" w:rsidP="000322D0">
            <w:pPr>
              <w:framePr w:w="9850" w:h="8026" w:hRule="exact" w:wrap="none" w:vAnchor="page" w:hAnchor="page" w:x="1397" w:y="7918"/>
              <w:widowControl w:val="0"/>
              <w:shd w:val="clear" w:color="auto" w:fill="FFFFFF"/>
              <w:spacing w:after="0" w:line="240" w:lineRule="auto"/>
              <w:rPr>
                <w:rFonts w:ascii="Times New Roman" w:hAnsi="Times New Roman"/>
                <w:sz w:val="26"/>
                <w:szCs w:val="26"/>
                <w:highlight w:val="lightGray"/>
                <w:lang w:bidi="ru-RU"/>
              </w:rPr>
            </w:pPr>
          </w:p>
        </w:tc>
      </w:tr>
    </w:tbl>
    <w:p w:rsidR="000322D0" w:rsidRPr="000322D0" w:rsidRDefault="000322D0" w:rsidP="000322D0">
      <w:pPr>
        <w:shd w:val="clear" w:color="auto" w:fill="FFFFFF"/>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hd w:val="clear" w:color="auto" w:fill="FFFFFF"/>
        <w:spacing w:after="0" w:line="1" w:lineRule="exact"/>
        <w:rPr>
          <w:rFonts w:ascii="Microsoft Sans Serif" w:eastAsia="Microsoft Sans Serif" w:hAnsi="Microsoft Sans Serif" w:cs="Microsoft Sans Serif"/>
          <w:color w:val="000000"/>
          <w:sz w:val="24"/>
          <w:szCs w:val="24"/>
          <w:lang w:bidi="ru-RU"/>
        </w:rPr>
      </w:pPr>
    </w:p>
    <w:p w:rsidR="000322D0" w:rsidRPr="000322D0" w:rsidRDefault="000322D0" w:rsidP="000322D0">
      <w:pPr>
        <w:framePr w:w="9856" w:h="2581" w:hRule="exact" w:wrap="none" w:vAnchor="page" w:hAnchor="page" w:x="1331" w:y="1"/>
        <w:widowControl w:val="0"/>
        <w:shd w:val="clear" w:color="auto" w:fill="FFFFFF"/>
        <w:spacing w:after="0" w:line="256" w:lineRule="auto"/>
        <w:jc w:val="center"/>
        <w:rPr>
          <w:rFonts w:ascii="Times New Roman" w:hAnsi="Times New Roman"/>
          <w:sz w:val="26"/>
          <w:szCs w:val="26"/>
        </w:rPr>
      </w:pPr>
      <w:r w:rsidRPr="000322D0">
        <w:rPr>
          <w:rFonts w:ascii="Times New Roman" w:hAnsi="Times New Roman"/>
          <w:sz w:val="26"/>
          <w:szCs w:val="26"/>
        </w:rPr>
        <w:br/>
      </w:r>
    </w:p>
    <w:tbl>
      <w:tblPr>
        <w:tblW w:w="9930" w:type="dxa"/>
        <w:tblLayout w:type="fixed"/>
        <w:tblCellMar>
          <w:left w:w="10" w:type="dxa"/>
          <w:right w:w="10" w:type="dxa"/>
        </w:tblCellMar>
        <w:tblLook w:val="04A0" w:firstRow="1" w:lastRow="0" w:firstColumn="1" w:lastColumn="0" w:noHBand="0" w:noVBand="1"/>
      </w:tblPr>
      <w:tblGrid>
        <w:gridCol w:w="9930"/>
      </w:tblGrid>
      <w:tr w:rsidR="000322D0" w:rsidRPr="000322D0" w:rsidTr="002400EA">
        <w:trPr>
          <w:trHeight w:val="1355"/>
        </w:trPr>
        <w:tc>
          <w:tcPr>
            <w:tcW w:w="9933" w:type="dxa"/>
            <w:tcBorders>
              <w:top w:val="single" w:sz="4" w:space="0" w:color="auto"/>
              <w:left w:val="single" w:sz="4" w:space="0" w:color="auto"/>
              <w:bottom w:val="single" w:sz="4" w:space="0" w:color="auto"/>
              <w:right w:val="single" w:sz="4" w:space="0" w:color="auto"/>
            </w:tcBorders>
            <w:shd w:val="clear" w:color="auto" w:fill="BCBCBC"/>
            <w:hideMark/>
          </w:tcPr>
          <w:p w:rsidR="000322D0" w:rsidRPr="000322D0" w:rsidRDefault="000322D0" w:rsidP="000322D0">
            <w:pPr>
              <w:framePr w:w="9856" w:h="2581" w:hRule="exact" w:wrap="none" w:vAnchor="page" w:hAnchor="page" w:x="1331" w:y="1"/>
              <w:widowControl w:val="0"/>
              <w:shd w:val="clear" w:color="auto" w:fill="FFFFFF"/>
              <w:spacing w:after="0" w:line="240" w:lineRule="auto"/>
              <w:rPr>
                <w:rFonts w:ascii="Times New Roman" w:hAnsi="Times New Roman"/>
                <w:sz w:val="26"/>
                <w:szCs w:val="26"/>
                <w:lang w:bidi="ru-RU"/>
              </w:rPr>
            </w:pPr>
            <w:r w:rsidRPr="000322D0">
              <w:rPr>
                <w:rFonts w:ascii="Times New Roman" w:hAnsi="Times New Roman"/>
                <w:sz w:val="26"/>
                <w:szCs w:val="26"/>
              </w:rPr>
              <w:t>Достижение показателей результативности по подпрограммам муниципальной программы и (или) отдельным мероприятиям муниципальной программы (с</w:t>
            </w:r>
            <w:r w:rsidRPr="000322D0">
              <w:rPr>
                <w:rFonts w:ascii="Times New Roman" w:hAnsi="Times New Roman"/>
                <w:sz w:val="26"/>
                <w:szCs w:val="26"/>
              </w:rPr>
              <w:br/>
              <w:t>учетом финансирования по подпрограммам муниципальной программы и (или) отдельным мероприятиям муниципальной программы соответственно)</w:t>
            </w:r>
          </w:p>
        </w:tc>
      </w:tr>
    </w:tbl>
    <w:p w:rsidR="000322D0" w:rsidRPr="000322D0" w:rsidRDefault="000322D0" w:rsidP="000322D0">
      <w:pPr>
        <w:framePr w:w="9856" w:h="2581" w:hRule="exact" w:wrap="none" w:vAnchor="page" w:hAnchor="page" w:x="1331" w:y="1"/>
        <w:widowControl w:val="0"/>
        <w:shd w:val="clear" w:color="auto" w:fill="FFFFFF"/>
        <w:spacing w:after="0" w:line="256" w:lineRule="auto"/>
        <w:jc w:val="center"/>
        <w:rPr>
          <w:rFonts w:ascii="Times New Roman" w:hAnsi="Times New Roman"/>
          <w:sz w:val="26"/>
          <w:szCs w:val="26"/>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7646"/>
        <w:gridCol w:w="2299"/>
      </w:tblGrid>
      <w:tr w:rsidR="000322D0" w:rsidRPr="000322D0" w:rsidTr="002400EA">
        <w:trPr>
          <w:trHeight w:hRule="exact" w:val="869"/>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61" w:lineRule="auto"/>
              <w:rPr>
                <w:rFonts w:ascii="Times New Roman" w:hAnsi="Times New Roman"/>
                <w:sz w:val="26"/>
                <w:szCs w:val="26"/>
                <w:lang w:bidi="ru-RU"/>
              </w:rPr>
            </w:pPr>
            <w:r w:rsidRPr="000322D0">
              <w:rPr>
                <w:rFonts w:ascii="Times New Roman" w:hAnsi="Times New Roman"/>
                <w:sz w:val="26"/>
                <w:szCs w:val="26"/>
              </w:rPr>
              <w:t>Средний уровень достижения показателей результативности по 1 -й подпрограмме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859"/>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61" w:lineRule="auto"/>
              <w:rPr>
                <w:rFonts w:ascii="Times New Roman" w:hAnsi="Times New Roman"/>
                <w:sz w:val="26"/>
                <w:szCs w:val="26"/>
                <w:lang w:bidi="ru-RU"/>
              </w:rPr>
            </w:pPr>
            <w:r w:rsidRPr="000322D0">
              <w:rPr>
                <w:rFonts w:ascii="Times New Roman" w:hAnsi="Times New Roman"/>
                <w:sz w:val="26"/>
                <w:szCs w:val="26"/>
              </w:rPr>
              <w:t>Уровень финансирования по 1-й подпрограмме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1171"/>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6" w:lineRule="auto"/>
              <w:rPr>
                <w:rFonts w:ascii="Times New Roman" w:hAnsi="Times New Roman"/>
                <w:sz w:val="26"/>
                <w:szCs w:val="26"/>
                <w:lang w:bidi="ru-RU"/>
              </w:rPr>
            </w:pPr>
            <w:r w:rsidRPr="000322D0">
              <w:rPr>
                <w:rFonts w:ascii="Times New Roman" w:hAnsi="Times New Roman"/>
                <w:sz w:val="26"/>
                <w:szCs w:val="26"/>
              </w:rPr>
              <w:t>Результат оценки эффективности реализации 1-й подпрограммы муниципальной программы с указанием количества присвоенных баллов</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854"/>
        </w:trPr>
        <w:tc>
          <w:tcPr>
            <w:tcW w:w="7646" w:type="dxa"/>
            <w:tcBorders>
              <w:top w:val="single" w:sz="4" w:space="0" w:color="auto"/>
              <w:left w:val="single" w:sz="4" w:space="0" w:color="auto"/>
              <w:bottom w:val="nil"/>
              <w:right w:val="nil"/>
            </w:tcBorders>
            <w:shd w:val="clear" w:color="auto" w:fill="BCBCBC"/>
            <w:vAlign w:val="center"/>
            <w:hideMark/>
          </w:tcPr>
          <w:p w:rsidR="000322D0" w:rsidRPr="000322D0" w:rsidRDefault="000322D0" w:rsidP="000322D0">
            <w:pPr>
              <w:framePr w:w="9946" w:h="13272" w:hRule="exact" w:wrap="none" w:vAnchor="page" w:hAnchor="page" w:x="1349" w:y="2340"/>
              <w:widowControl w:val="0"/>
              <w:shd w:val="clear" w:color="auto" w:fill="FFFFFF"/>
              <w:spacing w:after="0" w:line="256" w:lineRule="auto"/>
              <w:rPr>
                <w:rFonts w:ascii="Times New Roman" w:hAnsi="Times New Roman"/>
                <w:sz w:val="26"/>
                <w:szCs w:val="26"/>
                <w:lang w:bidi="ru-RU"/>
              </w:rPr>
            </w:pPr>
            <w:r w:rsidRPr="000322D0">
              <w:rPr>
                <w:rFonts w:ascii="Times New Roman" w:hAnsi="Times New Roman"/>
                <w:sz w:val="26"/>
                <w:szCs w:val="26"/>
              </w:rPr>
              <w:t xml:space="preserve">Средний уровень достижения показателей результативности по </w:t>
            </w:r>
            <w:r w:rsidRPr="000322D0">
              <w:rPr>
                <w:rFonts w:ascii="Times New Roman" w:hAnsi="Times New Roman"/>
                <w:sz w:val="26"/>
                <w:szCs w:val="26"/>
                <w:lang w:eastAsia="en-US" w:bidi="en-US"/>
              </w:rPr>
              <w:t>2</w:t>
            </w:r>
            <w:r w:rsidRPr="000322D0">
              <w:rPr>
                <w:rFonts w:ascii="Times New Roman" w:hAnsi="Times New Roman"/>
                <w:sz w:val="26"/>
                <w:szCs w:val="26"/>
              </w:rPr>
              <w:t>-й подпрограмме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hideMark/>
          </w:tcPr>
          <w:p w:rsidR="000322D0" w:rsidRPr="000322D0" w:rsidRDefault="000322D0" w:rsidP="000322D0">
            <w:pPr>
              <w:framePr w:w="9946" w:h="13272" w:hRule="exact" w:wrap="none" w:vAnchor="page" w:hAnchor="page" w:x="1349" w:y="2340"/>
              <w:widowControl w:val="0"/>
              <w:shd w:val="clear" w:color="auto" w:fill="FFFFFF"/>
              <w:spacing w:before="220" w:after="0" w:line="240" w:lineRule="auto"/>
              <w:jc w:val="right"/>
              <w:rPr>
                <w:rFonts w:ascii="Times New Roman" w:hAnsi="Times New Roman"/>
                <w:sz w:val="14"/>
                <w:szCs w:val="14"/>
                <w:lang w:bidi="ru-RU"/>
              </w:rPr>
            </w:pPr>
            <w:r w:rsidRPr="000322D0">
              <w:rPr>
                <w:rFonts w:ascii="Arial" w:eastAsia="Arial" w:hAnsi="Arial" w:cs="Arial"/>
                <w:sz w:val="14"/>
                <w:szCs w:val="14"/>
              </w:rPr>
              <w:t>-</w:t>
            </w:r>
          </w:p>
        </w:tc>
      </w:tr>
      <w:tr w:rsidR="000322D0" w:rsidRPr="000322D0" w:rsidTr="002400EA">
        <w:trPr>
          <w:trHeight w:hRule="exact" w:val="854"/>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6" w:lineRule="auto"/>
              <w:rPr>
                <w:rFonts w:ascii="Times New Roman" w:hAnsi="Times New Roman"/>
                <w:sz w:val="26"/>
                <w:szCs w:val="26"/>
                <w:lang w:bidi="ru-RU"/>
              </w:rPr>
            </w:pPr>
            <w:r w:rsidRPr="000322D0">
              <w:rPr>
                <w:rFonts w:ascii="Times New Roman" w:hAnsi="Times New Roman"/>
                <w:sz w:val="26"/>
                <w:szCs w:val="26"/>
              </w:rPr>
              <w:t xml:space="preserve">Уровень финансирования по </w:t>
            </w:r>
            <w:r w:rsidRPr="000322D0">
              <w:rPr>
                <w:rFonts w:ascii="Times New Roman" w:hAnsi="Times New Roman"/>
                <w:sz w:val="26"/>
                <w:szCs w:val="26"/>
                <w:lang w:eastAsia="en-US" w:bidi="en-US"/>
              </w:rPr>
              <w:t>2</w:t>
            </w:r>
            <w:r w:rsidRPr="000322D0">
              <w:rPr>
                <w:rFonts w:ascii="Times New Roman" w:hAnsi="Times New Roman"/>
                <w:sz w:val="26"/>
                <w:szCs w:val="26"/>
              </w:rPr>
              <w:t>-й подпрограмме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1181"/>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6" w:lineRule="auto"/>
              <w:rPr>
                <w:rFonts w:ascii="Times New Roman" w:hAnsi="Times New Roman"/>
                <w:sz w:val="26"/>
                <w:szCs w:val="26"/>
                <w:lang w:bidi="ru-RU"/>
              </w:rPr>
            </w:pPr>
            <w:r w:rsidRPr="000322D0">
              <w:rPr>
                <w:rFonts w:ascii="Times New Roman" w:hAnsi="Times New Roman"/>
                <w:sz w:val="26"/>
                <w:szCs w:val="26"/>
              </w:rPr>
              <w:t>Результат оценки эффективности реализации п-й подпрограммы муниципальной программы с указанием количества присвоенных баллов</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1171"/>
        </w:trPr>
        <w:tc>
          <w:tcPr>
            <w:tcW w:w="7646" w:type="dxa"/>
            <w:tcBorders>
              <w:top w:val="single" w:sz="4" w:space="0" w:color="auto"/>
              <w:left w:val="single" w:sz="4" w:space="0" w:color="auto"/>
              <w:bottom w:val="nil"/>
              <w:right w:val="nil"/>
            </w:tcBorders>
            <w:shd w:val="clear" w:color="auto" w:fill="BCBCBC"/>
            <w:vAlign w:val="center"/>
            <w:hideMark/>
          </w:tcPr>
          <w:p w:rsidR="000322D0" w:rsidRPr="000322D0" w:rsidRDefault="000322D0" w:rsidP="000322D0">
            <w:pPr>
              <w:framePr w:w="9946" w:h="13272" w:hRule="exact" w:wrap="none" w:vAnchor="page" w:hAnchor="page" w:x="1349" w:y="2340"/>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Средний уровень достижения показателей результативности по 1-му отдельному мероприятию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614"/>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Уровень финансирования по 1-му отдельному мероприятию муниципальной программы &lt;*&gt;</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1171"/>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Результат оценки эффективности реализации 1 -го отдельного мероприятия муниципальной программы с указанием количества присвоенных баллов</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538"/>
        </w:trPr>
        <w:tc>
          <w:tcPr>
            <w:tcW w:w="7646" w:type="dxa"/>
            <w:tcBorders>
              <w:top w:val="single" w:sz="4" w:space="0" w:color="auto"/>
              <w:left w:val="single" w:sz="4" w:space="0" w:color="auto"/>
              <w:bottom w:val="nil"/>
              <w:right w:val="nil"/>
            </w:tcBorders>
            <w:shd w:val="clear" w:color="auto" w:fill="BCBCBC"/>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1171"/>
        </w:trPr>
        <w:tc>
          <w:tcPr>
            <w:tcW w:w="7646" w:type="dxa"/>
            <w:tcBorders>
              <w:top w:val="single" w:sz="4" w:space="0" w:color="auto"/>
              <w:left w:val="single" w:sz="4" w:space="0" w:color="auto"/>
              <w:bottom w:val="nil"/>
              <w:right w:val="nil"/>
            </w:tcBorders>
            <w:shd w:val="clear" w:color="auto" w:fill="BCBCBC"/>
            <w:vAlign w:val="bottom"/>
            <w:hideMark/>
          </w:tcPr>
          <w:p w:rsidR="000322D0" w:rsidRPr="000322D0" w:rsidRDefault="000322D0" w:rsidP="000322D0">
            <w:pPr>
              <w:framePr w:w="9946" w:h="13272" w:hRule="exact" w:wrap="none" w:vAnchor="page" w:hAnchor="page" w:x="1349" w:y="2340"/>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 xml:space="preserve">Средний уровень достижения показателей результативности по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854"/>
        </w:trPr>
        <w:tc>
          <w:tcPr>
            <w:tcW w:w="7646" w:type="dxa"/>
            <w:tcBorders>
              <w:top w:val="single" w:sz="4" w:space="0" w:color="auto"/>
              <w:left w:val="single" w:sz="4" w:space="0" w:color="auto"/>
              <w:bottom w:val="nil"/>
              <w:right w:val="nil"/>
            </w:tcBorders>
            <w:shd w:val="clear" w:color="auto" w:fill="BCBCBC"/>
            <w:vAlign w:val="center"/>
            <w:hideMark/>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Times New Roman" w:hAnsi="Times New Roman"/>
                <w:sz w:val="26"/>
                <w:szCs w:val="26"/>
                <w:lang w:bidi="ru-RU"/>
              </w:rPr>
            </w:pPr>
            <w:r w:rsidRPr="000322D0">
              <w:rPr>
                <w:rFonts w:ascii="Times New Roman" w:hAnsi="Times New Roman"/>
                <w:sz w:val="26"/>
                <w:szCs w:val="26"/>
              </w:rPr>
              <w:t xml:space="preserve">Уровень финансирования по </w:t>
            </w:r>
            <w:r w:rsidRPr="000322D0">
              <w:rPr>
                <w:rFonts w:ascii="Times New Roman" w:hAnsi="Times New Roman"/>
                <w:sz w:val="26"/>
                <w:szCs w:val="26"/>
                <w:lang w:val="en-US" w:eastAsia="en-US" w:bidi="en-US"/>
              </w:rPr>
              <w:t>n</w:t>
            </w:r>
            <w:r w:rsidRPr="000322D0">
              <w:rPr>
                <w:rFonts w:ascii="Times New Roman" w:hAnsi="Times New Roman"/>
                <w:sz w:val="26"/>
                <w:szCs w:val="26"/>
              </w:rPr>
              <w:t>-му отдельному мероприятию муниципальной программы</w:t>
            </w:r>
          </w:p>
        </w:tc>
        <w:tc>
          <w:tcPr>
            <w:tcW w:w="2299" w:type="dxa"/>
            <w:tcBorders>
              <w:top w:val="single" w:sz="4" w:space="0" w:color="auto"/>
              <w:left w:val="single" w:sz="4" w:space="0" w:color="auto"/>
              <w:bottom w:val="nil"/>
              <w:right w:val="single" w:sz="4" w:space="0" w:color="auto"/>
            </w:tcBorders>
            <w:shd w:val="clear" w:color="auto" w:fill="FFFFFF" w:themeFill="background1"/>
            <w:vAlign w:val="center"/>
            <w:hideMark/>
          </w:tcPr>
          <w:p w:rsidR="000322D0" w:rsidRPr="000322D0" w:rsidRDefault="000322D0" w:rsidP="000322D0">
            <w:pPr>
              <w:framePr w:w="9946" w:h="13272" w:hRule="exact" w:wrap="none" w:vAnchor="page" w:hAnchor="page" w:x="1349" w:y="2340"/>
              <w:widowControl w:val="0"/>
              <w:shd w:val="clear" w:color="auto" w:fill="FFFFFF"/>
              <w:spacing w:after="0" w:line="240" w:lineRule="auto"/>
              <w:jc w:val="right"/>
              <w:rPr>
                <w:rFonts w:ascii="Times New Roman" w:hAnsi="Times New Roman"/>
                <w:sz w:val="14"/>
                <w:szCs w:val="14"/>
                <w:lang w:bidi="ru-RU"/>
              </w:rPr>
            </w:pPr>
            <w:r w:rsidRPr="000322D0">
              <w:rPr>
                <w:rFonts w:ascii="Arial" w:eastAsia="Arial" w:hAnsi="Arial" w:cs="Arial"/>
                <w:sz w:val="14"/>
                <w:szCs w:val="14"/>
              </w:rPr>
              <w:t>-</w:t>
            </w:r>
          </w:p>
        </w:tc>
      </w:tr>
      <w:tr w:rsidR="000322D0" w:rsidRPr="000322D0" w:rsidTr="002400EA">
        <w:trPr>
          <w:trHeight w:hRule="exact" w:val="1186"/>
        </w:trPr>
        <w:tc>
          <w:tcPr>
            <w:tcW w:w="7646" w:type="dxa"/>
            <w:tcBorders>
              <w:top w:val="single" w:sz="4" w:space="0" w:color="auto"/>
              <w:left w:val="single" w:sz="4" w:space="0" w:color="auto"/>
              <w:bottom w:val="single" w:sz="4" w:space="0" w:color="auto"/>
              <w:right w:val="nil"/>
            </w:tcBorders>
            <w:shd w:val="clear" w:color="auto" w:fill="BCBCBC"/>
            <w:vAlign w:val="center"/>
            <w:hideMark/>
          </w:tcPr>
          <w:p w:rsidR="000322D0" w:rsidRPr="000322D0" w:rsidRDefault="000322D0" w:rsidP="000322D0">
            <w:pPr>
              <w:framePr w:w="9946" w:h="13272" w:hRule="exact" w:wrap="none" w:vAnchor="page" w:hAnchor="page" w:x="1349" w:y="2340"/>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 xml:space="preserve">Результат оценки эффективности реализации 1-го отдельного </w:t>
            </w:r>
            <w:r w:rsidRPr="000322D0">
              <w:rPr>
                <w:rFonts w:ascii="Times New Roman" w:hAnsi="Times New Roman"/>
                <w:sz w:val="26"/>
                <w:szCs w:val="26"/>
                <w:vertAlign w:val="superscript"/>
              </w:rPr>
              <w:t xml:space="preserve">1 </w:t>
            </w:r>
            <w:r w:rsidRPr="000322D0">
              <w:rPr>
                <w:rFonts w:ascii="Times New Roman" w:hAnsi="Times New Roman"/>
                <w:sz w:val="26"/>
                <w:szCs w:val="26"/>
              </w:rPr>
              <w:t>мероприятия муниципальной программы с указанием количества присвоенных баллов</w:t>
            </w:r>
          </w:p>
        </w:tc>
        <w:tc>
          <w:tcPr>
            <w:tcW w:w="2299" w:type="dxa"/>
            <w:tcBorders>
              <w:top w:val="single" w:sz="4" w:space="0" w:color="auto"/>
              <w:left w:val="single" w:sz="4" w:space="0" w:color="auto"/>
              <w:bottom w:val="single" w:sz="4" w:space="0" w:color="auto"/>
              <w:right w:val="single" w:sz="4" w:space="0" w:color="auto"/>
            </w:tcBorders>
            <w:shd w:val="clear" w:color="auto" w:fill="FFFFFF" w:themeFill="background1"/>
          </w:tcPr>
          <w:p w:rsidR="000322D0" w:rsidRPr="000322D0" w:rsidRDefault="000322D0" w:rsidP="000322D0">
            <w:pPr>
              <w:framePr w:w="9946" w:h="13272" w:hRule="exact" w:wrap="none" w:vAnchor="page" w:hAnchor="page" w:x="1349" w:y="2340"/>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bl>
    <w:p w:rsidR="000322D0" w:rsidRPr="000322D0" w:rsidRDefault="000322D0" w:rsidP="000322D0">
      <w:pPr>
        <w:shd w:val="clear" w:color="auto" w:fill="FFFFFF"/>
        <w:spacing w:after="0" w:line="240" w:lineRule="auto"/>
        <w:rPr>
          <w:rFonts w:ascii="Microsoft Sans Serif" w:eastAsia="Microsoft Sans Serif" w:hAnsi="Microsoft Sans Serif" w:cs="Microsoft Sans Serif"/>
          <w:color w:val="000000"/>
          <w:sz w:val="24"/>
          <w:szCs w:val="24"/>
          <w:lang w:bidi="ru-RU"/>
        </w:rPr>
        <w:sectPr w:rsidR="000322D0" w:rsidRPr="000322D0">
          <w:pgSz w:w="11900" w:h="16840"/>
          <w:pgMar w:top="360" w:right="360" w:bottom="360" w:left="360" w:header="0" w:footer="3" w:gutter="0"/>
          <w:cols w:space="720"/>
        </w:sectPr>
      </w:pPr>
    </w:p>
    <w:p w:rsidR="000322D0" w:rsidRPr="000322D0" w:rsidRDefault="000322D0" w:rsidP="000322D0">
      <w:pPr>
        <w:widowControl w:val="0"/>
        <w:shd w:val="clear" w:color="auto" w:fill="FFFFFF"/>
        <w:spacing w:after="0" w:line="1" w:lineRule="exact"/>
        <w:rPr>
          <w:rFonts w:ascii="Microsoft Sans Serif" w:eastAsia="Microsoft Sans Serif" w:hAnsi="Microsoft Sans Serif" w:cs="Microsoft Sans Serif"/>
          <w:color w:val="000000"/>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7565"/>
        <w:gridCol w:w="2256"/>
      </w:tblGrid>
      <w:tr w:rsidR="000322D0" w:rsidRPr="000322D0" w:rsidTr="002400EA">
        <w:trPr>
          <w:trHeight w:hRule="exact" w:val="2467"/>
        </w:trPr>
        <w:tc>
          <w:tcPr>
            <w:tcW w:w="7565" w:type="dxa"/>
            <w:tcBorders>
              <w:top w:val="single" w:sz="4" w:space="0" w:color="auto"/>
              <w:left w:val="single" w:sz="4" w:space="0" w:color="auto"/>
              <w:bottom w:val="single" w:sz="4" w:space="0" w:color="auto"/>
              <w:right w:val="nil"/>
            </w:tcBorders>
            <w:shd w:val="clear" w:color="auto" w:fill="BCBCBC"/>
            <w:vAlign w:val="center"/>
            <w:hideMark/>
          </w:tcPr>
          <w:p w:rsidR="000322D0" w:rsidRPr="000322D0" w:rsidRDefault="000322D0" w:rsidP="000322D0">
            <w:pPr>
              <w:framePr w:w="9821" w:h="3341" w:hRule="exact" w:wrap="none" w:vAnchor="page" w:hAnchor="page" w:x="1411" w:y="1198"/>
              <w:widowControl w:val="0"/>
              <w:shd w:val="clear" w:color="auto" w:fill="FFFFFF"/>
              <w:spacing w:after="0" w:line="256" w:lineRule="auto"/>
              <w:rPr>
                <w:rFonts w:ascii="Times New Roman" w:hAnsi="Times New Roman"/>
                <w:sz w:val="26"/>
                <w:szCs w:val="26"/>
                <w:lang w:bidi="ru-RU"/>
              </w:rPr>
            </w:pPr>
            <w:r w:rsidRPr="000322D0">
              <w:rPr>
                <w:rFonts w:ascii="Times New Roman" w:hAnsi="Times New Roman"/>
                <w:sz w:val="26"/>
                <w:szCs w:val="26"/>
              </w:rPr>
              <w:t>Количество присвоенных баллов по критерию "Достижение показателей результативности по подпрограммам муниципальной программы и (или) отдельным мероприятиям муниципальной программы (с учетом финансирования по подпрограммам муниципальной программы и (или) отдельным мероприятиям муниципальной программы соответственно)"</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Pr>
          <w:p w:rsidR="000322D0" w:rsidRPr="000322D0" w:rsidRDefault="000322D0" w:rsidP="000322D0">
            <w:pPr>
              <w:framePr w:w="9821" w:h="3341" w:hRule="exact" w:wrap="none" w:vAnchor="page" w:hAnchor="page" w:x="1411" w:y="1198"/>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r w:rsidR="000322D0" w:rsidRPr="000322D0" w:rsidTr="002400EA">
        <w:trPr>
          <w:trHeight w:hRule="exact" w:val="874"/>
        </w:trPr>
        <w:tc>
          <w:tcPr>
            <w:tcW w:w="7565" w:type="dxa"/>
            <w:tcBorders>
              <w:top w:val="single" w:sz="4" w:space="0" w:color="auto"/>
              <w:left w:val="single" w:sz="4" w:space="0" w:color="auto"/>
              <w:right w:val="nil"/>
            </w:tcBorders>
            <w:shd w:val="clear" w:color="auto" w:fill="BCBCBC"/>
            <w:vAlign w:val="center"/>
            <w:hideMark/>
          </w:tcPr>
          <w:p w:rsidR="000322D0" w:rsidRPr="000322D0" w:rsidRDefault="000322D0" w:rsidP="000322D0">
            <w:pPr>
              <w:framePr w:w="9821" w:h="3341" w:hRule="exact" w:wrap="none" w:vAnchor="page" w:hAnchor="page" w:x="1411" w:y="1198"/>
              <w:widowControl w:val="0"/>
              <w:shd w:val="clear" w:color="auto" w:fill="FFFFFF"/>
              <w:spacing w:after="0" w:line="252" w:lineRule="auto"/>
              <w:rPr>
                <w:rFonts w:ascii="Times New Roman" w:hAnsi="Times New Roman"/>
                <w:sz w:val="26"/>
                <w:szCs w:val="26"/>
                <w:lang w:bidi="ru-RU"/>
              </w:rPr>
            </w:pPr>
            <w:r w:rsidRPr="000322D0">
              <w:rPr>
                <w:rFonts w:ascii="Times New Roman" w:hAnsi="Times New Roman"/>
                <w:sz w:val="26"/>
                <w:szCs w:val="26"/>
              </w:rPr>
              <w:t>Результат оценки эффективности реализации муниципальной программы с указанием количества присвоенных баллов</w:t>
            </w:r>
          </w:p>
        </w:tc>
        <w:tc>
          <w:tcPr>
            <w:tcW w:w="2256" w:type="dxa"/>
            <w:tcBorders>
              <w:top w:val="single" w:sz="4" w:space="0" w:color="auto"/>
              <w:left w:val="single" w:sz="4" w:space="0" w:color="auto"/>
              <w:right w:val="single" w:sz="4" w:space="0" w:color="auto"/>
            </w:tcBorders>
            <w:shd w:val="clear" w:color="auto" w:fill="FFFFFF" w:themeFill="background1"/>
          </w:tcPr>
          <w:p w:rsidR="000322D0" w:rsidRPr="000322D0" w:rsidRDefault="000322D0" w:rsidP="000322D0">
            <w:pPr>
              <w:framePr w:w="9821" w:h="3341" w:hRule="exact" w:wrap="none" w:vAnchor="page" w:hAnchor="page" w:x="1411" w:y="1198"/>
              <w:widowControl w:val="0"/>
              <w:shd w:val="clear" w:color="auto" w:fill="FFFFFF"/>
              <w:spacing w:after="0" w:line="240" w:lineRule="auto"/>
              <w:rPr>
                <w:rFonts w:ascii="Microsoft Sans Serif" w:eastAsia="Microsoft Sans Serif" w:hAnsi="Microsoft Sans Serif" w:cs="Microsoft Sans Serif"/>
                <w:color w:val="000000"/>
                <w:sz w:val="10"/>
                <w:szCs w:val="10"/>
                <w:lang w:bidi="ru-RU"/>
              </w:rPr>
            </w:pPr>
          </w:p>
        </w:tc>
      </w:tr>
    </w:tbl>
    <w:p w:rsidR="00D90304" w:rsidRPr="00D90304" w:rsidRDefault="000322D0" w:rsidP="00D90304">
      <w:pPr>
        <w:rPr>
          <w:rFonts w:ascii="Times New Roman" w:hAnsi="Times New Roman"/>
          <w:sz w:val="24"/>
          <w:szCs w:val="24"/>
        </w:rPr>
      </w:pPr>
      <w:r w:rsidRPr="000322D0">
        <w:rPr>
          <w:rFonts w:ascii="Times New Roman" w:hAnsi="Times New Roman"/>
          <w:sz w:val="26"/>
          <w:szCs w:val="26"/>
        </w:rPr>
        <w:t>&lt;*&gt; Уровень финансирования определяется как отношение фактического объема финансирования муниципальной программы к плановому объему финансирования</w:t>
      </w:r>
    </w:p>
    <w:p w:rsidR="00386718" w:rsidRPr="00386718" w:rsidRDefault="00386718" w:rsidP="00386718">
      <w:pPr>
        <w:spacing w:after="0" w:line="240" w:lineRule="auto"/>
        <w:jc w:val="both"/>
        <w:rPr>
          <w:rFonts w:ascii="Times New Roman" w:eastAsia="Calibri" w:hAnsi="Times New Roman"/>
          <w:sz w:val="28"/>
          <w:lang w:eastAsia="en-US"/>
        </w:rPr>
      </w:pPr>
    </w:p>
    <w:p w:rsidR="00386718" w:rsidRDefault="00386718"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386718" w:rsidRDefault="00386718"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386718" w:rsidRDefault="00386718"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386718" w:rsidRDefault="00386718"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0322D0" w:rsidRDefault="000322D0" w:rsidP="00386718">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p w:rsidR="00386718" w:rsidRPr="00386718" w:rsidRDefault="00386718" w:rsidP="00386718">
      <w:pPr>
        <w:suppressAutoHyphens/>
        <w:spacing w:after="0" w:line="200" w:lineRule="atLeast"/>
        <w:jc w:val="center"/>
        <w:rPr>
          <w:rFonts w:ascii="Times New Roman" w:hAnsi="Times New Roman"/>
          <w:sz w:val="24"/>
          <w:szCs w:val="24"/>
          <w:lang w:eastAsia="zh-CN"/>
        </w:rPr>
      </w:pPr>
    </w:p>
    <w:p w:rsidR="00EA2B31" w:rsidRPr="00707F5F" w:rsidRDefault="00EA2B31" w:rsidP="00E0759F">
      <w:pPr>
        <w:widowControl w:val="0"/>
        <w:tabs>
          <w:tab w:val="left" w:pos="999"/>
        </w:tabs>
        <w:autoSpaceDE w:val="0"/>
        <w:autoSpaceDN w:val="0"/>
        <w:spacing w:after="0" w:line="240" w:lineRule="auto"/>
        <w:ind w:right="115"/>
        <w:jc w:val="both"/>
        <w:rPr>
          <w:rFonts w:ascii="Times New Roman" w:hAnsi="Times New Roman"/>
          <w:sz w:val="24"/>
          <w:szCs w:val="24"/>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0759F" w:rsidRPr="00707F5F" w:rsidTr="005B7CF3">
        <w:tc>
          <w:tcPr>
            <w:tcW w:w="10173" w:type="dxa"/>
          </w:tcPr>
          <w:p w:rsidR="00E0759F" w:rsidRPr="00707F5F" w:rsidRDefault="00E0759F" w:rsidP="00D90304">
            <w:pPr>
              <w:spacing w:after="0" w:line="240" w:lineRule="auto"/>
              <w:jc w:val="both"/>
              <w:rPr>
                <w:rFonts w:ascii="Times New Roman" w:hAnsi="Times New Roman"/>
                <w:sz w:val="24"/>
                <w:szCs w:val="24"/>
              </w:rPr>
            </w:pPr>
            <w:r w:rsidRPr="00707F5F">
              <w:rPr>
                <w:rFonts w:ascii="Times New Roman" w:hAnsi="Times New Roman"/>
                <w:sz w:val="24"/>
                <w:szCs w:val="24"/>
              </w:rPr>
              <w:t>Учредитель информационного бюллетеня «</w:t>
            </w:r>
            <w:proofErr w:type="spellStart"/>
            <w:r w:rsidRPr="00707F5F">
              <w:rPr>
                <w:rFonts w:ascii="Times New Roman" w:hAnsi="Times New Roman"/>
                <w:sz w:val="24"/>
                <w:szCs w:val="24"/>
              </w:rPr>
              <w:t>Тумаковский</w:t>
            </w:r>
            <w:proofErr w:type="spellEnd"/>
            <w:r w:rsidRPr="00707F5F">
              <w:rPr>
                <w:rFonts w:ascii="Times New Roman" w:hAnsi="Times New Roman"/>
                <w:sz w:val="24"/>
                <w:szCs w:val="24"/>
              </w:rPr>
              <w:t xml:space="preserve"> вестник»: </w:t>
            </w:r>
          </w:p>
          <w:p w:rsidR="00E0759F" w:rsidRPr="00707F5F" w:rsidRDefault="00E0759F" w:rsidP="00D90304">
            <w:pPr>
              <w:spacing w:after="0" w:line="240" w:lineRule="auto"/>
              <w:jc w:val="both"/>
              <w:rPr>
                <w:rFonts w:ascii="Times New Roman" w:hAnsi="Times New Roman"/>
                <w:sz w:val="24"/>
                <w:szCs w:val="24"/>
              </w:rPr>
            </w:pPr>
            <w:proofErr w:type="spellStart"/>
            <w:r w:rsidRPr="00707F5F">
              <w:rPr>
                <w:rFonts w:ascii="Times New Roman" w:hAnsi="Times New Roman"/>
                <w:sz w:val="24"/>
                <w:szCs w:val="24"/>
              </w:rPr>
              <w:t>Тумаковский</w:t>
            </w:r>
            <w:proofErr w:type="spellEnd"/>
            <w:r w:rsidRPr="00707F5F">
              <w:rPr>
                <w:rFonts w:ascii="Times New Roman" w:hAnsi="Times New Roman"/>
                <w:sz w:val="24"/>
                <w:szCs w:val="24"/>
              </w:rPr>
              <w:t xml:space="preserve"> сельский Совет депутатов </w:t>
            </w:r>
            <w:proofErr w:type="spellStart"/>
            <w:r w:rsidRPr="00707F5F">
              <w:rPr>
                <w:rFonts w:ascii="Times New Roman" w:hAnsi="Times New Roman"/>
                <w:sz w:val="24"/>
                <w:szCs w:val="24"/>
              </w:rPr>
              <w:t>Ирбейского</w:t>
            </w:r>
            <w:proofErr w:type="spellEnd"/>
            <w:r w:rsidRPr="00707F5F">
              <w:rPr>
                <w:rFonts w:ascii="Times New Roman" w:hAnsi="Times New Roman"/>
                <w:sz w:val="24"/>
                <w:szCs w:val="24"/>
              </w:rPr>
              <w:t xml:space="preserve"> района Красноярского края.</w:t>
            </w:r>
          </w:p>
          <w:p w:rsidR="00E0759F" w:rsidRPr="00707F5F" w:rsidRDefault="00E0759F" w:rsidP="00D90304">
            <w:pPr>
              <w:spacing w:after="0" w:line="240" w:lineRule="auto"/>
              <w:jc w:val="both"/>
              <w:rPr>
                <w:rFonts w:ascii="Times New Roman" w:hAnsi="Times New Roman"/>
                <w:sz w:val="24"/>
                <w:szCs w:val="24"/>
              </w:rPr>
            </w:pPr>
            <w:proofErr w:type="gramStart"/>
            <w:r w:rsidRPr="00707F5F">
              <w:rPr>
                <w:rFonts w:ascii="Times New Roman" w:hAnsi="Times New Roman"/>
                <w:sz w:val="24"/>
                <w:szCs w:val="24"/>
              </w:rPr>
              <w:t>Ответственный за выпуск:</w:t>
            </w:r>
            <w:proofErr w:type="gramEnd"/>
          </w:p>
          <w:p w:rsidR="00E0759F" w:rsidRPr="00707F5F" w:rsidRDefault="00E0759F" w:rsidP="00D90304">
            <w:pPr>
              <w:spacing w:after="0" w:line="240" w:lineRule="auto"/>
              <w:jc w:val="both"/>
              <w:rPr>
                <w:rFonts w:ascii="Times New Roman" w:hAnsi="Times New Roman"/>
                <w:sz w:val="24"/>
                <w:szCs w:val="24"/>
              </w:rPr>
            </w:pPr>
            <w:r w:rsidRPr="00707F5F">
              <w:rPr>
                <w:rFonts w:ascii="Times New Roman" w:hAnsi="Times New Roman"/>
                <w:sz w:val="24"/>
                <w:szCs w:val="24"/>
              </w:rPr>
              <w:t xml:space="preserve">Администрации </w:t>
            </w:r>
            <w:proofErr w:type="spellStart"/>
            <w:r w:rsidRPr="00707F5F">
              <w:rPr>
                <w:rFonts w:ascii="Times New Roman" w:hAnsi="Times New Roman"/>
                <w:sz w:val="24"/>
                <w:szCs w:val="24"/>
              </w:rPr>
              <w:t>Тумаковского</w:t>
            </w:r>
            <w:proofErr w:type="spellEnd"/>
            <w:r w:rsidRPr="00707F5F">
              <w:rPr>
                <w:rFonts w:ascii="Times New Roman" w:hAnsi="Times New Roman"/>
                <w:sz w:val="24"/>
                <w:szCs w:val="24"/>
              </w:rPr>
              <w:t xml:space="preserve"> сельсовета </w:t>
            </w:r>
            <w:proofErr w:type="spellStart"/>
            <w:r w:rsidRPr="00707F5F">
              <w:rPr>
                <w:rFonts w:ascii="Times New Roman" w:hAnsi="Times New Roman"/>
                <w:sz w:val="24"/>
                <w:szCs w:val="24"/>
              </w:rPr>
              <w:t>Ирбейского</w:t>
            </w:r>
            <w:proofErr w:type="spellEnd"/>
            <w:r w:rsidRPr="00707F5F">
              <w:rPr>
                <w:rFonts w:ascii="Times New Roman" w:hAnsi="Times New Roman"/>
                <w:sz w:val="24"/>
                <w:szCs w:val="24"/>
              </w:rPr>
              <w:t xml:space="preserve"> района Красноярского края.</w:t>
            </w:r>
          </w:p>
          <w:p w:rsidR="00E0759F" w:rsidRPr="00707F5F" w:rsidRDefault="00E0759F" w:rsidP="00D90304">
            <w:pPr>
              <w:spacing w:after="0" w:line="240" w:lineRule="auto"/>
              <w:ind w:right="-1"/>
              <w:rPr>
                <w:rFonts w:ascii="Times New Roman" w:hAnsi="Times New Roman"/>
                <w:sz w:val="24"/>
                <w:szCs w:val="24"/>
              </w:rPr>
            </w:pPr>
            <w:r w:rsidRPr="00707F5F">
              <w:rPr>
                <w:rFonts w:ascii="Times New Roman" w:hAnsi="Times New Roman"/>
                <w:sz w:val="24"/>
                <w:szCs w:val="24"/>
              </w:rPr>
              <w:t xml:space="preserve">Распространяется бесплатно. Тираж 3 экземпляра. </w:t>
            </w:r>
          </w:p>
          <w:p w:rsidR="00E0759F" w:rsidRPr="00707F5F" w:rsidRDefault="00E0759F" w:rsidP="00D90304">
            <w:pPr>
              <w:spacing w:after="0" w:line="240" w:lineRule="auto"/>
              <w:ind w:right="-1"/>
              <w:rPr>
                <w:rFonts w:ascii="Times New Roman" w:hAnsi="Times New Roman"/>
                <w:sz w:val="24"/>
                <w:szCs w:val="24"/>
              </w:rPr>
            </w:pPr>
            <w:r w:rsidRPr="00707F5F">
              <w:rPr>
                <w:rFonts w:ascii="Times New Roman" w:hAnsi="Times New Roman"/>
                <w:sz w:val="24"/>
                <w:szCs w:val="24"/>
              </w:rPr>
              <w:t xml:space="preserve">Наш адрес: ул. Советская, 2. </w:t>
            </w:r>
            <w:proofErr w:type="spellStart"/>
            <w:r w:rsidRPr="00707F5F">
              <w:rPr>
                <w:rFonts w:ascii="Times New Roman" w:hAnsi="Times New Roman"/>
                <w:sz w:val="24"/>
                <w:szCs w:val="24"/>
              </w:rPr>
              <w:t>с</w:t>
            </w:r>
            <w:proofErr w:type="gramStart"/>
            <w:r w:rsidRPr="00707F5F">
              <w:rPr>
                <w:rFonts w:ascii="Times New Roman" w:hAnsi="Times New Roman"/>
                <w:sz w:val="24"/>
                <w:szCs w:val="24"/>
              </w:rPr>
              <w:t>.Т</w:t>
            </w:r>
            <w:proofErr w:type="gramEnd"/>
            <w:r w:rsidRPr="00707F5F">
              <w:rPr>
                <w:rFonts w:ascii="Times New Roman" w:hAnsi="Times New Roman"/>
                <w:sz w:val="24"/>
                <w:szCs w:val="24"/>
              </w:rPr>
              <w:t>умаково</w:t>
            </w:r>
            <w:proofErr w:type="spellEnd"/>
            <w:r w:rsidRPr="00707F5F">
              <w:rPr>
                <w:rFonts w:ascii="Times New Roman" w:hAnsi="Times New Roman"/>
                <w:sz w:val="24"/>
                <w:szCs w:val="24"/>
              </w:rPr>
              <w:t xml:space="preserve"> </w:t>
            </w:r>
            <w:proofErr w:type="spellStart"/>
            <w:r w:rsidRPr="00707F5F">
              <w:rPr>
                <w:rFonts w:ascii="Times New Roman" w:hAnsi="Times New Roman"/>
                <w:sz w:val="24"/>
                <w:szCs w:val="24"/>
              </w:rPr>
              <w:t>Ирбейского</w:t>
            </w:r>
            <w:proofErr w:type="spellEnd"/>
            <w:r w:rsidRPr="00707F5F">
              <w:rPr>
                <w:rFonts w:ascii="Times New Roman" w:hAnsi="Times New Roman"/>
                <w:sz w:val="24"/>
                <w:szCs w:val="24"/>
              </w:rPr>
              <w:t xml:space="preserve"> района Красноярского края, 663665</w:t>
            </w:r>
          </w:p>
        </w:tc>
      </w:tr>
      <w:bookmarkEnd w:id="0"/>
      <w:bookmarkEnd w:id="1"/>
    </w:tbl>
    <w:p w:rsidR="00233993" w:rsidRPr="00707F5F" w:rsidRDefault="00233993" w:rsidP="00581F61">
      <w:pPr>
        <w:widowControl w:val="0"/>
        <w:tabs>
          <w:tab w:val="left" w:pos="999"/>
        </w:tabs>
        <w:autoSpaceDE w:val="0"/>
        <w:autoSpaceDN w:val="0"/>
        <w:spacing w:after="0" w:line="240" w:lineRule="auto"/>
        <w:ind w:right="115"/>
        <w:jc w:val="both"/>
        <w:rPr>
          <w:rFonts w:ascii="Times New Roman" w:hAnsi="Times New Roman"/>
          <w:bCs/>
          <w:color w:val="000000"/>
          <w:sz w:val="24"/>
          <w:szCs w:val="24"/>
        </w:rPr>
      </w:pPr>
    </w:p>
    <w:sectPr w:rsidR="00233993" w:rsidRPr="00707F5F" w:rsidSect="000322D0">
      <w:pgSz w:w="11906" w:h="16838"/>
      <w:pgMar w:top="851" w:right="707"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52" w:rsidRDefault="000E4D52" w:rsidP="00B0115D">
      <w:pPr>
        <w:spacing w:after="0" w:line="240" w:lineRule="auto"/>
      </w:pPr>
      <w:r>
        <w:separator/>
      </w:r>
    </w:p>
  </w:endnote>
  <w:endnote w:type="continuationSeparator" w:id="0">
    <w:p w:rsidR="000E4D52" w:rsidRDefault="000E4D52" w:rsidP="00B0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52" w:rsidRDefault="000E4D52" w:rsidP="00B0115D">
      <w:pPr>
        <w:spacing w:after="0" w:line="240" w:lineRule="auto"/>
      </w:pPr>
      <w:r>
        <w:separator/>
      </w:r>
    </w:p>
  </w:footnote>
  <w:footnote w:type="continuationSeparator" w:id="0">
    <w:p w:rsidR="000E4D52" w:rsidRDefault="000E4D52" w:rsidP="00B01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04" w:rsidRPr="00064359" w:rsidRDefault="00D90304" w:rsidP="00064359">
    <w:pPr>
      <w:pStyle w:val="af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04" w:rsidRDefault="00D90304">
    <w:pPr>
      <w:pStyle w:val="af3"/>
      <w:jc w:val="center"/>
    </w:pPr>
  </w:p>
  <w:p w:rsidR="00D90304" w:rsidRDefault="00D9030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2">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46785"/>
    <w:multiLevelType w:val="hybridMultilevel"/>
    <w:tmpl w:val="4A620CBE"/>
    <w:lvl w:ilvl="0" w:tplc="9EA231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E6A92"/>
    <w:multiLevelType w:val="hybridMultilevel"/>
    <w:tmpl w:val="51B27B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41F0DAB"/>
    <w:multiLevelType w:val="hybridMultilevel"/>
    <w:tmpl w:val="94761D9C"/>
    <w:lvl w:ilvl="0" w:tplc="5FFA812A">
      <w:start w:val="3"/>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6040C5"/>
    <w:multiLevelType w:val="hybridMultilevel"/>
    <w:tmpl w:val="AF90C2B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E7562"/>
    <w:multiLevelType w:val="hybridMultilevel"/>
    <w:tmpl w:val="D5EC7286"/>
    <w:lvl w:ilvl="0" w:tplc="6B2CF7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B00CD"/>
    <w:multiLevelType w:val="multilevel"/>
    <w:tmpl w:val="BEB481B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DBE0D76"/>
    <w:multiLevelType w:val="multilevel"/>
    <w:tmpl w:val="844483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F016F23"/>
    <w:multiLevelType w:val="multilevel"/>
    <w:tmpl w:val="C4A21D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047F20"/>
    <w:multiLevelType w:val="hybridMultilevel"/>
    <w:tmpl w:val="59E4E682"/>
    <w:lvl w:ilvl="0" w:tplc="80F006D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E461E"/>
    <w:multiLevelType w:val="hybridMultilevel"/>
    <w:tmpl w:val="4AA4F252"/>
    <w:lvl w:ilvl="0" w:tplc="C958DC0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E04C50"/>
    <w:multiLevelType w:val="hybridMultilevel"/>
    <w:tmpl w:val="A7C6FE3C"/>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7"/>
  </w:num>
  <w:num w:numId="4">
    <w:abstractNumId w:val="25"/>
  </w:num>
  <w:num w:numId="5">
    <w:abstractNumId w:val="16"/>
  </w:num>
  <w:num w:numId="6">
    <w:abstractNumId w:val="11"/>
  </w:num>
  <w:num w:numId="7">
    <w:abstractNumId w:val="5"/>
  </w:num>
  <w:num w:numId="8">
    <w:abstractNumId w:val="15"/>
  </w:num>
  <w:num w:numId="9">
    <w:abstractNumId w:val="22"/>
  </w:num>
  <w:num w:numId="10">
    <w:abstractNumId w:val="20"/>
  </w:num>
  <w:num w:numId="11">
    <w:abstractNumId w:val="21"/>
  </w:num>
  <w:num w:numId="12">
    <w:abstractNumId w:val="9"/>
  </w:num>
  <w:num w:numId="13">
    <w:abstractNumId w:val="23"/>
  </w:num>
  <w:num w:numId="14">
    <w:abstractNumId w:val="10"/>
  </w:num>
  <w:num w:numId="15">
    <w:abstractNumId w:val="18"/>
  </w:num>
  <w:num w:numId="16">
    <w:abstractNumId w:val="19"/>
  </w:num>
  <w:num w:numId="17">
    <w:abstractNumId w:val="14"/>
  </w:num>
  <w:num w:numId="18">
    <w:abstractNumId w:val="8"/>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80"/>
    <w:rsid w:val="00001F53"/>
    <w:rsid w:val="00004CD4"/>
    <w:rsid w:val="00007C3F"/>
    <w:rsid w:val="00010C47"/>
    <w:rsid w:val="0001270D"/>
    <w:rsid w:val="00017D79"/>
    <w:rsid w:val="000238EC"/>
    <w:rsid w:val="00025ABD"/>
    <w:rsid w:val="000320DA"/>
    <w:rsid w:val="000322D0"/>
    <w:rsid w:val="0003418B"/>
    <w:rsid w:val="00036325"/>
    <w:rsid w:val="00044312"/>
    <w:rsid w:val="00051E1C"/>
    <w:rsid w:val="00052533"/>
    <w:rsid w:val="000573C6"/>
    <w:rsid w:val="00060EEB"/>
    <w:rsid w:val="0006330F"/>
    <w:rsid w:val="000635D5"/>
    <w:rsid w:val="00064359"/>
    <w:rsid w:val="00066C83"/>
    <w:rsid w:val="00067E32"/>
    <w:rsid w:val="00070C4B"/>
    <w:rsid w:val="00071535"/>
    <w:rsid w:val="00076FDE"/>
    <w:rsid w:val="000811D7"/>
    <w:rsid w:val="00086B47"/>
    <w:rsid w:val="00087347"/>
    <w:rsid w:val="00090D70"/>
    <w:rsid w:val="0009433B"/>
    <w:rsid w:val="00094B84"/>
    <w:rsid w:val="000971C5"/>
    <w:rsid w:val="00097E32"/>
    <w:rsid w:val="000A00C0"/>
    <w:rsid w:val="000A04D9"/>
    <w:rsid w:val="000A1DB8"/>
    <w:rsid w:val="000A321C"/>
    <w:rsid w:val="000B7330"/>
    <w:rsid w:val="000B792D"/>
    <w:rsid w:val="000C254A"/>
    <w:rsid w:val="000C262B"/>
    <w:rsid w:val="000C49EA"/>
    <w:rsid w:val="000C796B"/>
    <w:rsid w:val="000D2E39"/>
    <w:rsid w:val="000D4421"/>
    <w:rsid w:val="000D680B"/>
    <w:rsid w:val="000D6FDB"/>
    <w:rsid w:val="000E0E8F"/>
    <w:rsid w:val="000E4D52"/>
    <w:rsid w:val="000E77E9"/>
    <w:rsid w:val="000F2596"/>
    <w:rsid w:val="000F2D58"/>
    <w:rsid w:val="000F5B92"/>
    <w:rsid w:val="000F682F"/>
    <w:rsid w:val="000F7B17"/>
    <w:rsid w:val="00103239"/>
    <w:rsid w:val="0011138F"/>
    <w:rsid w:val="0012461A"/>
    <w:rsid w:val="001246DB"/>
    <w:rsid w:val="00126392"/>
    <w:rsid w:val="001274A8"/>
    <w:rsid w:val="00136FD6"/>
    <w:rsid w:val="00144D68"/>
    <w:rsid w:val="00144F9A"/>
    <w:rsid w:val="00147E84"/>
    <w:rsid w:val="00151C95"/>
    <w:rsid w:val="00156B36"/>
    <w:rsid w:val="00165770"/>
    <w:rsid w:val="00167D3F"/>
    <w:rsid w:val="00173B11"/>
    <w:rsid w:val="00175238"/>
    <w:rsid w:val="001753CE"/>
    <w:rsid w:val="00176BC9"/>
    <w:rsid w:val="00177955"/>
    <w:rsid w:val="001810C8"/>
    <w:rsid w:val="001811A2"/>
    <w:rsid w:val="0018365B"/>
    <w:rsid w:val="00184657"/>
    <w:rsid w:val="00186D72"/>
    <w:rsid w:val="001909FD"/>
    <w:rsid w:val="001914BF"/>
    <w:rsid w:val="001929A3"/>
    <w:rsid w:val="00196696"/>
    <w:rsid w:val="001A0A76"/>
    <w:rsid w:val="001A365A"/>
    <w:rsid w:val="001A3A3B"/>
    <w:rsid w:val="001B646E"/>
    <w:rsid w:val="001B7662"/>
    <w:rsid w:val="001C015B"/>
    <w:rsid w:val="001C01B7"/>
    <w:rsid w:val="001C1559"/>
    <w:rsid w:val="001C5A7A"/>
    <w:rsid w:val="001C78C1"/>
    <w:rsid w:val="001D3911"/>
    <w:rsid w:val="001D3B15"/>
    <w:rsid w:val="001D43CB"/>
    <w:rsid w:val="001E1B06"/>
    <w:rsid w:val="001E4AF2"/>
    <w:rsid w:val="001E706F"/>
    <w:rsid w:val="001F36F9"/>
    <w:rsid w:val="00200EFB"/>
    <w:rsid w:val="00206D80"/>
    <w:rsid w:val="0021148B"/>
    <w:rsid w:val="0021322E"/>
    <w:rsid w:val="0021414F"/>
    <w:rsid w:val="00226ED5"/>
    <w:rsid w:val="0023057E"/>
    <w:rsid w:val="002307D0"/>
    <w:rsid w:val="00230E50"/>
    <w:rsid w:val="002314B0"/>
    <w:rsid w:val="00233993"/>
    <w:rsid w:val="00241298"/>
    <w:rsid w:val="00246E64"/>
    <w:rsid w:val="00251CF6"/>
    <w:rsid w:val="0025501B"/>
    <w:rsid w:val="00257057"/>
    <w:rsid w:val="00264550"/>
    <w:rsid w:val="0027077F"/>
    <w:rsid w:val="0027124B"/>
    <w:rsid w:val="00271907"/>
    <w:rsid w:val="00274898"/>
    <w:rsid w:val="00282811"/>
    <w:rsid w:val="00282D90"/>
    <w:rsid w:val="00284715"/>
    <w:rsid w:val="00284ACE"/>
    <w:rsid w:val="002942FF"/>
    <w:rsid w:val="002A051F"/>
    <w:rsid w:val="002A28AF"/>
    <w:rsid w:val="002A772D"/>
    <w:rsid w:val="002C0894"/>
    <w:rsid w:val="002C1A69"/>
    <w:rsid w:val="002C31E2"/>
    <w:rsid w:val="002D27A0"/>
    <w:rsid w:val="002D5793"/>
    <w:rsid w:val="002E032B"/>
    <w:rsid w:val="002E22E4"/>
    <w:rsid w:val="002E5979"/>
    <w:rsid w:val="002E5C55"/>
    <w:rsid w:val="002E721C"/>
    <w:rsid w:val="002F068A"/>
    <w:rsid w:val="002F06AA"/>
    <w:rsid w:val="002F329D"/>
    <w:rsid w:val="00316601"/>
    <w:rsid w:val="0031698C"/>
    <w:rsid w:val="00320768"/>
    <w:rsid w:val="003221E1"/>
    <w:rsid w:val="0032719E"/>
    <w:rsid w:val="00327E44"/>
    <w:rsid w:val="00343117"/>
    <w:rsid w:val="003442D1"/>
    <w:rsid w:val="0034470C"/>
    <w:rsid w:val="00344B5E"/>
    <w:rsid w:val="003455D1"/>
    <w:rsid w:val="0034653C"/>
    <w:rsid w:val="00346593"/>
    <w:rsid w:val="00350573"/>
    <w:rsid w:val="0035328B"/>
    <w:rsid w:val="00353A19"/>
    <w:rsid w:val="00353D29"/>
    <w:rsid w:val="003655E8"/>
    <w:rsid w:val="003664E4"/>
    <w:rsid w:val="003700B5"/>
    <w:rsid w:val="00373BD3"/>
    <w:rsid w:val="003753EB"/>
    <w:rsid w:val="00386718"/>
    <w:rsid w:val="00396BDA"/>
    <w:rsid w:val="003A2C30"/>
    <w:rsid w:val="003A6B0C"/>
    <w:rsid w:val="003B1607"/>
    <w:rsid w:val="003B3905"/>
    <w:rsid w:val="003B7F38"/>
    <w:rsid w:val="003C22F3"/>
    <w:rsid w:val="003C2FB8"/>
    <w:rsid w:val="003C3F49"/>
    <w:rsid w:val="003D546A"/>
    <w:rsid w:val="003D7C1D"/>
    <w:rsid w:val="003E2B13"/>
    <w:rsid w:val="003E41B9"/>
    <w:rsid w:val="003E4B43"/>
    <w:rsid w:val="003F3D2B"/>
    <w:rsid w:val="003F68D6"/>
    <w:rsid w:val="003F7053"/>
    <w:rsid w:val="004017DC"/>
    <w:rsid w:val="004055AE"/>
    <w:rsid w:val="00414446"/>
    <w:rsid w:val="004175AF"/>
    <w:rsid w:val="00420EC2"/>
    <w:rsid w:val="0042450E"/>
    <w:rsid w:val="00426A80"/>
    <w:rsid w:val="004316FB"/>
    <w:rsid w:val="004318A8"/>
    <w:rsid w:val="004356AC"/>
    <w:rsid w:val="004356DA"/>
    <w:rsid w:val="00435DE2"/>
    <w:rsid w:val="00440882"/>
    <w:rsid w:val="00452419"/>
    <w:rsid w:val="0046000A"/>
    <w:rsid w:val="004612E3"/>
    <w:rsid w:val="00461E36"/>
    <w:rsid w:val="004652D1"/>
    <w:rsid w:val="004676CA"/>
    <w:rsid w:val="0046783E"/>
    <w:rsid w:val="004757CD"/>
    <w:rsid w:val="004763D0"/>
    <w:rsid w:val="004779E8"/>
    <w:rsid w:val="00482E2B"/>
    <w:rsid w:val="004843AE"/>
    <w:rsid w:val="00485F71"/>
    <w:rsid w:val="00486224"/>
    <w:rsid w:val="00491F48"/>
    <w:rsid w:val="00492052"/>
    <w:rsid w:val="00494B85"/>
    <w:rsid w:val="004A23C4"/>
    <w:rsid w:val="004A530D"/>
    <w:rsid w:val="004B15B6"/>
    <w:rsid w:val="004B1E94"/>
    <w:rsid w:val="004B5C47"/>
    <w:rsid w:val="004B629D"/>
    <w:rsid w:val="004C20F7"/>
    <w:rsid w:val="004C788C"/>
    <w:rsid w:val="004D2877"/>
    <w:rsid w:val="004E7D09"/>
    <w:rsid w:val="00510D22"/>
    <w:rsid w:val="00517699"/>
    <w:rsid w:val="00517FE4"/>
    <w:rsid w:val="00523C3A"/>
    <w:rsid w:val="005255BC"/>
    <w:rsid w:val="005272CD"/>
    <w:rsid w:val="00537708"/>
    <w:rsid w:val="0054126D"/>
    <w:rsid w:val="00542A06"/>
    <w:rsid w:val="00550387"/>
    <w:rsid w:val="005524CF"/>
    <w:rsid w:val="005527F1"/>
    <w:rsid w:val="00563232"/>
    <w:rsid w:val="00565E17"/>
    <w:rsid w:val="00567519"/>
    <w:rsid w:val="00571B4A"/>
    <w:rsid w:val="00574430"/>
    <w:rsid w:val="00581F61"/>
    <w:rsid w:val="00585813"/>
    <w:rsid w:val="00594FD2"/>
    <w:rsid w:val="005A1244"/>
    <w:rsid w:val="005A21FB"/>
    <w:rsid w:val="005A5428"/>
    <w:rsid w:val="005A5959"/>
    <w:rsid w:val="005A7537"/>
    <w:rsid w:val="005B081A"/>
    <w:rsid w:val="005B4D2B"/>
    <w:rsid w:val="005B6573"/>
    <w:rsid w:val="005B6CF2"/>
    <w:rsid w:val="005B7CF3"/>
    <w:rsid w:val="005C1960"/>
    <w:rsid w:val="005C6690"/>
    <w:rsid w:val="005D1FA4"/>
    <w:rsid w:val="005D298F"/>
    <w:rsid w:val="005D68F4"/>
    <w:rsid w:val="005E5A84"/>
    <w:rsid w:val="005F3BD2"/>
    <w:rsid w:val="005F5C3C"/>
    <w:rsid w:val="00603F8D"/>
    <w:rsid w:val="006042B0"/>
    <w:rsid w:val="00605603"/>
    <w:rsid w:val="0061100E"/>
    <w:rsid w:val="006141CB"/>
    <w:rsid w:val="006153AB"/>
    <w:rsid w:val="00616FB2"/>
    <w:rsid w:val="00617156"/>
    <w:rsid w:val="0062015B"/>
    <w:rsid w:val="00620B68"/>
    <w:rsid w:val="006217BB"/>
    <w:rsid w:val="00625CDA"/>
    <w:rsid w:val="006430C4"/>
    <w:rsid w:val="0064421D"/>
    <w:rsid w:val="00646827"/>
    <w:rsid w:val="00646F3E"/>
    <w:rsid w:val="00650271"/>
    <w:rsid w:val="00650670"/>
    <w:rsid w:val="00654905"/>
    <w:rsid w:val="006624C5"/>
    <w:rsid w:val="00663C9D"/>
    <w:rsid w:val="00664541"/>
    <w:rsid w:val="00665E08"/>
    <w:rsid w:val="006707E7"/>
    <w:rsid w:val="00671400"/>
    <w:rsid w:val="00681F1D"/>
    <w:rsid w:val="006925DB"/>
    <w:rsid w:val="006A194A"/>
    <w:rsid w:val="006A4702"/>
    <w:rsid w:val="006A5EA8"/>
    <w:rsid w:val="006A6815"/>
    <w:rsid w:val="006B0F89"/>
    <w:rsid w:val="006B15E3"/>
    <w:rsid w:val="006B60AC"/>
    <w:rsid w:val="006C2764"/>
    <w:rsid w:val="006C50DB"/>
    <w:rsid w:val="006C5DB3"/>
    <w:rsid w:val="006C68B9"/>
    <w:rsid w:val="006C6C15"/>
    <w:rsid w:val="006D2B70"/>
    <w:rsid w:val="006D499F"/>
    <w:rsid w:val="006E2B3D"/>
    <w:rsid w:val="006F139F"/>
    <w:rsid w:val="006F18E8"/>
    <w:rsid w:val="006F2AB4"/>
    <w:rsid w:val="006F54C7"/>
    <w:rsid w:val="00705F3C"/>
    <w:rsid w:val="00707F5F"/>
    <w:rsid w:val="00710347"/>
    <w:rsid w:val="00714C47"/>
    <w:rsid w:val="00716976"/>
    <w:rsid w:val="00717CA0"/>
    <w:rsid w:val="0072167F"/>
    <w:rsid w:val="00722068"/>
    <w:rsid w:val="00723339"/>
    <w:rsid w:val="007331D0"/>
    <w:rsid w:val="00733732"/>
    <w:rsid w:val="00733DCD"/>
    <w:rsid w:val="007357EF"/>
    <w:rsid w:val="0073794D"/>
    <w:rsid w:val="00737FC8"/>
    <w:rsid w:val="007446D6"/>
    <w:rsid w:val="00744ACB"/>
    <w:rsid w:val="00745CAB"/>
    <w:rsid w:val="00746B94"/>
    <w:rsid w:val="00755BFA"/>
    <w:rsid w:val="00755D73"/>
    <w:rsid w:val="00760378"/>
    <w:rsid w:val="0076710B"/>
    <w:rsid w:val="00770941"/>
    <w:rsid w:val="0077128C"/>
    <w:rsid w:val="00776379"/>
    <w:rsid w:val="0078327D"/>
    <w:rsid w:val="00786706"/>
    <w:rsid w:val="0079164E"/>
    <w:rsid w:val="00791B57"/>
    <w:rsid w:val="00792F15"/>
    <w:rsid w:val="007A3D02"/>
    <w:rsid w:val="007B46FC"/>
    <w:rsid w:val="007C1ACB"/>
    <w:rsid w:val="007C6191"/>
    <w:rsid w:val="007D2ED2"/>
    <w:rsid w:val="007D3C1B"/>
    <w:rsid w:val="007D3E03"/>
    <w:rsid w:val="007D7E05"/>
    <w:rsid w:val="007E094E"/>
    <w:rsid w:val="007E3347"/>
    <w:rsid w:val="007E7EB9"/>
    <w:rsid w:val="007F58CD"/>
    <w:rsid w:val="007F68AB"/>
    <w:rsid w:val="00800158"/>
    <w:rsid w:val="00802B08"/>
    <w:rsid w:val="00805887"/>
    <w:rsid w:val="008104FC"/>
    <w:rsid w:val="00810E00"/>
    <w:rsid w:val="008146FD"/>
    <w:rsid w:val="00814853"/>
    <w:rsid w:val="0081673C"/>
    <w:rsid w:val="00816FA4"/>
    <w:rsid w:val="00822913"/>
    <w:rsid w:val="008271C5"/>
    <w:rsid w:val="008304AE"/>
    <w:rsid w:val="00840F49"/>
    <w:rsid w:val="00845363"/>
    <w:rsid w:val="00846630"/>
    <w:rsid w:val="00846F93"/>
    <w:rsid w:val="00855AA5"/>
    <w:rsid w:val="00857183"/>
    <w:rsid w:val="00861844"/>
    <w:rsid w:val="00864D01"/>
    <w:rsid w:val="00866D61"/>
    <w:rsid w:val="00871270"/>
    <w:rsid w:val="00871EDC"/>
    <w:rsid w:val="00881968"/>
    <w:rsid w:val="0089445A"/>
    <w:rsid w:val="008B1258"/>
    <w:rsid w:val="008B3ECF"/>
    <w:rsid w:val="008B72E9"/>
    <w:rsid w:val="008C3D02"/>
    <w:rsid w:val="008C5624"/>
    <w:rsid w:val="008C5D7F"/>
    <w:rsid w:val="008C6654"/>
    <w:rsid w:val="008D04BC"/>
    <w:rsid w:val="008D3B07"/>
    <w:rsid w:val="008D4948"/>
    <w:rsid w:val="008D5B1C"/>
    <w:rsid w:val="008D64D3"/>
    <w:rsid w:val="008E4D26"/>
    <w:rsid w:val="008E4EE8"/>
    <w:rsid w:val="008E65B7"/>
    <w:rsid w:val="008F2921"/>
    <w:rsid w:val="008F72E5"/>
    <w:rsid w:val="00912B52"/>
    <w:rsid w:val="009158E7"/>
    <w:rsid w:val="00922F5B"/>
    <w:rsid w:val="00925441"/>
    <w:rsid w:val="0093227F"/>
    <w:rsid w:val="009323AA"/>
    <w:rsid w:val="009339FD"/>
    <w:rsid w:val="009446D2"/>
    <w:rsid w:val="00947CD1"/>
    <w:rsid w:val="00951889"/>
    <w:rsid w:val="0096225A"/>
    <w:rsid w:val="00963FCA"/>
    <w:rsid w:val="00971767"/>
    <w:rsid w:val="00974039"/>
    <w:rsid w:val="00983F01"/>
    <w:rsid w:val="00985BE8"/>
    <w:rsid w:val="009915BF"/>
    <w:rsid w:val="009B113C"/>
    <w:rsid w:val="009C00E4"/>
    <w:rsid w:val="009E0D67"/>
    <w:rsid w:val="009E6AAC"/>
    <w:rsid w:val="009F68D9"/>
    <w:rsid w:val="00A037B8"/>
    <w:rsid w:val="00A05195"/>
    <w:rsid w:val="00A069C8"/>
    <w:rsid w:val="00A132A9"/>
    <w:rsid w:val="00A14453"/>
    <w:rsid w:val="00A15F82"/>
    <w:rsid w:val="00A25133"/>
    <w:rsid w:val="00A252E1"/>
    <w:rsid w:val="00A26BB9"/>
    <w:rsid w:val="00A2774A"/>
    <w:rsid w:val="00A357F9"/>
    <w:rsid w:val="00A359BF"/>
    <w:rsid w:val="00A4156A"/>
    <w:rsid w:val="00A431F4"/>
    <w:rsid w:val="00A4402E"/>
    <w:rsid w:val="00A44B24"/>
    <w:rsid w:val="00A45C10"/>
    <w:rsid w:val="00A45D9E"/>
    <w:rsid w:val="00A50DC1"/>
    <w:rsid w:val="00A57DA6"/>
    <w:rsid w:val="00A6659A"/>
    <w:rsid w:val="00A713A6"/>
    <w:rsid w:val="00A713CF"/>
    <w:rsid w:val="00A71E8E"/>
    <w:rsid w:val="00A720A4"/>
    <w:rsid w:val="00A72905"/>
    <w:rsid w:val="00A73565"/>
    <w:rsid w:val="00A739DC"/>
    <w:rsid w:val="00A7748B"/>
    <w:rsid w:val="00A803EE"/>
    <w:rsid w:val="00A82FC1"/>
    <w:rsid w:val="00A84D89"/>
    <w:rsid w:val="00A90259"/>
    <w:rsid w:val="00A9195C"/>
    <w:rsid w:val="00A95F00"/>
    <w:rsid w:val="00A978A3"/>
    <w:rsid w:val="00AB037C"/>
    <w:rsid w:val="00AB60D5"/>
    <w:rsid w:val="00AB6217"/>
    <w:rsid w:val="00AC0E7E"/>
    <w:rsid w:val="00AC17ED"/>
    <w:rsid w:val="00AC4A04"/>
    <w:rsid w:val="00AC6E3E"/>
    <w:rsid w:val="00AC7598"/>
    <w:rsid w:val="00AD676F"/>
    <w:rsid w:val="00AD6801"/>
    <w:rsid w:val="00AE0AA6"/>
    <w:rsid w:val="00AE426A"/>
    <w:rsid w:val="00AE797F"/>
    <w:rsid w:val="00AF0864"/>
    <w:rsid w:val="00AF2075"/>
    <w:rsid w:val="00AF2BEE"/>
    <w:rsid w:val="00AF4557"/>
    <w:rsid w:val="00AF6BE2"/>
    <w:rsid w:val="00AF7F66"/>
    <w:rsid w:val="00B0115D"/>
    <w:rsid w:val="00B02D0C"/>
    <w:rsid w:val="00B040C5"/>
    <w:rsid w:val="00B0688A"/>
    <w:rsid w:val="00B10622"/>
    <w:rsid w:val="00B12ECF"/>
    <w:rsid w:val="00B13636"/>
    <w:rsid w:val="00B13EE5"/>
    <w:rsid w:val="00B14C6B"/>
    <w:rsid w:val="00B16A2A"/>
    <w:rsid w:val="00B1735E"/>
    <w:rsid w:val="00B17459"/>
    <w:rsid w:val="00B20279"/>
    <w:rsid w:val="00B210F8"/>
    <w:rsid w:val="00B25FDA"/>
    <w:rsid w:val="00B360BC"/>
    <w:rsid w:val="00B61860"/>
    <w:rsid w:val="00B6777C"/>
    <w:rsid w:val="00B71387"/>
    <w:rsid w:val="00B82C09"/>
    <w:rsid w:val="00B86238"/>
    <w:rsid w:val="00B95174"/>
    <w:rsid w:val="00BA1A92"/>
    <w:rsid w:val="00BA29D2"/>
    <w:rsid w:val="00BA3D6D"/>
    <w:rsid w:val="00BA5806"/>
    <w:rsid w:val="00BB51A1"/>
    <w:rsid w:val="00BB6510"/>
    <w:rsid w:val="00BC575B"/>
    <w:rsid w:val="00BC74BA"/>
    <w:rsid w:val="00BD27CF"/>
    <w:rsid w:val="00BE64F6"/>
    <w:rsid w:val="00BF4B96"/>
    <w:rsid w:val="00BF4BED"/>
    <w:rsid w:val="00C021AE"/>
    <w:rsid w:val="00C035E0"/>
    <w:rsid w:val="00C03A19"/>
    <w:rsid w:val="00C0400E"/>
    <w:rsid w:val="00C05019"/>
    <w:rsid w:val="00C05CC0"/>
    <w:rsid w:val="00C079E7"/>
    <w:rsid w:val="00C144A6"/>
    <w:rsid w:val="00C24E03"/>
    <w:rsid w:val="00C32503"/>
    <w:rsid w:val="00C37036"/>
    <w:rsid w:val="00C51E9A"/>
    <w:rsid w:val="00C63061"/>
    <w:rsid w:val="00C660F7"/>
    <w:rsid w:val="00C67550"/>
    <w:rsid w:val="00C7546D"/>
    <w:rsid w:val="00C83D25"/>
    <w:rsid w:val="00C84B8B"/>
    <w:rsid w:val="00C85924"/>
    <w:rsid w:val="00C86926"/>
    <w:rsid w:val="00C90868"/>
    <w:rsid w:val="00C93272"/>
    <w:rsid w:val="00C941C3"/>
    <w:rsid w:val="00C96870"/>
    <w:rsid w:val="00C96E80"/>
    <w:rsid w:val="00CA156E"/>
    <w:rsid w:val="00CA446E"/>
    <w:rsid w:val="00CA63B1"/>
    <w:rsid w:val="00CB0CBE"/>
    <w:rsid w:val="00CB33D9"/>
    <w:rsid w:val="00CB5B89"/>
    <w:rsid w:val="00CB662A"/>
    <w:rsid w:val="00CC1A08"/>
    <w:rsid w:val="00CD0DE4"/>
    <w:rsid w:val="00CD310A"/>
    <w:rsid w:val="00CD33DC"/>
    <w:rsid w:val="00CD3EDA"/>
    <w:rsid w:val="00CE2E47"/>
    <w:rsid w:val="00CE3DFA"/>
    <w:rsid w:val="00CE7380"/>
    <w:rsid w:val="00CF24FD"/>
    <w:rsid w:val="00CF44C8"/>
    <w:rsid w:val="00CF7E5D"/>
    <w:rsid w:val="00D0154E"/>
    <w:rsid w:val="00D0358F"/>
    <w:rsid w:val="00D03E18"/>
    <w:rsid w:val="00D05A1C"/>
    <w:rsid w:val="00D10B1F"/>
    <w:rsid w:val="00D1273A"/>
    <w:rsid w:val="00D13B36"/>
    <w:rsid w:val="00D22826"/>
    <w:rsid w:val="00D26998"/>
    <w:rsid w:val="00D26F9E"/>
    <w:rsid w:val="00D30C29"/>
    <w:rsid w:val="00D33DEE"/>
    <w:rsid w:val="00D3405C"/>
    <w:rsid w:val="00D36C93"/>
    <w:rsid w:val="00D40C4D"/>
    <w:rsid w:val="00D442C9"/>
    <w:rsid w:val="00D45CE8"/>
    <w:rsid w:val="00D51872"/>
    <w:rsid w:val="00D62A38"/>
    <w:rsid w:val="00D71F5A"/>
    <w:rsid w:val="00D73B67"/>
    <w:rsid w:val="00D76FB5"/>
    <w:rsid w:val="00D84D9E"/>
    <w:rsid w:val="00D8584F"/>
    <w:rsid w:val="00D90304"/>
    <w:rsid w:val="00DA2E2D"/>
    <w:rsid w:val="00DA6DF4"/>
    <w:rsid w:val="00DB06EF"/>
    <w:rsid w:val="00DB1ECB"/>
    <w:rsid w:val="00DB4158"/>
    <w:rsid w:val="00DC4AA4"/>
    <w:rsid w:val="00DC4AD1"/>
    <w:rsid w:val="00DC5167"/>
    <w:rsid w:val="00DC6031"/>
    <w:rsid w:val="00DC7291"/>
    <w:rsid w:val="00DD21BA"/>
    <w:rsid w:val="00DD2B9E"/>
    <w:rsid w:val="00DD4311"/>
    <w:rsid w:val="00DD6BFD"/>
    <w:rsid w:val="00DE11AF"/>
    <w:rsid w:val="00DE217F"/>
    <w:rsid w:val="00DE266A"/>
    <w:rsid w:val="00DF3A86"/>
    <w:rsid w:val="00DF7659"/>
    <w:rsid w:val="00E00223"/>
    <w:rsid w:val="00E04193"/>
    <w:rsid w:val="00E05EAB"/>
    <w:rsid w:val="00E06885"/>
    <w:rsid w:val="00E0759F"/>
    <w:rsid w:val="00E135DE"/>
    <w:rsid w:val="00E139EB"/>
    <w:rsid w:val="00E20F3B"/>
    <w:rsid w:val="00E21332"/>
    <w:rsid w:val="00E309D5"/>
    <w:rsid w:val="00E34D3E"/>
    <w:rsid w:val="00E372FD"/>
    <w:rsid w:val="00E37DDC"/>
    <w:rsid w:val="00E42BEF"/>
    <w:rsid w:val="00E42C05"/>
    <w:rsid w:val="00E42CE7"/>
    <w:rsid w:val="00E44B60"/>
    <w:rsid w:val="00E50453"/>
    <w:rsid w:val="00E625FA"/>
    <w:rsid w:val="00E72AD8"/>
    <w:rsid w:val="00E81712"/>
    <w:rsid w:val="00E83AB4"/>
    <w:rsid w:val="00E87ECB"/>
    <w:rsid w:val="00E914D5"/>
    <w:rsid w:val="00EA205B"/>
    <w:rsid w:val="00EA282A"/>
    <w:rsid w:val="00EA2B31"/>
    <w:rsid w:val="00EA2D7B"/>
    <w:rsid w:val="00EA629D"/>
    <w:rsid w:val="00EA6F0D"/>
    <w:rsid w:val="00EB3903"/>
    <w:rsid w:val="00EB48E9"/>
    <w:rsid w:val="00EB697E"/>
    <w:rsid w:val="00EC0341"/>
    <w:rsid w:val="00ED7A1C"/>
    <w:rsid w:val="00EE00C5"/>
    <w:rsid w:val="00EE32C7"/>
    <w:rsid w:val="00EE45DF"/>
    <w:rsid w:val="00EE4B19"/>
    <w:rsid w:val="00EE63C9"/>
    <w:rsid w:val="00EF0B87"/>
    <w:rsid w:val="00EF3BFB"/>
    <w:rsid w:val="00EF5B64"/>
    <w:rsid w:val="00EF7644"/>
    <w:rsid w:val="00F01752"/>
    <w:rsid w:val="00F16744"/>
    <w:rsid w:val="00F21A82"/>
    <w:rsid w:val="00F21F1E"/>
    <w:rsid w:val="00F227FA"/>
    <w:rsid w:val="00F2375C"/>
    <w:rsid w:val="00F302DD"/>
    <w:rsid w:val="00F33428"/>
    <w:rsid w:val="00F33B93"/>
    <w:rsid w:val="00F45660"/>
    <w:rsid w:val="00F56B2F"/>
    <w:rsid w:val="00F60254"/>
    <w:rsid w:val="00F667A1"/>
    <w:rsid w:val="00F702FF"/>
    <w:rsid w:val="00F7379B"/>
    <w:rsid w:val="00F76EC8"/>
    <w:rsid w:val="00F81780"/>
    <w:rsid w:val="00F84551"/>
    <w:rsid w:val="00F87DC4"/>
    <w:rsid w:val="00F96597"/>
    <w:rsid w:val="00F970D5"/>
    <w:rsid w:val="00FA122D"/>
    <w:rsid w:val="00FA22B5"/>
    <w:rsid w:val="00FA40E0"/>
    <w:rsid w:val="00FC1305"/>
    <w:rsid w:val="00FC1FA6"/>
    <w:rsid w:val="00FC6E69"/>
    <w:rsid w:val="00FC74B6"/>
    <w:rsid w:val="00FD0A81"/>
    <w:rsid w:val="00FE0451"/>
    <w:rsid w:val="00FE1AE4"/>
    <w:rsid w:val="00FE22AF"/>
    <w:rsid w:val="00FF0486"/>
    <w:rsid w:val="00FF36B3"/>
    <w:rsid w:val="00FF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26"/>
    <w:pPr>
      <w:spacing w:after="200" w:line="276" w:lineRule="auto"/>
    </w:pPr>
    <w:rPr>
      <w:sz w:val="22"/>
      <w:szCs w:val="22"/>
    </w:rPr>
  </w:style>
  <w:style w:type="paragraph" w:styleId="1">
    <w:name w:val="heading 1"/>
    <w:basedOn w:val="a"/>
    <w:next w:val="a"/>
    <w:link w:val="10"/>
    <w:qFormat/>
    <w:rsid w:val="00E20F3B"/>
    <w:pPr>
      <w:keepNext/>
      <w:spacing w:after="0" w:line="240" w:lineRule="auto"/>
      <w:jc w:val="center"/>
      <w:outlineLvl w:val="0"/>
    </w:pPr>
    <w:rPr>
      <w:rFonts w:ascii="Times New Roman" w:hAnsi="Times New Roman"/>
      <w:b/>
      <w:bCs/>
      <w:sz w:val="36"/>
      <w:szCs w:val="32"/>
    </w:rPr>
  </w:style>
  <w:style w:type="paragraph" w:styleId="2">
    <w:name w:val="heading 2"/>
    <w:basedOn w:val="a"/>
    <w:next w:val="a"/>
    <w:link w:val="20"/>
    <w:qFormat/>
    <w:rsid w:val="001E706F"/>
    <w:pPr>
      <w:keepNext/>
      <w:spacing w:before="240" w:after="60"/>
      <w:outlineLvl w:val="1"/>
    </w:pPr>
    <w:rPr>
      <w:rFonts w:ascii="Cambria" w:hAnsi="Cambria"/>
      <w:b/>
      <w:bCs/>
      <w:i/>
      <w:iCs/>
      <w:sz w:val="28"/>
      <w:szCs w:val="28"/>
    </w:rPr>
  </w:style>
  <w:style w:type="paragraph" w:styleId="3">
    <w:name w:val="heading 3"/>
    <w:basedOn w:val="a"/>
    <w:next w:val="a"/>
    <w:link w:val="30"/>
    <w:qFormat/>
    <w:rsid w:val="001E706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20F3B"/>
    <w:pPr>
      <w:keepNext/>
      <w:spacing w:before="240" w:after="60"/>
      <w:outlineLvl w:val="3"/>
    </w:pPr>
    <w:rPr>
      <w:b/>
      <w:bCs/>
      <w:sz w:val="28"/>
      <w:szCs w:val="28"/>
    </w:rPr>
  </w:style>
  <w:style w:type="paragraph" w:styleId="6">
    <w:name w:val="heading 6"/>
    <w:basedOn w:val="a"/>
    <w:next w:val="a"/>
    <w:link w:val="60"/>
    <w:qFormat/>
    <w:rsid w:val="0031698C"/>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6E80"/>
    <w:pPr>
      <w:spacing w:after="0" w:line="240" w:lineRule="auto"/>
      <w:jc w:val="both"/>
    </w:pPr>
    <w:rPr>
      <w:rFonts w:ascii="Times New Roman" w:hAnsi="Times New Roman"/>
      <w:sz w:val="28"/>
      <w:szCs w:val="24"/>
    </w:rPr>
  </w:style>
  <w:style w:type="character" w:customStyle="1" w:styleId="a4">
    <w:name w:val="Основной текст Знак"/>
    <w:link w:val="a3"/>
    <w:rsid w:val="00C96E80"/>
    <w:rPr>
      <w:rFonts w:ascii="Times New Roman" w:eastAsia="Times New Roman" w:hAnsi="Times New Roman" w:cs="Times New Roman"/>
      <w:sz w:val="28"/>
      <w:szCs w:val="24"/>
    </w:rPr>
  </w:style>
  <w:style w:type="character" w:styleId="a5">
    <w:name w:val="Strong"/>
    <w:qFormat/>
    <w:rsid w:val="00C96E80"/>
    <w:rPr>
      <w:b/>
      <w:bCs/>
    </w:rPr>
  </w:style>
  <w:style w:type="table" w:styleId="a6">
    <w:name w:val="Table Grid"/>
    <w:basedOn w:val="a1"/>
    <w:rsid w:val="005A12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Знак"/>
    <w:basedOn w:val="a"/>
    <w:link w:val="a8"/>
    <w:qFormat/>
    <w:rsid w:val="005A1244"/>
    <w:pPr>
      <w:spacing w:after="0" w:line="240" w:lineRule="auto"/>
      <w:jc w:val="center"/>
    </w:pPr>
    <w:rPr>
      <w:rFonts w:ascii="Times New Roman" w:hAnsi="Times New Roman"/>
      <w:sz w:val="28"/>
      <w:szCs w:val="20"/>
    </w:rPr>
  </w:style>
  <w:style w:type="character" w:customStyle="1" w:styleId="a8">
    <w:name w:val="Название Знак"/>
    <w:aliases w:val="Знак Знак"/>
    <w:link w:val="a7"/>
    <w:rsid w:val="005A1244"/>
    <w:rPr>
      <w:rFonts w:ascii="Times New Roman" w:eastAsia="Times New Roman" w:hAnsi="Times New Roman" w:cs="Times New Roman"/>
      <w:sz w:val="28"/>
      <w:szCs w:val="20"/>
    </w:rPr>
  </w:style>
  <w:style w:type="paragraph" w:customStyle="1" w:styleId="consplusnormal">
    <w:name w:val="consplusnormal"/>
    <w:basedOn w:val="a"/>
    <w:rsid w:val="005A1244"/>
    <w:pPr>
      <w:spacing w:before="100" w:beforeAutospacing="1" w:after="100" w:afterAutospacing="1" w:line="240" w:lineRule="auto"/>
    </w:pPr>
    <w:rPr>
      <w:rFonts w:ascii="Times New Roman" w:hAnsi="Times New Roman"/>
      <w:sz w:val="16"/>
      <w:szCs w:val="16"/>
    </w:rPr>
  </w:style>
  <w:style w:type="paragraph" w:styleId="a9">
    <w:name w:val="List Paragraph"/>
    <w:basedOn w:val="a"/>
    <w:qFormat/>
    <w:rsid w:val="005A1244"/>
    <w:pPr>
      <w:spacing w:after="0" w:line="240" w:lineRule="auto"/>
      <w:ind w:left="720"/>
      <w:contextualSpacing/>
    </w:pPr>
    <w:rPr>
      <w:rFonts w:ascii="Times New Roman" w:hAnsi="Times New Roman"/>
      <w:sz w:val="24"/>
      <w:szCs w:val="24"/>
    </w:rPr>
  </w:style>
  <w:style w:type="paragraph" w:styleId="aa">
    <w:name w:val="Balloon Text"/>
    <w:basedOn w:val="a"/>
    <w:link w:val="ab"/>
    <w:semiHidden/>
    <w:unhideWhenUsed/>
    <w:rsid w:val="00810E00"/>
    <w:pPr>
      <w:spacing w:after="0" w:line="240" w:lineRule="auto"/>
    </w:pPr>
    <w:rPr>
      <w:rFonts w:ascii="Tahoma" w:hAnsi="Tahoma" w:cs="Tahoma"/>
      <w:sz w:val="16"/>
      <w:szCs w:val="16"/>
    </w:rPr>
  </w:style>
  <w:style w:type="character" w:customStyle="1" w:styleId="ab">
    <w:name w:val="Текст выноски Знак"/>
    <w:link w:val="aa"/>
    <w:semiHidden/>
    <w:rsid w:val="00810E00"/>
    <w:rPr>
      <w:rFonts w:ascii="Tahoma" w:hAnsi="Tahoma" w:cs="Tahoma"/>
      <w:sz w:val="16"/>
      <w:szCs w:val="16"/>
    </w:rPr>
  </w:style>
  <w:style w:type="paragraph" w:styleId="ac">
    <w:name w:val="No Spacing"/>
    <w:qFormat/>
    <w:rsid w:val="00E20F3B"/>
    <w:rPr>
      <w:rFonts w:eastAsia="Calibri"/>
      <w:sz w:val="22"/>
      <w:szCs w:val="22"/>
      <w:lang w:eastAsia="en-US"/>
    </w:rPr>
  </w:style>
  <w:style w:type="character" w:customStyle="1" w:styleId="10">
    <w:name w:val="Заголовок 1 Знак"/>
    <w:link w:val="1"/>
    <w:rsid w:val="00E20F3B"/>
    <w:rPr>
      <w:rFonts w:ascii="Times New Roman" w:hAnsi="Times New Roman"/>
      <w:b/>
      <w:bCs/>
      <w:sz w:val="36"/>
      <w:szCs w:val="32"/>
    </w:rPr>
  </w:style>
  <w:style w:type="character" w:customStyle="1" w:styleId="40">
    <w:name w:val="Заголовок 4 Знак"/>
    <w:link w:val="4"/>
    <w:uiPriority w:val="9"/>
    <w:semiHidden/>
    <w:rsid w:val="00E20F3B"/>
    <w:rPr>
      <w:rFonts w:ascii="Calibri" w:eastAsia="Times New Roman" w:hAnsi="Calibri" w:cs="Times New Roman"/>
      <w:b/>
      <w:bCs/>
      <w:sz w:val="28"/>
      <w:szCs w:val="28"/>
    </w:rPr>
  </w:style>
  <w:style w:type="paragraph" w:styleId="ad">
    <w:name w:val="Body Text Indent"/>
    <w:basedOn w:val="a"/>
    <w:link w:val="ae"/>
    <w:uiPriority w:val="99"/>
    <w:semiHidden/>
    <w:unhideWhenUsed/>
    <w:rsid w:val="00E20F3B"/>
    <w:pPr>
      <w:spacing w:after="120"/>
      <w:ind w:left="283"/>
    </w:pPr>
  </w:style>
  <w:style w:type="character" w:customStyle="1" w:styleId="ae">
    <w:name w:val="Основной текст с отступом Знак"/>
    <w:link w:val="ad"/>
    <w:uiPriority w:val="99"/>
    <w:semiHidden/>
    <w:rsid w:val="00E20F3B"/>
    <w:rPr>
      <w:sz w:val="22"/>
      <w:szCs w:val="22"/>
    </w:rPr>
  </w:style>
  <w:style w:type="paragraph" w:styleId="21">
    <w:name w:val="Body Text Indent 2"/>
    <w:basedOn w:val="a"/>
    <w:link w:val="22"/>
    <w:uiPriority w:val="99"/>
    <w:unhideWhenUsed/>
    <w:rsid w:val="00E20F3B"/>
    <w:pPr>
      <w:spacing w:after="120" w:line="480" w:lineRule="auto"/>
      <w:ind w:left="283"/>
    </w:pPr>
  </w:style>
  <w:style w:type="character" w:customStyle="1" w:styleId="22">
    <w:name w:val="Основной текст с отступом 2 Знак"/>
    <w:link w:val="21"/>
    <w:uiPriority w:val="99"/>
    <w:rsid w:val="00E20F3B"/>
    <w:rPr>
      <w:sz w:val="22"/>
      <w:szCs w:val="22"/>
    </w:rPr>
  </w:style>
  <w:style w:type="character" w:customStyle="1" w:styleId="20">
    <w:name w:val="Заголовок 2 Знак"/>
    <w:link w:val="2"/>
    <w:rsid w:val="001E706F"/>
    <w:rPr>
      <w:rFonts w:ascii="Cambria" w:eastAsia="Times New Roman" w:hAnsi="Cambria" w:cs="Times New Roman"/>
      <w:b/>
      <w:bCs/>
      <w:i/>
      <w:iCs/>
      <w:sz w:val="28"/>
      <w:szCs w:val="28"/>
    </w:rPr>
  </w:style>
  <w:style w:type="character" w:customStyle="1" w:styleId="30">
    <w:name w:val="Заголовок 3 Знак"/>
    <w:link w:val="3"/>
    <w:rsid w:val="001E706F"/>
    <w:rPr>
      <w:rFonts w:ascii="Cambria" w:eastAsia="Times New Roman" w:hAnsi="Cambria" w:cs="Times New Roman"/>
      <w:b/>
      <w:bCs/>
      <w:sz w:val="26"/>
      <w:szCs w:val="26"/>
    </w:rPr>
  </w:style>
  <w:style w:type="paragraph" w:styleId="23">
    <w:name w:val="Body Text 2"/>
    <w:basedOn w:val="a"/>
    <w:link w:val="24"/>
    <w:unhideWhenUsed/>
    <w:rsid w:val="001E706F"/>
    <w:pPr>
      <w:spacing w:after="120" w:line="480" w:lineRule="auto"/>
    </w:pPr>
  </w:style>
  <w:style w:type="character" w:customStyle="1" w:styleId="24">
    <w:name w:val="Основной текст 2 Знак"/>
    <w:link w:val="23"/>
    <w:uiPriority w:val="99"/>
    <w:semiHidden/>
    <w:rsid w:val="001E706F"/>
    <w:rPr>
      <w:sz w:val="22"/>
      <w:szCs w:val="22"/>
    </w:rPr>
  </w:style>
  <w:style w:type="character" w:styleId="af">
    <w:name w:val="Hyperlink"/>
    <w:unhideWhenUsed/>
    <w:rsid w:val="00230E50"/>
    <w:rPr>
      <w:color w:val="A75E2E"/>
      <w:u w:val="single"/>
    </w:rPr>
  </w:style>
  <w:style w:type="paragraph" w:customStyle="1" w:styleId="Style5">
    <w:name w:val="Style5"/>
    <w:basedOn w:val="a"/>
    <w:rsid w:val="00AE797F"/>
    <w:pPr>
      <w:widowControl w:val="0"/>
      <w:autoSpaceDE w:val="0"/>
      <w:autoSpaceDN w:val="0"/>
      <w:adjustRightInd w:val="0"/>
      <w:spacing w:after="0" w:line="228" w:lineRule="exact"/>
      <w:ind w:firstLine="238"/>
    </w:pPr>
    <w:rPr>
      <w:rFonts w:ascii="Times New Roman" w:hAnsi="Times New Roman"/>
      <w:sz w:val="24"/>
      <w:szCs w:val="24"/>
    </w:rPr>
  </w:style>
  <w:style w:type="paragraph" w:customStyle="1" w:styleId="Style4">
    <w:name w:val="Style4"/>
    <w:basedOn w:val="a"/>
    <w:rsid w:val="00AE797F"/>
    <w:pPr>
      <w:widowControl w:val="0"/>
      <w:autoSpaceDE w:val="0"/>
      <w:autoSpaceDN w:val="0"/>
      <w:adjustRightInd w:val="0"/>
      <w:spacing w:after="0" w:line="223" w:lineRule="exact"/>
    </w:pPr>
    <w:rPr>
      <w:rFonts w:ascii="Times New Roman" w:hAnsi="Times New Roman"/>
      <w:sz w:val="24"/>
      <w:szCs w:val="24"/>
    </w:rPr>
  </w:style>
  <w:style w:type="character" w:customStyle="1" w:styleId="FontStyle14">
    <w:name w:val="Font Style14"/>
    <w:rsid w:val="00AE797F"/>
    <w:rPr>
      <w:rFonts w:ascii="Times New Roman" w:hAnsi="Times New Roman" w:cs="Times New Roman"/>
      <w:sz w:val="18"/>
      <w:szCs w:val="18"/>
    </w:rPr>
  </w:style>
  <w:style w:type="character" w:customStyle="1" w:styleId="FontStyle12">
    <w:name w:val="Font Style12"/>
    <w:rsid w:val="00AE797F"/>
    <w:rPr>
      <w:rFonts w:ascii="Times New Roman" w:hAnsi="Times New Roman" w:cs="Times New Roman"/>
      <w:sz w:val="20"/>
      <w:szCs w:val="20"/>
    </w:rPr>
  </w:style>
  <w:style w:type="paragraph" w:customStyle="1" w:styleId="ConsPlusNonformat">
    <w:name w:val="ConsPlusNonformat"/>
    <w:uiPriority w:val="99"/>
    <w:rsid w:val="00822913"/>
    <w:pPr>
      <w:widowControl w:val="0"/>
      <w:autoSpaceDE w:val="0"/>
      <w:autoSpaceDN w:val="0"/>
      <w:adjustRightInd w:val="0"/>
    </w:pPr>
    <w:rPr>
      <w:rFonts w:ascii="Courier New" w:hAnsi="Courier New" w:cs="Courier New"/>
    </w:rPr>
  </w:style>
  <w:style w:type="paragraph" w:styleId="HTML">
    <w:name w:val="HTML Preformatted"/>
    <w:basedOn w:val="a"/>
    <w:link w:val="HTML0"/>
    <w:rsid w:val="0082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822913"/>
    <w:rPr>
      <w:rFonts w:ascii="Courier New" w:hAnsi="Courier New" w:cs="Courier New"/>
    </w:rPr>
  </w:style>
  <w:style w:type="paragraph" w:customStyle="1" w:styleId="ConsNormal">
    <w:name w:val="ConsNormal"/>
    <w:rsid w:val="001909FD"/>
    <w:pPr>
      <w:autoSpaceDE w:val="0"/>
      <w:autoSpaceDN w:val="0"/>
      <w:adjustRightInd w:val="0"/>
      <w:ind w:right="19772" w:firstLine="720"/>
    </w:pPr>
    <w:rPr>
      <w:rFonts w:ascii="Arial" w:hAnsi="Arial" w:cs="Arial"/>
    </w:rPr>
  </w:style>
  <w:style w:type="character" w:customStyle="1" w:styleId="60">
    <w:name w:val="Заголовок 6 Знак"/>
    <w:link w:val="6"/>
    <w:uiPriority w:val="9"/>
    <w:semiHidden/>
    <w:rsid w:val="0031698C"/>
    <w:rPr>
      <w:rFonts w:ascii="Calibri" w:eastAsia="Times New Roman" w:hAnsi="Calibri" w:cs="Times New Roman"/>
      <w:b/>
      <w:bCs/>
      <w:sz w:val="22"/>
      <w:szCs w:val="22"/>
    </w:rPr>
  </w:style>
  <w:style w:type="paragraph" w:customStyle="1" w:styleId="ConsNonformat">
    <w:name w:val="ConsNonformat"/>
    <w:rsid w:val="0031698C"/>
    <w:pPr>
      <w:autoSpaceDE w:val="0"/>
      <w:autoSpaceDN w:val="0"/>
    </w:pPr>
    <w:rPr>
      <w:rFonts w:ascii="Times New Roman" w:hAnsi="Times New Roman"/>
    </w:rPr>
  </w:style>
  <w:style w:type="paragraph" w:customStyle="1" w:styleId="ConsCell">
    <w:name w:val="ConsCell"/>
    <w:rsid w:val="0031698C"/>
    <w:pPr>
      <w:autoSpaceDE w:val="0"/>
      <w:autoSpaceDN w:val="0"/>
      <w:ind w:right="19772"/>
    </w:pPr>
    <w:rPr>
      <w:rFonts w:ascii="Arial" w:hAnsi="Arial" w:cs="Arial"/>
      <w:sz w:val="22"/>
      <w:szCs w:val="22"/>
    </w:rPr>
  </w:style>
  <w:style w:type="character" w:customStyle="1" w:styleId="31">
    <w:name w:val="Основной текст с отступом 3 Знак"/>
    <w:link w:val="32"/>
    <w:rsid w:val="0031698C"/>
    <w:rPr>
      <w:sz w:val="16"/>
      <w:szCs w:val="16"/>
    </w:rPr>
  </w:style>
  <w:style w:type="paragraph" w:styleId="32">
    <w:name w:val="Body Text Indent 3"/>
    <w:basedOn w:val="a"/>
    <w:link w:val="31"/>
    <w:rsid w:val="0031698C"/>
    <w:pPr>
      <w:spacing w:after="120" w:line="240" w:lineRule="auto"/>
      <w:ind w:left="283"/>
    </w:pPr>
    <w:rPr>
      <w:sz w:val="16"/>
      <w:szCs w:val="16"/>
    </w:rPr>
  </w:style>
  <w:style w:type="character" w:customStyle="1" w:styleId="310">
    <w:name w:val="Основной текст с отступом 3 Знак1"/>
    <w:uiPriority w:val="99"/>
    <w:semiHidden/>
    <w:rsid w:val="0031698C"/>
    <w:rPr>
      <w:sz w:val="16"/>
      <w:szCs w:val="16"/>
    </w:rPr>
  </w:style>
  <w:style w:type="character" w:styleId="HTML1">
    <w:name w:val="HTML Typewriter"/>
    <w:rsid w:val="0031698C"/>
    <w:rPr>
      <w:rFonts w:ascii="Courier New" w:eastAsia="Times New Roman" w:hAnsi="Courier New" w:cs="Courier New" w:hint="default"/>
      <w:sz w:val="20"/>
      <w:szCs w:val="20"/>
    </w:rPr>
  </w:style>
  <w:style w:type="character" w:customStyle="1" w:styleId="af0">
    <w:name w:val="Текст сноски Знак"/>
    <w:link w:val="af1"/>
    <w:rsid w:val="00B0115D"/>
    <w:rPr>
      <w:sz w:val="24"/>
      <w:szCs w:val="24"/>
    </w:rPr>
  </w:style>
  <w:style w:type="paragraph" w:styleId="af1">
    <w:name w:val="footnote text"/>
    <w:basedOn w:val="a"/>
    <w:link w:val="af0"/>
    <w:rsid w:val="00B0115D"/>
    <w:pPr>
      <w:spacing w:after="0" w:line="240" w:lineRule="auto"/>
    </w:pPr>
    <w:rPr>
      <w:sz w:val="24"/>
      <w:szCs w:val="24"/>
    </w:rPr>
  </w:style>
  <w:style w:type="character" w:customStyle="1" w:styleId="11">
    <w:name w:val="Текст сноски Знак1"/>
    <w:basedOn w:val="a0"/>
    <w:uiPriority w:val="99"/>
    <w:semiHidden/>
    <w:rsid w:val="00B0115D"/>
  </w:style>
  <w:style w:type="character" w:styleId="af2">
    <w:name w:val="footnote reference"/>
    <w:rsid w:val="00B0115D"/>
    <w:rPr>
      <w:vertAlign w:val="superscript"/>
    </w:rPr>
  </w:style>
  <w:style w:type="paragraph" w:styleId="af3">
    <w:name w:val="header"/>
    <w:basedOn w:val="a"/>
    <w:link w:val="af4"/>
    <w:uiPriority w:val="99"/>
    <w:unhideWhenUsed/>
    <w:rsid w:val="00722068"/>
    <w:pPr>
      <w:tabs>
        <w:tab w:val="center" w:pos="4677"/>
        <w:tab w:val="right" w:pos="9355"/>
      </w:tabs>
    </w:pPr>
  </w:style>
  <w:style w:type="character" w:customStyle="1" w:styleId="af4">
    <w:name w:val="Верхний колонтитул Знак"/>
    <w:link w:val="af3"/>
    <w:uiPriority w:val="99"/>
    <w:rsid w:val="00722068"/>
    <w:rPr>
      <w:sz w:val="22"/>
      <w:szCs w:val="22"/>
    </w:rPr>
  </w:style>
  <w:style w:type="paragraph" w:styleId="af5">
    <w:name w:val="footer"/>
    <w:basedOn w:val="a"/>
    <w:link w:val="af6"/>
    <w:uiPriority w:val="99"/>
    <w:unhideWhenUsed/>
    <w:rsid w:val="00722068"/>
    <w:pPr>
      <w:tabs>
        <w:tab w:val="center" w:pos="4677"/>
        <w:tab w:val="right" w:pos="9355"/>
      </w:tabs>
    </w:pPr>
  </w:style>
  <w:style w:type="character" w:customStyle="1" w:styleId="af6">
    <w:name w:val="Нижний колонтитул Знак"/>
    <w:link w:val="af5"/>
    <w:uiPriority w:val="99"/>
    <w:rsid w:val="00722068"/>
    <w:rPr>
      <w:sz w:val="22"/>
      <w:szCs w:val="22"/>
    </w:rPr>
  </w:style>
  <w:style w:type="paragraph" w:customStyle="1" w:styleId="ConsPlusNormal0">
    <w:name w:val="ConsPlusNormal"/>
    <w:rsid w:val="00B82C09"/>
    <w:pPr>
      <w:widowControl w:val="0"/>
      <w:autoSpaceDE w:val="0"/>
      <w:autoSpaceDN w:val="0"/>
      <w:adjustRightInd w:val="0"/>
      <w:ind w:firstLine="720"/>
    </w:pPr>
    <w:rPr>
      <w:rFonts w:ascii="Arial" w:hAnsi="Arial" w:cs="Arial"/>
    </w:rPr>
  </w:style>
  <w:style w:type="paragraph" w:customStyle="1" w:styleId="af7">
    <w:name w:val="Без интервала Знак"/>
    <w:link w:val="af8"/>
    <w:qFormat/>
    <w:rsid w:val="00B82C09"/>
    <w:rPr>
      <w:rFonts w:ascii="Times New Roman" w:hAnsi="Times New Roman"/>
      <w:sz w:val="24"/>
      <w:szCs w:val="24"/>
    </w:rPr>
  </w:style>
  <w:style w:type="character" w:customStyle="1" w:styleId="af8">
    <w:name w:val="Без интервала Знак Знак"/>
    <w:link w:val="af7"/>
    <w:locked/>
    <w:rsid w:val="00B82C09"/>
    <w:rPr>
      <w:rFonts w:ascii="Times New Roman" w:hAnsi="Times New Roman"/>
      <w:sz w:val="24"/>
      <w:szCs w:val="24"/>
      <w:lang w:val="ru-RU" w:eastAsia="ru-RU" w:bidi="ar-SA"/>
    </w:rPr>
  </w:style>
  <w:style w:type="paragraph" w:customStyle="1" w:styleId="tekstob">
    <w:name w:val="tekstob"/>
    <w:basedOn w:val="a"/>
    <w:rsid w:val="00B82C09"/>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B82C09"/>
    <w:pPr>
      <w:spacing w:before="100" w:beforeAutospacing="1" w:after="100" w:afterAutospacing="1" w:line="240" w:lineRule="auto"/>
    </w:pPr>
    <w:rPr>
      <w:rFonts w:ascii="Times New Roman" w:hAnsi="Times New Roman"/>
      <w:sz w:val="24"/>
      <w:szCs w:val="24"/>
    </w:rPr>
  </w:style>
  <w:style w:type="paragraph" w:customStyle="1" w:styleId="tex2st">
    <w:name w:val="tex2st"/>
    <w:basedOn w:val="a"/>
    <w:rsid w:val="00B82C09"/>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3E2B13"/>
    <w:pPr>
      <w:autoSpaceDE w:val="0"/>
      <w:autoSpaceDN w:val="0"/>
      <w:adjustRightInd w:val="0"/>
    </w:pPr>
    <w:rPr>
      <w:rFonts w:ascii="Times New Roman" w:hAnsi="Times New Roman"/>
      <w:b/>
      <w:bCs/>
      <w:sz w:val="28"/>
      <w:szCs w:val="28"/>
    </w:rPr>
  </w:style>
  <w:style w:type="paragraph" w:customStyle="1" w:styleId="ConsTitle">
    <w:name w:val="ConsTitle"/>
    <w:rsid w:val="003E2B13"/>
    <w:pPr>
      <w:widowControl w:val="0"/>
    </w:pPr>
    <w:rPr>
      <w:rFonts w:ascii="Arial" w:hAnsi="Arial"/>
      <w:b/>
      <w:sz w:val="16"/>
    </w:rPr>
  </w:style>
  <w:style w:type="character" w:customStyle="1" w:styleId="apple-style-span">
    <w:name w:val="apple-style-span"/>
    <w:basedOn w:val="a0"/>
    <w:rsid w:val="003E2B13"/>
  </w:style>
  <w:style w:type="paragraph" w:styleId="af9">
    <w:name w:val="Normal (Web)"/>
    <w:basedOn w:val="a"/>
    <w:rsid w:val="003655E8"/>
    <w:pPr>
      <w:spacing w:after="75" w:line="240" w:lineRule="auto"/>
      <w:ind w:left="150" w:right="150" w:firstLine="300"/>
    </w:pPr>
    <w:rPr>
      <w:rFonts w:ascii="Times New Roman" w:hAnsi="Times New Roman"/>
      <w:sz w:val="24"/>
      <w:szCs w:val="24"/>
    </w:rPr>
  </w:style>
  <w:style w:type="table" w:customStyle="1" w:styleId="12">
    <w:name w:val="Сетка таблицы1"/>
    <w:basedOn w:val="a1"/>
    <w:next w:val="a6"/>
    <w:uiPriority w:val="59"/>
    <w:rsid w:val="006A5E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59"/>
    <w:rsid w:val="00912B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rsid w:val="00594FD2"/>
  </w:style>
  <w:style w:type="numbering" w:customStyle="1" w:styleId="13">
    <w:name w:val="Нет списка1"/>
    <w:next w:val="a2"/>
    <w:uiPriority w:val="99"/>
    <w:semiHidden/>
    <w:unhideWhenUsed/>
    <w:rsid w:val="00044312"/>
  </w:style>
  <w:style w:type="character" w:styleId="afb">
    <w:name w:val="FollowedHyperlink"/>
    <w:uiPriority w:val="99"/>
    <w:semiHidden/>
    <w:unhideWhenUsed/>
    <w:rsid w:val="00044312"/>
    <w:rPr>
      <w:color w:val="800080"/>
      <w:u w:val="single"/>
    </w:rPr>
  </w:style>
  <w:style w:type="paragraph" w:customStyle="1" w:styleId="14">
    <w:name w:val="Абзац списка1"/>
    <w:basedOn w:val="a"/>
    <w:rsid w:val="00044312"/>
    <w:pPr>
      <w:ind w:left="720"/>
    </w:pPr>
    <w:rPr>
      <w:rFonts w:cs="Calibri"/>
      <w:lang w:eastAsia="en-US"/>
    </w:rPr>
  </w:style>
  <w:style w:type="table" w:customStyle="1" w:styleId="110">
    <w:name w:val="Сетка таблицы11"/>
    <w:basedOn w:val="a1"/>
    <w:uiPriority w:val="59"/>
    <w:rsid w:val="0004431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62015B"/>
  </w:style>
  <w:style w:type="paragraph" w:customStyle="1" w:styleId="xl67">
    <w:name w:val="xl67"/>
    <w:basedOn w:val="a"/>
    <w:rsid w:val="0062015B"/>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2015B"/>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62015B"/>
    <w:pP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1">
    <w:name w:val="xl71"/>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2015B"/>
    <w:pPr>
      <w:spacing w:before="100" w:beforeAutospacing="1" w:after="100" w:afterAutospacing="1" w:line="240" w:lineRule="auto"/>
      <w:jc w:val="center"/>
      <w:textAlignment w:val="center"/>
    </w:pPr>
    <w:rPr>
      <w:rFonts w:ascii="Times New Roman" w:hAnsi="Times New Roman"/>
      <w:sz w:val="24"/>
      <w:szCs w:val="24"/>
      <w:u w:val="single"/>
    </w:rPr>
  </w:style>
  <w:style w:type="paragraph" w:customStyle="1" w:styleId="xl73">
    <w:name w:val="xl7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0">
    <w:name w:val="xl8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2">
    <w:name w:val="xl8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3">
    <w:name w:val="xl8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84">
    <w:name w:val="xl8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5">
    <w:name w:val="xl8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6">
    <w:name w:val="xl8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87">
    <w:name w:val="xl8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8">
    <w:name w:val="xl8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62015B"/>
    <w:pPr>
      <w:spacing w:before="100" w:beforeAutospacing="1" w:after="100" w:afterAutospacing="1" w:line="240" w:lineRule="auto"/>
    </w:pPr>
    <w:rPr>
      <w:rFonts w:ascii="Times New Roman" w:hAnsi="Times New Roman"/>
      <w:sz w:val="28"/>
      <w:szCs w:val="28"/>
    </w:rPr>
  </w:style>
  <w:style w:type="paragraph" w:customStyle="1" w:styleId="xl91">
    <w:name w:val="xl9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62015B"/>
    <w:pPr>
      <w:spacing w:before="100" w:beforeAutospacing="1" w:after="100" w:afterAutospacing="1" w:line="240" w:lineRule="auto"/>
      <w:jc w:val="center"/>
    </w:pPr>
    <w:rPr>
      <w:rFonts w:ascii="Times New Roman" w:hAnsi="Times New Roman"/>
      <w:sz w:val="28"/>
      <w:szCs w:val="28"/>
    </w:rPr>
  </w:style>
  <w:style w:type="paragraph" w:customStyle="1" w:styleId="xl93">
    <w:name w:val="xl9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62015B"/>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rPr>
  </w:style>
  <w:style w:type="paragraph" w:customStyle="1" w:styleId="xl97">
    <w:name w:val="xl9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1">
    <w:name w:val="xl10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04">
    <w:name w:val="xl104"/>
    <w:basedOn w:val="a"/>
    <w:rsid w:val="0062015B"/>
    <w:pPr>
      <w:spacing w:before="100" w:beforeAutospacing="1" w:after="100" w:afterAutospacing="1" w:line="240" w:lineRule="auto"/>
      <w:jc w:val="center"/>
    </w:pPr>
    <w:rPr>
      <w:rFonts w:ascii="Times New Roman" w:hAnsi="Times New Roman"/>
      <w:b/>
      <w:bCs/>
      <w:sz w:val="28"/>
      <w:szCs w:val="28"/>
    </w:rPr>
  </w:style>
  <w:style w:type="table" w:customStyle="1" w:styleId="33">
    <w:name w:val="Сетка таблицы3"/>
    <w:basedOn w:val="a1"/>
    <w:next w:val="a6"/>
    <w:uiPriority w:val="59"/>
    <w:rsid w:val="00C630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A803EE"/>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6"/>
    <w:uiPriority w:val="59"/>
    <w:rsid w:val="00E914D5"/>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6"/>
    <w:uiPriority w:val="59"/>
    <w:rsid w:val="00E914D5"/>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uiPriority w:val="59"/>
    <w:rsid w:val="00396BDA"/>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396BDA"/>
    <w:pPr>
      <w:widowControl w:val="0"/>
    </w:pPr>
    <w:rPr>
      <w:rFonts w:ascii="Courier New" w:eastAsia="Courier New" w:hAnsi="Courier New" w:cs="Courier New"/>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oth">
    <w:name w:val="pboth"/>
    <w:basedOn w:val="a"/>
    <w:rsid w:val="00A720A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A720A4"/>
    <w:pPr>
      <w:spacing w:before="100" w:beforeAutospacing="1" w:after="100" w:afterAutospacing="1" w:line="240" w:lineRule="auto"/>
    </w:pPr>
    <w:rPr>
      <w:rFonts w:ascii="Times New Roman" w:hAnsi="Times New Roman"/>
      <w:sz w:val="24"/>
      <w:szCs w:val="24"/>
    </w:rPr>
  </w:style>
  <w:style w:type="table" w:customStyle="1" w:styleId="15">
    <w:name w:val="Сетка таблицы15"/>
    <w:basedOn w:val="a1"/>
    <w:uiPriority w:val="59"/>
    <w:rsid w:val="00F16744"/>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F16744"/>
    <w:pPr>
      <w:widowControl w:val="0"/>
    </w:pPr>
    <w:rPr>
      <w:rFonts w:ascii="Courier New" w:eastAsia="Courier New" w:hAnsi="Courier New" w:cs="Courier New"/>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6"/>
    <w:uiPriority w:val="59"/>
    <w:rsid w:val="00BC575B"/>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BC575B"/>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uiPriority w:val="59"/>
    <w:rsid w:val="00CB662A"/>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746B94"/>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6"/>
    <w:uiPriority w:val="59"/>
    <w:rsid w:val="00746B94"/>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6"/>
    <w:uiPriority w:val="59"/>
    <w:rsid w:val="0044088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F81780"/>
  </w:style>
  <w:style w:type="table" w:customStyle="1" w:styleId="5">
    <w:name w:val="Сетка таблицы5"/>
    <w:basedOn w:val="a1"/>
    <w:next w:val="a6"/>
    <w:uiPriority w:val="59"/>
    <w:rsid w:val="00F8178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7">
    <w:name w:val="Font Style37"/>
    <w:rsid w:val="00F81780"/>
    <w:rPr>
      <w:rFonts w:ascii="Times New Roman" w:eastAsia="Times New Roman" w:hAnsi="Times New Roman" w:cs="Times New Roman"/>
    </w:rPr>
  </w:style>
  <w:style w:type="numbering" w:customStyle="1" w:styleId="111">
    <w:name w:val="Нет списка11"/>
    <w:next w:val="a2"/>
    <w:uiPriority w:val="99"/>
    <w:semiHidden/>
    <w:unhideWhenUsed/>
    <w:rsid w:val="00F81780"/>
  </w:style>
  <w:style w:type="character" w:customStyle="1" w:styleId="afc">
    <w:name w:val="Сноска_"/>
    <w:link w:val="afd"/>
    <w:rsid w:val="00F81780"/>
    <w:rPr>
      <w:sz w:val="15"/>
      <w:szCs w:val="15"/>
    </w:rPr>
  </w:style>
  <w:style w:type="character" w:customStyle="1" w:styleId="42">
    <w:name w:val="Основной текст (4)_"/>
    <w:link w:val="43"/>
    <w:rsid w:val="00F81780"/>
  </w:style>
  <w:style w:type="character" w:customStyle="1" w:styleId="afe">
    <w:name w:val="Колонтитул_"/>
    <w:link w:val="aff"/>
    <w:rsid w:val="00F81780"/>
    <w:rPr>
      <w:sz w:val="22"/>
      <w:szCs w:val="22"/>
    </w:rPr>
  </w:style>
  <w:style w:type="paragraph" w:customStyle="1" w:styleId="afd">
    <w:name w:val="Сноска"/>
    <w:basedOn w:val="a"/>
    <w:link w:val="afc"/>
    <w:rsid w:val="00F81780"/>
    <w:pPr>
      <w:widowControl w:val="0"/>
      <w:spacing w:after="0" w:line="240" w:lineRule="auto"/>
    </w:pPr>
    <w:rPr>
      <w:sz w:val="15"/>
      <w:szCs w:val="15"/>
    </w:rPr>
  </w:style>
  <w:style w:type="paragraph" w:customStyle="1" w:styleId="43">
    <w:name w:val="Основной текст (4)"/>
    <w:basedOn w:val="a"/>
    <w:link w:val="42"/>
    <w:rsid w:val="00F81780"/>
    <w:pPr>
      <w:widowControl w:val="0"/>
      <w:spacing w:after="900" w:line="240" w:lineRule="auto"/>
      <w:jc w:val="center"/>
    </w:pPr>
    <w:rPr>
      <w:sz w:val="20"/>
      <w:szCs w:val="20"/>
    </w:rPr>
  </w:style>
  <w:style w:type="paragraph" w:customStyle="1" w:styleId="aff">
    <w:name w:val="Колонтитул"/>
    <w:basedOn w:val="a"/>
    <w:link w:val="afe"/>
    <w:rsid w:val="00F81780"/>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26"/>
    <w:pPr>
      <w:spacing w:after="200" w:line="276" w:lineRule="auto"/>
    </w:pPr>
    <w:rPr>
      <w:sz w:val="22"/>
      <w:szCs w:val="22"/>
    </w:rPr>
  </w:style>
  <w:style w:type="paragraph" w:styleId="1">
    <w:name w:val="heading 1"/>
    <w:basedOn w:val="a"/>
    <w:next w:val="a"/>
    <w:link w:val="10"/>
    <w:qFormat/>
    <w:rsid w:val="00E20F3B"/>
    <w:pPr>
      <w:keepNext/>
      <w:spacing w:after="0" w:line="240" w:lineRule="auto"/>
      <w:jc w:val="center"/>
      <w:outlineLvl w:val="0"/>
    </w:pPr>
    <w:rPr>
      <w:rFonts w:ascii="Times New Roman" w:hAnsi="Times New Roman"/>
      <w:b/>
      <w:bCs/>
      <w:sz w:val="36"/>
      <w:szCs w:val="32"/>
    </w:rPr>
  </w:style>
  <w:style w:type="paragraph" w:styleId="2">
    <w:name w:val="heading 2"/>
    <w:basedOn w:val="a"/>
    <w:next w:val="a"/>
    <w:link w:val="20"/>
    <w:qFormat/>
    <w:rsid w:val="001E706F"/>
    <w:pPr>
      <w:keepNext/>
      <w:spacing w:before="240" w:after="60"/>
      <w:outlineLvl w:val="1"/>
    </w:pPr>
    <w:rPr>
      <w:rFonts w:ascii="Cambria" w:hAnsi="Cambria"/>
      <w:b/>
      <w:bCs/>
      <w:i/>
      <w:iCs/>
      <w:sz w:val="28"/>
      <w:szCs w:val="28"/>
    </w:rPr>
  </w:style>
  <w:style w:type="paragraph" w:styleId="3">
    <w:name w:val="heading 3"/>
    <w:basedOn w:val="a"/>
    <w:next w:val="a"/>
    <w:link w:val="30"/>
    <w:qFormat/>
    <w:rsid w:val="001E706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20F3B"/>
    <w:pPr>
      <w:keepNext/>
      <w:spacing w:before="240" w:after="60"/>
      <w:outlineLvl w:val="3"/>
    </w:pPr>
    <w:rPr>
      <w:b/>
      <w:bCs/>
      <w:sz w:val="28"/>
      <w:szCs w:val="28"/>
    </w:rPr>
  </w:style>
  <w:style w:type="paragraph" w:styleId="6">
    <w:name w:val="heading 6"/>
    <w:basedOn w:val="a"/>
    <w:next w:val="a"/>
    <w:link w:val="60"/>
    <w:qFormat/>
    <w:rsid w:val="0031698C"/>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6E80"/>
    <w:pPr>
      <w:spacing w:after="0" w:line="240" w:lineRule="auto"/>
      <w:jc w:val="both"/>
    </w:pPr>
    <w:rPr>
      <w:rFonts w:ascii="Times New Roman" w:hAnsi="Times New Roman"/>
      <w:sz w:val="28"/>
      <w:szCs w:val="24"/>
    </w:rPr>
  </w:style>
  <w:style w:type="character" w:customStyle="1" w:styleId="a4">
    <w:name w:val="Основной текст Знак"/>
    <w:link w:val="a3"/>
    <w:rsid w:val="00C96E80"/>
    <w:rPr>
      <w:rFonts w:ascii="Times New Roman" w:eastAsia="Times New Roman" w:hAnsi="Times New Roman" w:cs="Times New Roman"/>
      <w:sz w:val="28"/>
      <w:szCs w:val="24"/>
    </w:rPr>
  </w:style>
  <w:style w:type="character" w:styleId="a5">
    <w:name w:val="Strong"/>
    <w:qFormat/>
    <w:rsid w:val="00C96E80"/>
    <w:rPr>
      <w:b/>
      <w:bCs/>
    </w:rPr>
  </w:style>
  <w:style w:type="table" w:styleId="a6">
    <w:name w:val="Table Grid"/>
    <w:basedOn w:val="a1"/>
    <w:rsid w:val="005A12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Знак"/>
    <w:basedOn w:val="a"/>
    <w:link w:val="a8"/>
    <w:qFormat/>
    <w:rsid w:val="005A1244"/>
    <w:pPr>
      <w:spacing w:after="0" w:line="240" w:lineRule="auto"/>
      <w:jc w:val="center"/>
    </w:pPr>
    <w:rPr>
      <w:rFonts w:ascii="Times New Roman" w:hAnsi="Times New Roman"/>
      <w:sz w:val="28"/>
      <w:szCs w:val="20"/>
    </w:rPr>
  </w:style>
  <w:style w:type="character" w:customStyle="1" w:styleId="a8">
    <w:name w:val="Название Знак"/>
    <w:aliases w:val="Знак Знак"/>
    <w:link w:val="a7"/>
    <w:rsid w:val="005A1244"/>
    <w:rPr>
      <w:rFonts w:ascii="Times New Roman" w:eastAsia="Times New Roman" w:hAnsi="Times New Roman" w:cs="Times New Roman"/>
      <w:sz w:val="28"/>
      <w:szCs w:val="20"/>
    </w:rPr>
  </w:style>
  <w:style w:type="paragraph" w:customStyle="1" w:styleId="consplusnormal">
    <w:name w:val="consplusnormal"/>
    <w:basedOn w:val="a"/>
    <w:rsid w:val="005A1244"/>
    <w:pPr>
      <w:spacing w:before="100" w:beforeAutospacing="1" w:after="100" w:afterAutospacing="1" w:line="240" w:lineRule="auto"/>
    </w:pPr>
    <w:rPr>
      <w:rFonts w:ascii="Times New Roman" w:hAnsi="Times New Roman"/>
      <w:sz w:val="16"/>
      <w:szCs w:val="16"/>
    </w:rPr>
  </w:style>
  <w:style w:type="paragraph" w:styleId="a9">
    <w:name w:val="List Paragraph"/>
    <w:basedOn w:val="a"/>
    <w:qFormat/>
    <w:rsid w:val="005A1244"/>
    <w:pPr>
      <w:spacing w:after="0" w:line="240" w:lineRule="auto"/>
      <w:ind w:left="720"/>
      <w:contextualSpacing/>
    </w:pPr>
    <w:rPr>
      <w:rFonts w:ascii="Times New Roman" w:hAnsi="Times New Roman"/>
      <w:sz w:val="24"/>
      <w:szCs w:val="24"/>
    </w:rPr>
  </w:style>
  <w:style w:type="paragraph" w:styleId="aa">
    <w:name w:val="Balloon Text"/>
    <w:basedOn w:val="a"/>
    <w:link w:val="ab"/>
    <w:semiHidden/>
    <w:unhideWhenUsed/>
    <w:rsid w:val="00810E00"/>
    <w:pPr>
      <w:spacing w:after="0" w:line="240" w:lineRule="auto"/>
    </w:pPr>
    <w:rPr>
      <w:rFonts w:ascii="Tahoma" w:hAnsi="Tahoma" w:cs="Tahoma"/>
      <w:sz w:val="16"/>
      <w:szCs w:val="16"/>
    </w:rPr>
  </w:style>
  <w:style w:type="character" w:customStyle="1" w:styleId="ab">
    <w:name w:val="Текст выноски Знак"/>
    <w:link w:val="aa"/>
    <w:semiHidden/>
    <w:rsid w:val="00810E00"/>
    <w:rPr>
      <w:rFonts w:ascii="Tahoma" w:hAnsi="Tahoma" w:cs="Tahoma"/>
      <w:sz w:val="16"/>
      <w:szCs w:val="16"/>
    </w:rPr>
  </w:style>
  <w:style w:type="paragraph" w:styleId="ac">
    <w:name w:val="No Spacing"/>
    <w:qFormat/>
    <w:rsid w:val="00E20F3B"/>
    <w:rPr>
      <w:rFonts w:eastAsia="Calibri"/>
      <w:sz w:val="22"/>
      <w:szCs w:val="22"/>
      <w:lang w:eastAsia="en-US"/>
    </w:rPr>
  </w:style>
  <w:style w:type="character" w:customStyle="1" w:styleId="10">
    <w:name w:val="Заголовок 1 Знак"/>
    <w:link w:val="1"/>
    <w:rsid w:val="00E20F3B"/>
    <w:rPr>
      <w:rFonts w:ascii="Times New Roman" w:hAnsi="Times New Roman"/>
      <w:b/>
      <w:bCs/>
      <w:sz w:val="36"/>
      <w:szCs w:val="32"/>
    </w:rPr>
  </w:style>
  <w:style w:type="character" w:customStyle="1" w:styleId="40">
    <w:name w:val="Заголовок 4 Знак"/>
    <w:link w:val="4"/>
    <w:uiPriority w:val="9"/>
    <w:semiHidden/>
    <w:rsid w:val="00E20F3B"/>
    <w:rPr>
      <w:rFonts w:ascii="Calibri" w:eastAsia="Times New Roman" w:hAnsi="Calibri" w:cs="Times New Roman"/>
      <w:b/>
      <w:bCs/>
      <w:sz w:val="28"/>
      <w:szCs w:val="28"/>
    </w:rPr>
  </w:style>
  <w:style w:type="paragraph" w:styleId="ad">
    <w:name w:val="Body Text Indent"/>
    <w:basedOn w:val="a"/>
    <w:link w:val="ae"/>
    <w:uiPriority w:val="99"/>
    <w:semiHidden/>
    <w:unhideWhenUsed/>
    <w:rsid w:val="00E20F3B"/>
    <w:pPr>
      <w:spacing w:after="120"/>
      <w:ind w:left="283"/>
    </w:pPr>
  </w:style>
  <w:style w:type="character" w:customStyle="1" w:styleId="ae">
    <w:name w:val="Основной текст с отступом Знак"/>
    <w:link w:val="ad"/>
    <w:uiPriority w:val="99"/>
    <w:semiHidden/>
    <w:rsid w:val="00E20F3B"/>
    <w:rPr>
      <w:sz w:val="22"/>
      <w:szCs w:val="22"/>
    </w:rPr>
  </w:style>
  <w:style w:type="paragraph" w:styleId="21">
    <w:name w:val="Body Text Indent 2"/>
    <w:basedOn w:val="a"/>
    <w:link w:val="22"/>
    <w:uiPriority w:val="99"/>
    <w:unhideWhenUsed/>
    <w:rsid w:val="00E20F3B"/>
    <w:pPr>
      <w:spacing w:after="120" w:line="480" w:lineRule="auto"/>
      <w:ind w:left="283"/>
    </w:pPr>
  </w:style>
  <w:style w:type="character" w:customStyle="1" w:styleId="22">
    <w:name w:val="Основной текст с отступом 2 Знак"/>
    <w:link w:val="21"/>
    <w:uiPriority w:val="99"/>
    <w:rsid w:val="00E20F3B"/>
    <w:rPr>
      <w:sz w:val="22"/>
      <w:szCs w:val="22"/>
    </w:rPr>
  </w:style>
  <w:style w:type="character" w:customStyle="1" w:styleId="20">
    <w:name w:val="Заголовок 2 Знак"/>
    <w:link w:val="2"/>
    <w:rsid w:val="001E706F"/>
    <w:rPr>
      <w:rFonts w:ascii="Cambria" w:eastAsia="Times New Roman" w:hAnsi="Cambria" w:cs="Times New Roman"/>
      <w:b/>
      <w:bCs/>
      <w:i/>
      <w:iCs/>
      <w:sz w:val="28"/>
      <w:szCs w:val="28"/>
    </w:rPr>
  </w:style>
  <w:style w:type="character" w:customStyle="1" w:styleId="30">
    <w:name w:val="Заголовок 3 Знак"/>
    <w:link w:val="3"/>
    <w:rsid w:val="001E706F"/>
    <w:rPr>
      <w:rFonts w:ascii="Cambria" w:eastAsia="Times New Roman" w:hAnsi="Cambria" w:cs="Times New Roman"/>
      <w:b/>
      <w:bCs/>
      <w:sz w:val="26"/>
      <w:szCs w:val="26"/>
    </w:rPr>
  </w:style>
  <w:style w:type="paragraph" w:styleId="23">
    <w:name w:val="Body Text 2"/>
    <w:basedOn w:val="a"/>
    <w:link w:val="24"/>
    <w:unhideWhenUsed/>
    <w:rsid w:val="001E706F"/>
    <w:pPr>
      <w:spacing w:after="120" w:line="480" w:lineRule="auto"/>
    </w:pPr>
  </w:style>
  <w:style w:type="character" w:customStyle="1" w:styleId="24">
    <w:name w:val="Основной текст 2 Знак"/>
    <w:link w:val="23"/>
    <w:uiPriority w:val="99"/>
    <w:semiHidden/>
    <w:rsid w:val="001E706F"/>
    <w:rPr>
      <w:sz w:val="22"/>
      <w:szCs w:val="22"/>
    </w:rPr>
  </w:style>
  <w:style w:type="character" w:styleId="af">
    <w:name w:val="Hyperlink"/>
    <w:unhideWhenUsed/>
    <w:rsid w:val="00230E50"/>
    <w:rPr>
      <w:color w:val="A75E2E"/>
      <w:u w:val="single"/>
    </w:rPr>
  </w:style>
  <w:style w:type="paragraph" w:customStyle="1" w:styleId="Style5">
    <w:name w:val="Style5"/>
    <w:basedOn w:val="a"/>
    <w:rsid w:val="00AE797F"/>
    <w:pPr>
      <w:widowControl w:val="0"/>
      <w:autoSpaceDE w:val="0"/>
      <w:autoSpaceDN w:val="0"/>
      <w:adjustRightInd w:val="0"/>
      <w:spacing w:after="0" w:line="228" w:lineRule="exact"/>
      <w:ind w:firstLine="238"/>
    </w:pPr>
    <w:rPr>
      <w:rFonts w:ascii="Times New Roman" w:hAnsi="Times New Roman"/>
      <w:sz w:val="24"/>
      <w:szCs w:val="24"/>
    </w:rPr>
  </w:style>
  <w:style w:type="paragraph" w:customStyle="1" w:styleId="Style4">
    <w:name w:val="Style4"/>
    <w:basedOn w:val="a"/>
    <w:rsid w:val="00AE797F"/>
    <w:pPr>
      <w:widowControl w:val="0"/>
      <w:autoSpaceDE w:val="0"/>
      <w:autoSpaceDN w:val="0"/>
      <w:adjustRightInd w:val="0"/>
      <w:spacing w:after="0" w:line="223" w:lineRule="exact"/>
    </w:pPr>
    <w:rPr>
      <w:rFonts w:ascii="Times New Roman" w:hAnsi="Times New Roman"/>
      <w:sz w:val="24"/>
      <w:szCs w:val="24"/>
    </w:rPr>
  </w:style>
  <w:style w:type="character" w:customStyle="1" w:styleId="FontStyle14">
    <w:name w:val="Font Style14"/>
    <w:rsid w:val="00AE797F"/>
    <w:rPr>
      <w:rFonts w:ascii="Times New Roman" w:hAnsi="Times New Roman" w:cs="Times New Roman"/>
      <w:sz w:val="18"/>
      <w:szCs w:val="18"/>
    </w:rPr>
  </w:style>
  <w:style w:type="character" w:customStyle="1" w:styleId="FontStyle12">
    <w:name w:val="Font Style12"/>
    <w:rsid w:val="00AE797F"/>
    <w:rPr>
      <w:rFonts w:ascii="Times New Roman" w:hAnsi="Times New Roman" w:cs="Times New Roman"/>
      <w:sz w:val="20"/>
      <w:szCs w:val="20"/>
    </w:rPr>
  </w:style>
  <w:style w:type="paragraph" w:customStyle="1" w:styleId="ConsPlusNonformat">
    <w:name w:val="ConsPlusNonformat"/>
    <w:uiPriority w:val="99"/>
    <w:rsid w:val="00822913"/>
    <w:pPr>
      <w:widowControl w:val="0"/>
      <w:autoSpaceDE w:val="0"/>
      <w:autoSpaceDN w:val="0"/>
      <w:adjustRightInd w:val="0"/>
    </w:pPr>
    <w:rPr>
      <w:rFonts w:ascii="Courier New" w:hAnsi="Courier New" w:cs="Courier New"/>
    </w:rPr>
  </w:style>
  <w:style w:type="paragraph" w:styleId="HTML">
    <w:name w:val="HTML Preformatted"/>
    <w:basedOn w:val="a"/>
    <w:link w:val="HTML0"/>
    <w:rsid w:val="0082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822913"/>
    <w:rPr>
      <w:rFonts w:ascii="Courier New" w:hAnsi="Courier New" w:cs="Courier New"/>
    </w:rPr>
  </w:style>
  <w:style w:type="paragraph" w:customStyle="1" w:styleId="ConsNormal">
    <w:name w:val="ConsNormal"/>
    <w:rsid w:val="001909FD"/>
    <w:pPr>
      <w:autoSpaceDE w:val="0"/>
      <w:autoSpaceDN w:val="0"/>
      <w:adjustRightInd w:val="0"/>
      <w:ind w:right="19772" w:firstLine="720"/>
    </w:pPr>
    <w:rPr>
      <w:rFonts w:ascii="Arial" w:hAnsi="Arial" w:cs="Arial"/>
    </w:rPr>
  </w:style>
  <w:style w:type="character" w:customStyle="1" w:styleId="60">
    <w:name w:val="Заголовок 6 Знак"/>
    <w:link w:val="6"/>
    <w:uiPriority w:val="9"/>
    <w:semiHidden/>
    <w:rsid w:val="0031698C"/>
    <w:rPr>
      <w:rFonts w:ascii="Calibri" w:eastAsia="Times New Roman" w:hAnsi="Calibri" w:cs="Times New Roman"/>
      <w:b/>
      <w:bCs/>
      <w:sz w:val="22"/>
      <w:szCs w:val="22"/>
    </w:rPr>
  </w:style>
  <w:style w:type="paragraph" w:customStyle="1" w:styleId="ConsNonformat">
    <w:name w:val="ConsNonformat"/>
    <w:rsid w:val="0031698C"/>
    <w:pPr>
      <w:autoSpaceDE w:val="0"/>
      <w:autoSpaceDN w:val="0"/>
    </w:pPr>
    <w:rPr>
      <w:rFonts w:ascii="Times New Roman" w:hAnsi="Times New Roman"/>
    </w:rPr>
  </w:style>
  <w:style w:type="paragraph" w:customStyle="1" w:styleId="ConsCell">
    <w:name w:val="ConsCell"/>
    <w:rsid w:val="0031698C"/>
    <w:pPr>
      <w:autoSpaceDE w:val="0"/>
      <w:autoSpaceDN w:val="0"/>
      <w:ind w:right="19772"/>
    </w:pPr>
    <w:rPr>
      <w:rFonts w:ascii="Arial" w:hAnsi="Arial" w:cs="Arial"/>
      <w:sz w:val="22"/>
      <w:szCs w:val="22"/>
    </w:rPr>
  </w:style>
  <w:style w:type="character" w:customStyle="1" w:styleId="31">
    <w:name w:val="Основной текст с отступом 3 Знак"/>
    <w:link w:val="32"/>
    <w:rsid w:val="0031698C"/>
    <w:rPr>
      <w:sz w:val="16"/>
      <w:szCs w:val="16"/>
    </w:rPr>
  </w:style>
  <w:style w:type="paragraph" w:styleId="32">
    <w:name w:val="Body Text Indent 3"/>
    <w:basedOn w:val="a"/>
    <w:link w:val="31"/>
    <w:rsid w:val="0031698C"/>
    <w:pPr>
      <w:spacing w:after="120" w:line="240" w:lineRule="auto"/>
      <w:ind w:left="283"/>
    </w:pPr>
    <w:rPr>
      <w:sz w:val="16"/>
      <w:szCs w:val="16"/>
    </w:rPr>
  </w:style>
  <w:style w:type="character" w:customStyle="1" w:styleId="310">
    <w:name w:val="Основной текст с отступом 3 Знак1"/>
    <w:uiPriority w:val="99"/>
    <w:semiHidden/>
    <w:rsid w:val="0031698C"/>
    <w:rPr>
      <w:sz w:val="16"/>
      <w:szCs w:val="16"/>
    </w:rPr>
  </w:style>
  <w:style w:type="character" w:styleId="HTML1">
    <w:name w:val="HTML Typewriter"/>
    <w:rsid w:val="0031698C"/>
    <w:rPr>
      <w:rFonts w:ascii="Courier New" w:eastAsia="Times New Roman" w:hAnsi="Courier New" w:cs="Courier New" w:hint="default"/>
      <w:sz w:val="20"/>
      <w:szCs w:val="20"/>
    </w:rPr>
  </w:style>
  <w:style w:type="character" w:customStyle="1" w:styleId="af0">
    <w:name w:val="Текст сноски Знак"/>
    <w:link w:val="af1"/>
    <w:rsid w:val="00B0115D"/>
    <w:rPr>
      <w:sz w:val="24"/>
      <w:szCs w:val="24"/>
    </w:rPr>
  </w:style>
  <w:style w:type="paragraph" w:styleId="af1">
    <w:name w:val="footnote text"/>
    <w:basedOn w:val="a"/>
    <w:link w:val="af0"/>
    <w:rsid w:val="00B0115D"/>
    <w:pPr>
      <w:spacing w:after="0" w:line="240" w:lineRule="auto"/>
    </w:pPr>
    <w:rPr>
      <w:sz w:val="24"/>
      <w:szCs w:val="24"/>
    </w:rPr>
  </w:style>
  <w:style w:type="character" w:customStyle="1" w:styleId="11">
    <w:name w:val="Текст сноски Знак1"/>
    <w:basedOn w:val="a0"/>
    <w:uiPriority w:val="99"/>
    <w:semiHidden/>
    <w:rsid w:val="00B0115D"/>
  </w:style>
  <w:style w:type="character" w:styleId="af2">
    <w:name w:val="footnote reference"/>
    <w:rsid w:val="00B0115D"/>
    <w:rPr>
      <w:vertAlign w:val="superscript"/>
    </w:rPr>
  </w:style>
  <w:style w:type="paragraph" w:styleId="af3">
    <w:name w:val="header"/>
    <w:basedOn w:val="a"/>
    <w:link w:val="af4"/>
    <w:uiPriority w:val="99"/>
    <w:unhideWhenUsed/>
    <w:rsid w:val="00722068"/>
    <w:pPr>
      <w:tabs>
        <w:tab w:val="center" w:pos="4677"/>
        <w:tab w:val="right" w:pos="9355"/>
      </w:tabs>
    </w:pPr>
  </w:style>
  <w:style w:type="character" w:customStyle="1" w:styleId="af4">
    <w:name w:val="Верхний колонтитул Знак"/>
    <w:link w:val="af3"/>
    <w:uiPriority w:val="99"/>
    <w:rsid w:val="00722068"/>
    <w:rPr>
      <w:sz w:val="22"/>
      <w:szCs w:val="22"/>
    </w:rPr>
  </w:style>
  <w:style w:type="paragraph" w:styleId="af5">
    <w:name w:val="footer"/>
    <w:basedOn w:val="a"/>
    <w:link w:val="af6"/>
    <w:uiPriority w:val="99"/>
    <w:unhideWhenUsed/>
    <w:rsid w:val="00722068"/>
    <w:pPr>
      <w:tabs>
        <w:tab w:val="center" w:pos="4677"/>
        <w:tab w:val="right" w:pos="9355"/>
      </w:tabs>
    </w:pPr>
  </w:style>
  <w:style w:type="character" w:customStyle="1" w:styleId="af6">
    <w:name w:val="Нижний колонтитул Знак"/>
    <w:link w:val="af5"/>
    <w:uiPriority w:val="99"/>
    <w:rsid w:val="00722068"/>
    <w:rPr>
      <w:sz w:val="22"/>
      <w:szCs w:val="22"/>
    </w:rPr>
  </w:style>
  <w:style w:type="paragraph" w:customStyle="1" w:styleId="ConsPlusNormal0">
    <w:name w:val="ConsPlusNormal"/>
    <w:rsid w:val="00B82C09"/>
    <w:pPr>
      <w:widowControl w:val="0"/>
      <w:autoSpaceDE w:val="0"/>
      <w:autoSpaceDN w:val="0"/>
      <w:adjustRightInd w:val="0"/>
      <w:ind w:firstLine="720"/>
    </w:pPr>
    <w:rPr>
      <w:rFonts w:ascii="Arial" w:hAnsi="Arial" w:cs="Arial"/>
    </w:rPr>
  </w:style>
  <w:style w:type="paragraph" w:customStyle="1" w:styleId="af7">
    <w:name w:val="Без интервала Знак"/>
    <w:link w:val="af8"/>
    <w:qFormat/>
    <w:rsid w:val="00B82C09"/>
    <w:rPr>
      <w:rFonts w:ascii="Times New Roman" w:hAnsi="Times New Roman"/>
      <w:sz w:val="24"/>
      <w:szCs w:val="24"/>
    </w:rPr>
  </w:style>
  <w:style w:type="character" w:customStyle="1" w:styleId="af8">
    <w:name w:val="Без интервала Знак Знак"/>
    <w:link w:val="af7"/>
    <w:locked/>
    <w:rsid w:val="00B82C09"/>
    <w:rPr>
      <w:rFonts w:ascii="Times New Roman" w:hAnsi="Times New Roman"/>
      <w:sz w:val="24"/>
      <w:szCs w:val="24"/>
      <w:lang w:val="ru-RU" w:eastAsia="ru-RU" w:bidi="ar-SA"/>
    </w:rPr>
  </w:style>
  <w:style w:type="paragraph" w:customStyle="1" w:styleId="tekstob">
    <w:name w:val="tekstob"/>
    <w:basedOn w:val="a"/>
    <w:rsid w:val="00B82C09"/>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B82C09"/>
    <w:pPr>
      <w:spacing w:before="100" w:beforeAutospacing="1" w:after="100" w:afterAutospacing="1" w:line="240" w:lineRule="auto"/>
    </w:pPr>
    <w:rPr>
      <w:rFonts w:ascii="Times New Roman" w:hAnsi="Times New Roman"/>
      <w:sz w:val="24"/>
      <w:szCs w:val="24"/>
    </w:rPr>
  </w:style>
  <w:style w:type="paragraph" w:customStyle="1" w:styleId="tex2st">
    <w:name w:val="tex2st"/>
    <w:basedOn w:val="a"/>
    <w:rsid w:val="00B82C09"/>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3E2B13"/>
    <w:pPr>
      <w:autoSpaceDE w:val="0"/>
      <w:autoSpaceDN w:val="0"/>
      <w:adjustRightInd w:val="0"/>
    </w:pPr>
    <w:rPr>
      <w:rFonts w:ascii="Times New Roman" w:hAnsi="Times New Roman"/>
      <w:b/>
      <w:bCs/>
      <w:sz w:val="28"/>
      <w:szCs w:val="28"/>
    </w:rPr>
  </w:style>
  <w:style w:type="paragraph" w:customStyle="1" w:styleId="ConsTitle">
    <w:name w:val="ConsTitle"/>
    <w:rsid w:val="003E2B13"/>
    <w:pPr>
      <w:widowControl w:val="0"/>
    </w:pPr>
    <w:rPr>
      <w:rFonts w:ascii="Arial" w:hAnsi="Arial"/>
      <w:b/>
      <w:sz w:val="16"/>
    </w:rPr>
  </w:style>
  <w:style w:type="character" w:customStyle="1" w:styleId="apple-style-span">
    <w:name w:val="apple-style-span"/>
    <w:basedOn w:val="a0"/>
    <w:rsid w:val="003E2B13"/>
  </w:style>
  <w:style w:type="paragraph" w:styleId="af9">
    <w:name w:val="Normal (Web)"/>
    <w:basedOn w:val="a"/>
    <w:rsid w:val="003655E8"/>
    <w:pPr>
      <w:spacing w:after="75" w:line="240" w:lineRule="auto"/>
      <w:ind w:left="150" w:right="150" w:firstLine="300"/>
    </w:pPr>
    <w:rPr>
      <w:rFonts w:ascii="Times New Roman" w:hAnsi="Times New Roman"/>
      <w:sz w:val="24"/>
      <w:szCs w:val="24"/>
    </w:rPr>
  </w:style>
  <w:style w:type="table" w:customStyle="1" w:styleId="12">
    <w:name w:val="Сетка таблицы1"/>
    <w:basedOn w:val="a1"/>
    <w:next w:val="a6"/>
    <w:uiPriority w:val="59"/>
    <w:rsid w:val="006A5E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59"/>
    <w:rsid w:val="00912B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rsid w:val="00594FD2"/>
  </w:style>
  <w:style w:type="numbering" w:customStyle="1" w:styleId="13">
    <w:name w:val="Нет списка1"/>
    <w:next w:val="a2"/>
    <w:uiPriority w:val="99"/>
    <w:semiHidden/>
    <w:unhideWhenUsed/>
    <w:rsid w:val="00044312"/>
  </w:style>
  <w:style w:type="character" w:styleId="afb">
    <w:name w:val="FollowedHyperlink"/>
    <w:uiPriority w:val="99"/>
    <w:semiHidden/>
    <w:unhideWhenUsed/>
    <w:rsid w:val="00044312"/>
    <w:rPr>
      <w:color w:val="800080"/>
      <w:u w:val="single"/>
    </w:rPr>
  </w:style>
  <w:style w:type="paragraph" w:customStyle="1" w:styleId="14">
    <w:name w:val="Абзац списка1"/>
    <w:basedOn w:val="a"/>
    <w:rsid w:val="00044312"/>
    <w:pPr>
      <w:ind w:left="720"/>
    </w:pPr>
    <w:rPr>
      <w:rFonts w:cs="Calibri"/>
      <w:lang w:eastAsia="en-US"/>
    </w:rPr>
  </w:style>
  <w:style w:type="table" w:customStyle="1" w:styleId="110">
    <w:name w:val="Сетка таблицы11"/>
    <w:basedOn w:val="a1"/>
    <w:uiPriority w:val="59"/>
    <w:rsid w:val="0004431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62015B"/>
  </w:style>
  <w:style w:type="paragraph" w:customStyle="1" w:styleId="xl67">
    <w:name w:val="xl67"/>
    <w:basedOn w:val="a"/>
    <w:rsid w:val="0062015B"/>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2015B"/>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62015B"/>
    <w:pP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1">
    <w:name w:val="xl71"/>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2015B"/>
    <w:pPr>
      <w:spacing w:before="100" w:beforeAutospacing="1" w:after="100" w:afterAutospacing="1" w:line="240" w:lineRule="auto"/>
      <w:jc w:val="center"/>
      <w:textAlignment w:val="center"/>
    </w:pPr>
    <w:rPr>
      <w:rFonts w:ascii="Times New Roman" w:hAnsi="Times New Roman"/>
      <w:sz w:val="24"/>
      <w:szCs w:val="24"/>
      <w:u w:val="single"/>
    </w:rPr>
  </w:style>
  <w:style w:type="paragraph" w:customStyle="1" w:styleId="xl73">
    <w:name w:val="xl7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0">
    <w:name w:val="xl8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2">
    <w:name w:val="xl8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3">
    <w:name w:val="xl8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84">
    <w:name w:val="xl8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5">
    <w:name w:val="xl8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6">
    <w:name w:val="xl8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87">
    <w:name w:val="xl8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8">
    <w:name w:val="xl8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62015B"/>
    <w:pPr>
      <w:spacing w:before="100" w:beforeAutospacing="1" w:after="100" w:afterAutospacing="1" w:line="240" w:lineRule="auto"/>
    </w:pPr>
    <w:rPr>
      <w:rFonts w:ascii="Times New Roman" w:hAnsi="Times New Roman"/>
      <w:sz w:val="28"/>
      <w:szCs w:val="28"/>
    </w:rPr>
  </w:style>
  <w:style w:type="paragraph" w:customStyle="1" w:styleId="xl91">
    <w:name w:val="xl9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62015B"/>
    <w:pPr>
      <w:spacing w:before="100" w:beforeAutospacing="1" w:after="100" w:afterAutospacing="1" w:line="240" w:lineRule="auto"/>
      <w:jc w:val="center"/>
    </w:pPr>
    <w:rPr>
      <w:rFonts w:ascii="Times New Roman" w:hAnsi="Times New Roman"/>
      <w:sz w:val="28"/>
      <w:szCs w:val="28"/>
    </w:rPr>
  </w:style>
  <w:style w:type="paragraph" w:customStyle="1" w:styleId="xl93">
    <w:name w:val="xl9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62015B"/>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rPr>
  </w:style>
  <w:style w:type="paragraph" w:customStyle="1" w:styleId="xl97">
    <w:name w:val="xl9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1">
    <w:name w:val="xl10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04">
    <w:name w:val="xl104"/>
    <w:basedOn w:val="a"/>
    <w:rsid w:val="0062015B"/>
    <w:pPr>
      <w:spacing w:before="100" w:beforeAutospacing="1" w:after="100" w:afterAutospacing="1" w:line="240" w:lineRule="auto"/>
      <w:jc w:val="center"/>
    </w:pPr>
    <w:rPr>
      <w:rFonts w:ascii="Times New Roman" w:hAnsi="Times New Roman"/>
      <w:b/>
      <w:bCs/>
      <w:sz w:val="28"/>
      <w:szCs w:val="28"/>
    </w:rPr>
  </w:style>
  <w:style w:type="table" w:customStyle="1" w:styleId="33">
    <w:name w:val="Сетка таблицы3"/>
    <w:basedOn w:val="a1"/>
    <w:next w:val="a6"/>
    <w:uiPriority w:val="59"/>
    <w:rsid w:val="00C630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A803EE"/>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6"/>
    <w:uiPriority w:val="59"/>
    <w:rsid w:val="00E914D5"/>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6"/>
    <w:uiPriority w:val="59"/>
    <w:rsid w:val="00E914D5"/>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uiPriority w:val="59"/>
    <w:rsid w:val="00396BDA"/>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396BDA"/>
    <w:pPr>
      <w:widowControl w:val="0"/>
    </w:pPr>
    <w:rPr>
      <w:rFonts w:ascii="Courier New" w:eastAsia="Courier New" w:hAnsi="Courier New" w:cs="Courier New"/>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oth">
    <w:name w:val="pboth"/>
    <w:basedOn w:val="a"/>
    <w:rsid w:val="00A720A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A720A4"/>
    <w:pPr>
      <w:spacing w:before="100" w:beforeAutospacing="1" w:after="100" w:afterAutospacing="1" w:line="240" w:lineRule="auto"/>
    </w:pPr>
    <w:rPr>
      <w:rFonts w:ascii="Times New Roman" w:hAnsi="Times New Roman"/>
      <w:sz w:val="24"/>
      <w:szCs w:val="24"/>
    </w:rPr>
  </w:style>
  <w:style w:type="table" w:customStyle="1" w:styleId="15">
    <w:name w:val="Сетка таблицы15"/>
    <w:basedOn w:val="a1"/>
    <w:uiPriority w:val="59"/>
    <w:rsid w:val="00F16744"/>
    <w:pPr>
      <w:widowControl w:val="0"/>
    </w:pPr>
    <w:rPr>
      <w:rFonts w:ascii="Courier New" w:eastAsia="Courier New" w:hAnsi="Courier New" w:cs="Courier New"/>
      <w:sz w:val="24"/>
      <w:szCs w:val="24"/>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F16744"/>
    <w:pPr>
      <w:widowControl w:val="0"/>
    </w:pPr>
    <w:rPr>
      <w:rFonts w:ascii="Courier New" w:eastAsia="Courier New" w:hAnsi="Courier New" w:cs="Courier New"/>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6"/>
    <w:uiPriority w:val="59"/>
    <w:rsid w:val="00BC575B"/>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BC575B"/>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uiPriority w:val="59"/>
    <w:rsid w:val="00CB662A"/>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746B94"/>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6"/>
    <w:uiPriority w:val="59"/>
    <w:rsid w:val="00746B94"/>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6"/>
    <w:uiPriority w:val="59"/>
    <w:rsid w:val="0044088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F81780"/>
  </w:style>
  <w:style w:type="table" w:customStyle="1" w:styleId="5">
    <w:name w:val="Сетка таблицы5"/>
    <w:basedOn w:val="a1"/>
    <w:next w:val="a6"/>
    <w:uiPriority w:val="59"/>
    <w:rsid w:val="00F8178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7">
    <w:name w:val="Font Style37"/>
    <w:rsid w:val="00F81780"/>
    <w:rPr>
      <w:rFonts w:ascii="Times New Roman" w:eastAsia="Times New Roman" w:hAnsi="Times New Roman" w:cs="Times New Roman"/>
    </w:rPr>
  </w:style>
  <w:style w:type="numbering" w:customStyle="1" w:styleId="111">
    <w:name w:val="Нет списка11"/>
    <w:next w:val="a2"/>
    <w:uiPriority w:val="99"/>
    <w:semiHidden/>
    <w:unhideWhenUsed/>
    <w:rsid w:val="00F81780"/>
  </w:style>
  <w:style w:type="character" w:customStyle="1" w:styleId="afc">
    <w:name w:val="Сноска_"/>
    <w:link w:val="afd"/>
    <w:rsid w:val="00F81780"/>
    <w:rPr>
      <w:sz w:val="15"/>
      <w:szCs w:val="15"/>
    </w:rPr>
  </w:style>
  <w:style w:type="character" w:customStyle="1" w:styleId="42">
    <w:name w:val="Основной текст (4)_"/>
    <w:link w:val="43"/>
    <w:rsid w:val="00F81780"/>
  </w:style>
  <w:style w:type="character" w:customStyle="1" w:styleId="afe">
    <w:name w:val="Колонтитул_"/>
    <w:link w:val="aff"/>
    <w:rsid w:val="00F81780"/>
    <w:rPr>
      <w:sz w:val="22"/>
      <w:szCs w:val="22"/>
    </w:rPr>
  </w:style>
  <w:style w:type="paragraph" w:customStyle="1" w:styleId="afd">
    <w:name w:val="Сноска"/>
    <w:basedOn w:val="a"/>
    <w:link w:val="afc"/>
    <w:rsid w:val="00F81780"/>
    <w:pPr>
      <w:widowControl w:val="0"/>
      <w:spacing w:after="0" w:line="240" w:lineRule="auto"/>
    </w:pPr>
    <w:rPr>
      <w:sz w:val="15"/>
      <w:szCs w:val="15"/>
    </w:rPr>
  </w:style>
  <w:style w:type="paragraph" w:customStyle="1" w:styleId="43">
    <w:name w:val="Основной текст (4)"/>
    <w:basedOn w:val="a"/>
    <w:link w:val="42"/>
    <w:rsid w:val="00F81780"/>
    <w:pPr>
      <w:widowControl w:val="0"/>
      <w:spacing w:after="900" w:line="240" w:lineRule="auto"/>
      <w:jc w:val="center"/>
    </w:pPr>
    <w:rPr>
      <w:sz w:val="20"/>
      <w:szCs w:val="20"/>
    </w:rPr>
  </w:style>
  <w:style w:type="paragraph" w:customStyle="1" w:styleId="aff">
    <w:name w:val="Колонтитул"/>
    <w:basedOn w:val="a"/>
    <w:link w:val="afe"/>
    <w:rsid w:val="00F8178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028">
      <w:bodyDiv w:val="1"/>
      <w:marLeft w:val="0"/>
      <w:marRight w:val="0"/>
      <w:marTop w:val="0"/>
      <w:marBottom w:val="0"/>
      <w:divBdr>
        <w:top w:val="none" w:sz="0" w:space="0" w:color="auto"/>
        <w:left w:val="none" w:sz="0" w:space="0" w:color="auto"/>
        <w:bottom w:val="none" w:sz="0" w:space="0" w:color="auto"/>
        <w:right w:val="none" w:sz="0" w:space="0" w:color="auto"/>
      </w:divBdr>
    </w:div>
    <w:div w:id="34622008">
      <w:bodyDiv w:val="1"/>
      <w:marLeft w:val="0"/>
      <w:marRight w:val="0"/>
      <w:marTop w:val="0"/>
      <w:marBottom w:val="0"/>
      <w:divBdr>
        <w:top w:val="none" w:sz="0" w:space="0" w:color="auto"/>
        <w:left w:val="none" w:sz="0" w:space="0" w:color="auto"/>
        <w:bottom w:val="none" w:sz="0" w:space="0" w:color="auto"/>
        <w:right w:val="none" w:sz="0" w:space="0" w:color="auto"/>
      </w:divBdr>
    </w:div>
    <w:div w:id="62070506">
      <w:bodyDiv w:val="1"/>
      <w:marLeft w:val="0"/>
      <w:marRight w:val="0"/>
      <w:marTop w:val="0"/>
      <w:marBottom w:val="0"/>
      <w:divBdr>
        <w:top w:val="none" w:sz="0" w:space="0" w:color="auto"/>
        <w:left w:val="none" w:sz="0" w:space="0" w:color="auto"/>
        <w:bottom w:val="none" w:sz="0" w:space="0" w:color="auto"/>
        <w:right w:val="none" w:sz="0" w:space="0" w:color="auto"/>
      </w:divBdr>
    </w:div>
    <w:div w:id="64956267">
      <w:bodyDiv w:val="1"/>
      <w:marLeft w:val="0"/>
      <w:marRight w:val="0"/>
      <w:marTop w:val="0"/>
      <w:marBottom w:val="0"/>
      <w:divBdr>
        <w:top w:val="none" w:sz="0" w:space="0" w:color="auto"/>
        <w:left w:val="none" w:sz="0" w:space="0" w:color="auto"/>
        <w:bottom w:val="none" w:sz="0" w:space="0" w:color="auto"/>
        <w:right w:val="none" w:sz="0" w:space="0" w:color="auto"/>
      </w:divBdr>
    </w:div>
    <w:div w:id="88894685">
      <w:bodyDiv w:val="1"/>
      <w:marLeft w:val="0"/>
      <w:marRight w:val="0"/>
      <w:marTop w:val="0"/>
      <w:marBottom w:val="0"/>
      <w:divBdr>
        <w:top w:val="none" w:sz="0" w:space="0" w:color="auto"/>
        <w:left w:val="none" w:sz="0" w:space="0" w:color="auto"/>
        <w:bottom w:val="none" w:sz="0" w:space="0" w:color="auto"/>
        <w:right w:val="none" w:sz="0" w:space="0" w:color="auto"/>
      </w:divBdr>
    </w:div>
    <w:div w:id="92211514">
      <w:bodyDiv w:val="1"/>
      <w:marLeft w:val="0"/>
      <w:marRight w:val="0"/>
      <w:marTop w:val="0"/>
      <w:marBottom w:val="0"/>
      <w:divBdr>
        <w:top w:val="none" w:sz="0" w:space="0" w:color="auto"/>
        <w:left w:val="none" w:sz="0" w:space="0" w:color="auto"/>
        <w:bottom w:val="none" w:sz="0" w:space="0" w:color="auto"/>
        <w:right w:val="none" w:sz="0" w:space="0" w:color="auto"/>
      </w:divBdr>
    </w:div>
    <w:div w:id="133379760">
      <w:bodyDiv w:val="1"/>
      <w:marLeft w:val="0"/>
      <w:marRight w:val="0"/>
      <w:marTop w:val="0"/>
      <w:marBottom w:val="0"/>
      <w:divBdr>
        <w:top w:val="none" w:sz="0" w:space="0" w:color="auto"/>
        <w:left w:val="none" w:sz="0" w:space="0" w:color="auto"/>
        <w:bottom w:val="none" w:sz="0" w:space="0" w:color="auto"/>
        <w:right w:val="none" w:sz="0" w:space="0" w:color="auto"/>
      </w:divBdr>
    </w:div>
    <w:div w:id="170073646">
      <w:bodyDiv w:val="1"/>
      <w:marLeft w:val="0"/>
      <w:marRight w:val="0"/>
      <w:marTop w:val="0"/>
      <w:marBottom w:val="0"/>
      <w:divBdr>
        <w:top w:val="none" w:sz="0" w:space="0" w:color="auto"/>
        <w:left w:val="none" w:sz="0" w:space="0" w:color="auto"/>
        <w:bottom w:val="none" w:sz="0" w:space="0" w:color="auto"/>
        <w:right w:val="none" w:sz="0" w:space="0" w:color="auto"/>
      </w:divBdr>
    </w:div>
    <w:div w:id="171998486">
      <w:bodyDiv w:val="1"/>
      <w:marLeft w:val="0"/>
      <w:marRight w:val="0"/>
      <w:marTop w:val="0"/>
      <w:marBottom w:val="0"/>
      <w:divBdr>
        <w:top w:val="none" w:sz="0" w:space="0" w:color="auto"/>
        <w:left w:val="none" w:sz="0" w:space="0" w:color="auto"/>
        <w:bottom w:val="none" w:sz="0" w:space="0" w:color="auto"/>
        <w:right w:val="none" w:sz="0" w:space="0" w:color="auto"/>
      </w:divBdr>
    </w:div>
    <w:div w:id="185948109">
      <w:bodyDiv w:val="1"/>
      <w:marLeft w:val="0"/>
      <w:marRight w:val="0"/>
      <w:marTop w:val="0"/>
      <w:marBottom w:val="0"/>
      <w:divBdr>
        <w:top w:val="none" w:sz="0" w:space="0" w:color="auto"/>
        <w:left w:val="none" w:sz="0" w:space="0" w:color="auto"/>
        <w:bottom w:val="none" w:sz="0" w:space="0" w:color="auto"/>
        <w:right w:val="none" w:sz="0" w:space="0" w:color="auto"/>
      </w:divBdr>
    </w:div>
    <w:div w:id="219445802">
      <w:bodyDiv w:val="1"/>
      <w:marLeft w:val="0"/>
      <w:marRight w:val="0"/>
      <w:marTop w:val="0"/>
      <w:marBottom w:val="0"/>
      <w:divBdr>
        <w:top w:val="none" w:sz="0" w:space="0" w:color="auto"/>
        <w:left w:val="none" w:sz="0" w:space="0" w:color="auto"/>
        <w:bottom w:val="none" w:sz="0" w:space="0" w:color="auto"/>
        <w:right w:val="none" w:sz="0" w:space="0" w:color="auto"/>
      </w:divBdr>
    </w:div>
    <w:div w:id="228733061">
      <w:bodyDiv w:val="1"/>
      <w:marLeft w:val="0"/>
      <w:marRight w:val="0"/>
      <w:marTop w:val="0"/>
      <w:marBottom w:val="0"/>
      <w:divBdr>
        <w:top w:val="none" w:sz="0" w:space="0" w:color="auto"/>
        <w:left w:val="none" w:sz="0" w:space="0" w:color="auto"/>
        <w:bottom w:val="none" w:sz="0" w:space="0" w:color="auto"/>
        <w:right w:val="none" w:sz="0" w:space="0" w:color="auto"/>
      </w:divBdr>
    </w:div>
    <w:div w:id="243538880">
      <w:bodyDiv w:val="1"/>
      <w:marLeft w:val="0"/>
      <w:marRight w:val="0"/>
      <w:marTop w:val="0"/>
      <w:marBottom w:val="0"/>
      <w:divBdr>
        <w:top w:val="none" w:sz="0" w:space="0" w:color="auto"/>
        <w:left w:val="none" w:sz="0" w:space="0" w:color="auto"/>
        <w:bottom w:val="none" w:sz="0" w:space="0" w:color="auto"/>
        <w:right w:val="none" w:sz="0" w:space="0" w:color="auto"/>
      </w:divBdr>
    </w:div>
    <w:div w:id="277109472">
      <w:bodyDiv w:val="1"/>
      <w:marLeft w:val="0"/>
      <w:marRight w:val="0"/>
      <w:marTop w:val="0"/>
      <w:marBottom w:val="0"/>
      <w:divBdr>
        <w:top w:val="none" w:sz="0" w:space="0" w:color="auto"/>
        <w:left w:val="none" w:sz="0" w:space="0" w:color="auto"/>
        <w:bottom w:val="none" w:sz="0" w:space="0" w:color="auto"/>
        <w:right w:val="none" w:sz="0" w:space="0" w:color="auto"/>
      </w:divBdr>
    </w:div>
    <w:div w:id="290403867">
      <w:bodyDiv w:val="1"/>
      <w:marLeft w:val="0"/>
      <w:marRight w:val="0"/>
      <w:marTop w:val="0"/>
      <w:marBottom w:val="0"/>
      <w:divBdr>
        <w:top w:val="none" w:sz="0" w:space="0" w:color="auto"/>
        <w:left w:val="none" w:sz="0" w:space="0" w:color="auto"/>
        <w:bottom w:val="none" w:sz="0" w:space="0" w:color="auto"/>
        <w:right w:val="none" w:sz="0" w:space="0" w:color="auto"/>
      </w:divBdr>
    </w:div>
    <w:div w:id="298800659">
      <w:bodyDiv w:val="1"/>
      <w:marLeft w:val="0"/>
      <w:marRight w:val="0"/>
      <w:marTop w:val="0"/>
      <w:marBottom w:val="0"/>
      <w:divBdr>
        <w:top w:val="none" w:sz="0" w:space="0" w:color="auto"/>
        <w:left w:val="none" w:sz="0" w:space="0" w:color="auto"/>
        <w:bottom w:val="none" w:sz="0" w:space="0" w:color="auto"/>
        <w:right w:val="none" w:sz="0" w:space="0" w:color="auto"/>
      </w:divBdr>
    </w:div>
    <w:div w:id="314185482">
      <w:bodyDiv w:val="1"/>
      <w:marLeft w:val="0"/>
      <w:marRight w:val="0"/>
      <w:marTop w:val="0"/>
      <w:marBottom w:val="0"/>
      <w:divBdr>
        <w:top w:val="none" w:sz="0" w:space="0" w:color="auto"/>
        <w:left w:val="none" w:sz="0" w:space="0" w:color="auto"/>
        <w:bottom w:val="none" w:sz="0" w:space="0" w:color="auto"/>
        <w:right w:val="none" w:sz="0" w:space="0" w:color="auto"/>
      </w:divBdr>
    </w:div>
    <w:div w:id="318582815">
      <w:bodyDiv w:val="1"/>
      <w:marLeft w:val="0"/>
      <w:marRight w:val="0"/>
      <w:marTop w:val="0"/>
      <w:marBottom w:val="0"/>
      <w:divBdr>
        <w:top w:val="none" w:sz="0" w:space="0" w:color="auto"/>
        <w:left w:val="none" w:sz="0" w:space="0" w:color="auto"/>
        <w:bottom w:val="none" w:sz="0" w:space="0" w:color="auto"/>
        <w:right w:val="none" w:sz="0" w:space="0" w:color="auto"/>
      </w:divBdr>
    </w:div>
    <w:div w:id="327557259">
      <w:bodyDiv w:val="1"/>
      <w:marLeft w:val="0"/>
      <w:marRight w:val="0"/>
      <w:marTop w:val="0"/>
      <w:marBottom w:val="0"/>
      <w:divBdr>
        <w:top w:val="none" w:sz="0" w:space="0" w:color="auto"/>
        <w:left w:val="none" w:sz="0" w:space="0" w:color="auto"/>
        <w:bottom w:val="none" w:sz="0" w:space="0" w:color="auto"/>
        <w:right w:val="none" w:sz="0" w:space="0" w:color="auto"/>
      </w:divBdr>
    </w:div>
    <w:div w:id="344019137">
      <w:bodyDiv w:val="1"/>
      <w:marLeft w:val="0"/>
      <w:marRight w:val="0"/>
      <w:marTop w:val="0"/>
      <w:marBottom w:val="0"/>
      <w:divBdr>
        <w:top w:val="none" w:sz="0" w:space="0" w:color="auto"/>
        <w:left w:val="none" w:sz="0" w:space="0" w:color="auto"/>
        <w:bottom w:val="none" w:sz="0" w:space="0" w:color="auto"/>
        <w:right w:val="none" w:sz="0" w:space="0" w:color="auto"/>
      </w:divBdr>
    </w:div>
    <w:div w:id="396630296">
      <w:bodyDiv w:val="1"/>
      <w:marLeft w:val="0"/>
      <w:marRight w:val="0"/>
      <w:marTop w:val="0"/>
      <w:marBottom w:val="0"/>
      <w:divBdr>
        <w:top w:val="none" w:sz="0" w:space="0" w:color="auto"/>
        <w:left w:val="none" w:sz="0" w:space="0" w:color="auto"/>
        <w:bottom w:val="none" w:sz="0" w:space="0" w:color="auto"/>
        <w:right w:val="none" w:sz="0" w:space="0" w:color="auto"/>
      </w:divBdr>
    </w:div>
    <w:div w:id="408575066">
      <w:bodyDiv w:val="1"/>
      <w:marLeft w:val="0"/>
      <w:marRight w:val="0"/>
      <w:marTop w:val="0"/>
      <w:marBottom w:val="0"/>
      <w:divBdr>
        <w:top w:val="none" w:sz="0" w:space="0" w:color="auto"/>
        <w:left w:val="none" w:sz="0" w:space="0" w:color="auto"/>
        <w:bottom w:val="none" w:sz="0" w:space="0" w:color="auto"/>
        <w:right w:val="none" w:sz="0" w:space="0" w:color="auto"/>
      </w:divBdr>
    </w:div>
    <w:div w:id="410928440">
      <w:bodyDiv w:val="1"/>
      <w:marLeft w:val="0"/>
      <w:marRight w:val="0"/>
      <w:marTop w:val="0"/>
      <w:marBottom w:val="0"/>
      <w:divBdr>
        <w:top w:val="none" w:sz="0" w:space="0" w:color="auto"/>
        <w:left w:val="none" w:sz="0" w:space="0" w:color="auto"/>
        <w:bottom w:val="none" w:sz="0" w:space="0" w:color="auto"/>
        <w:right w:val="none" w:sz="0" w:space="0" w:color="auto"/>
      </w:divBdr>
    </w:div>
    <w:div w:id="428231992">
      <w:bodyDiv w:val="1"/>
      <w:marLeft w:val="0"/>
      <w:marRight w:val="0"/>
      <w:marTop w:val="0"/>
      <w:marBottom w:val="0"/>
      <w:divBdr>
        <w:top w:val="none" w:sz="0" w:space="0" w:color="auto"/>
        <w:left w:val="none" w:sz="0" w:space="0" w:color="auto"/>
        <w:bottom w:val="none" w:sz="0" w:space="0" w:color="auto"/>
        <w:right w:val="none" w:sz="0" w:space="0" w:color="auto"/>
      </w:divBdr>
    </w:div>
    <w:div w:id="440301172">
      <w:bodyDiv w:val="1"/>
      <w:marLeft w:val="0"/>
      <w:marRight w:val="0"/>
      <w:marTop w:val="0"/>
      <w:marBottom w:val="0"/>
      <w:divBdr>
        <w:top w:val="none" w:sz="0" w:space="0" w:color="auto"/>
        <w:left w:val="none" w:sz="0" w:space="0" w:color="auto"/>
        <w:bottom w:val="none" w:sz="0" w:space="0" w:color="auto"/>
        <w:right w:val="none" w:sz="0" w:space="0" w:color="auto"/>
      </w:divBdr>
    </w:div>
    <w:div w:id="450512208">
      <w:bodyDiv w:val="1"/>
      <w:marLeft w:val="0"/>
      <w:marRight w:val="0"/>
      <w:marTop w:val="0"/>
      <w:marBottom w:val="0"/>
      <w:divBdr>
        <w:top w:val="none" w:sz="0" w:space="0" w:color="auto"/>
        <w:left w:val="none" w:sz="0" w:space="0" w:color="auto"/>
        <w:bottom w:val="none" w:sz="0" w:space="0" w:color="auto"/>
        <w:right w:val="none" w:sz="0" w:space="0" w:color="auto"/>
      </w:divBdr>
    </w:div>
    <w:div w:id="582952678">
      <w:bodyDiv w:val="1"/>
      <w:marLeft w:val="0"/>
      <w:marRight w:val="0"/>
      <w:marTop w:val="0"/>
      <w:marBottom w:val="0"/>
      <w:divBdr>
        <w:top w:val="none" w:sz="0" w:space="0" w:color="auto"/>
        <w:left w:val="none" w:sz="0" w:space="0" w:color="auto"/>
        <w:bottom w:val="none" w:sz="0" w:space="0" w:color="auto"/>
        <w:right w:val="none" w:sz="0" w:space="0" w:color="auto"/>
      </w:divBdr>
    </w:div>
    <w:div w:id="595938060">
      <w:bodyDiv w:val="1"/>
      <w:marLeft w:val="0"/>
      <w:marRight w:val="0"/>
      <w:marTop w:val="0"/>
      <w:marBottom w:val="0"/>
      <w:divBdr>
        <w:top w:val="none" w:sz="0" w:space="0" w:color="auto"/>
        <w:left w:val="none" w:sz="0" w:space="0" w:color="auto"/>
        <w:bottom w:val="none" w:sz="0" w:space="0" w:color="auto"/>
        <w:right w:val="none" w:sz="0" w:space="0" w:color="auto"/>
      </w:divBdr>
    </w:div>
    <w:div w:id="608589518">
      <w:bodyDiv w:val="1"/>
      <w:marLeft w:val="0"/>
      <w:marRight w:val="0"/>
      <w:marTop w:val="0"/>
      <w:marBottom w:val="0"/>
      <w:divBdr>
        <w:top w:val="none" w:sz="0" w:space="0" w:color="auto"/>
        <w:left w:val="none" w:sz="0" w:space="0" w:color="auto"/>
        <w:bottom w:val="none" w:sz="0" w:space="0" w:color="auto"/>
        <w:right w:val="none" w:sz="0" w:space="0" w:color="auto"/>
      </w:divBdr>
    </w:div>
    <w:div w:id="653948185">
      <w:bodyDiv w:val="1"/>
      <w:marLeft w:val="0"/>
      <w:marRight w:val="0"/>
      <w:marTop w:val="0"/>
      <w:marBottom w:val="0"/>
      <w:divBdr>
        <w:top w:val="none" w:sz="0" w:space="0" w:color="auto"/>
        <w:left w:val="none" w:sz="0" w:space="0" w:color="auto"/>
        <w:bottom w:val="none" w:sz="0" w:space="0" w:color="auto"/>
        <w:right w:val="none" w:sz="0" w:space="0" w:color="auto"/>
      </w:divBdr>
    </w:div>
    <w:div w:id="682436498">
      <w:bodyDiv w:val="1"/>
      <w:marLeft w:val="0"/>
      <w:marRight w:val="0"/>
      <w:marTop w:val="0"/>
      <w:marBottom w:val="0"/>
      <w:divBdr>
        <w:top w:val="none" w:sz="0" w:space="0" w:color="auto"/>
        <w:left w:val="none" w:sz="0" w:space="0" w:color="auto"/>
        <w:bottom w:val="none" w:sz="0" w:space="0" w:color="auto"/>
        <w:right w:val="none" w:sz="0" w:space="0" w:color="auto"/>
      </w:divBdr>
    </w:div>
    <w:div w:id="698357984">
      <w:bodyDiv w:val="1"/>
      <w:marLeft w:val="0"/>
      <w:marRight w:val="0"/>
      <w:marTop w:val="0"/>
      <w:marBottom w:val="0"/>
      <w:divBdr>
        <w:top w:val="none" w:sz="0" w:space="0" w:color="auto"/>
        <w:left w:val="none" w:sz="0" w:space="0" w:color="auto"/>
        <w:bottom w:val="none" w:sz="0" w:space="0" w:color="auto"/>
        <w:right w:val="none" w:sz="0" w:space="0" w:color="auto"/>
      </w:divBdr>
    </w:div>
    <w:div w:id="709649793">
      <w:bodyDiv w:val="1"/>
      <w:marLeft w:val="0"/>
      <w:marRight w:val="0"/>
      <w:marTop w:val="0"/>
      <w:marBottom w:val="0"/>
      <w:divBdr>
        <w:top w:val="none" w:sz="0" w:space="0" w:color="auto"/>
        <w:left w:val="none" w:sz="0" w:space="0" w:color="auto"/>
        <w:bottom w:val="none" w:sz="0" w:space="0" w:color="auto"/>
        <w:right w:val="none" w:sz="0" w:space="0" w:color="auto"/>
      </w:divBdr>
    </w:div>
    <w:div w:id="726226198">
      <w:bodyDiv w:val="1"/>
      <w:marLeft w:val="0"/>
      <w:marRight w:val="0"/>
      <w:marTop w:val="0"/>
      <w:marBottom w:val="0"/>
      <w:divBdr>
        <w:top w:val="none" w:sz="0" w:space="0" w:color="auto"/>
        <w:left w:val="none" w:sz="0" w:space="0" w:color="auto"/>
        <w:bottom w:val="none" w:sz="0" w:space="0" w:color="auto"/>
        <w:right w:val="none" w:sz="0" w:space="0" w:color="auto"/>
      </w:divBdr>
    </w:div>
    <w:div w:id="737098267">
      <w:bodyDiv w:val="1"/>
      <w:marLeft w:val="0"/>
      <w:marRight w:val="0"/>
      <w:marTop w:val="0"/>
      <w:marBottom w:val="0"/>
      <w:divBdr>
        <w:top w:val="none" w:sz="0" w:space="0" w:color="auto"/>
        <w:left w:val="none" w:sz="0" w:space="0" w:color="auto"/>
        <w:bottom w:val="none" w:sz="0" w:space="0" w:color="auto"/>
        <w:right w:val="none" w:sz="0" w:space="0" w:color="auto"/>
      </w:divBdr>
    </w:div>
    <w:div w:id="766657988">
      <w:bodyDiv w:val="1"/>
      <w:marLeft w:val="0"/>
      <w:marRight w:val="0"/>
      <w:marTop w:val="0"/>
      <w:marBottom w:val="0"/>
      <w:divBdr>
        <w:top w:val="none" w:sz="0" w:space="0" w:color="auto"/>
        <w:left w:val="none" w:sz="0" w:space="0" w:color="auto"/>
        <w:bottom w:val="none" w:sz="0" w:space="0" w:color="auto"/>
        <w:right w:val="none" w:sz="0" w:space="0" w:color="auto"/>
      </w:divBdr>
    </w:div>
    <w:div w:id="815338503">
      <w:bodyDiv w:val="1"/>
      <w:marLeft w:val="0"/>
      <w:marRight w:val="0"/>
      <w:marTop w:val="0"/>
      <w:marBottom w:val="0"/>
      <w:divBdr>
        <w:top w:val="none" w:sz="0" w:space="0" w:color="auto"/>
        <w:left w:val="none" w:sz="0" w:space="0" w:color="auto"/>
        <w:bottom w:val="none" w:sz="0" w:space="0" w:color="auto"/>
        <w:right w:val="none" w:sz="0" w:space="0" w:color="auto"/>
      </w:divBdr>
    </w:div>
    <w:div w:id="846945575">
      <w:bodyDiv w:val="1"/>
      <w:marLeft w:val="0"/>
      <w:marRight w:val="0"/>
      <w:marTop w:val="0"/>
      <w:marBottom w:val="0"/>
      <w:divBdr>
        <w:top w:val="none" w:sz="0" w:space="0" w:color="auto"/>
        <w:left w:val="none" w:sz="0" w:space="0" w:color="auto"/>
        <w:bottom w:val="none" w:sz="0" w:space="0" w:color="auto"/>
        <w:right w:val="none" w:sz="0" w:space="0" w:color="auto"/>
      </w:divBdr>
    </w:div>
    <w:div w:id="887571792">
      <w:bodyDiv w:val="1"/>
      <w:marLeft w:val="0"/>
      <w:marRight w:val="0"/>
      <w:marTop w:val="0"/>
      <w:marBottom w:val="0"/>
      <w:divBdr>
        <w:top w:val="none" w:sz="0" w:space="0" w:color="auto"/>
        <w:left w:val="none" w:sz="0" w:space="0" w:color="auto"/>
        <w:bottom w:val="none" w:sz="0" w:space="0" w:color="auto"/>
        <w:right w:val="none" w:sz="0" w:space="0" w:color="auto"/>
      </w:divBdr>
    </w:div>
    <w:div w:id="904070316">
      <w:bodyDiv w:val="1"/>
      <w:marLeft w:val="0"/>
      <w:marRight w:val="0"/>
      <w:marTop w:val="0"/>
      <w:marBottom w:val="0"/>
      <w:divBdr>
        <w:top w:val="none" w:sz="0" w:space="0" w:color="auto"/>
        <w:left w:val="none" w:sz="0" w:space="0" w:color="auto"/>
        <w:bottom w:val="none" w:sz="0" w:space="0" w:color="auto"/>
        <w:right w:val="none" w:sz="0" w:space="0" w:color="auto"/>
      </w:divBdr>
    </w:div>
    <w:div w:id="908416500">
      <w:bodyDiv w:val="1"/>
      <w:marLeft w:val="0"/>
      <w:marRight w:val="0"/>
      <w:marTop w:val="0"/>
      <w:marBottom w:val="0"/>
      <w:divBdr>
        <w:top w:val="none" w:sz="0" w:space="0" w:color="auto"/>
        <w:left w:val="none" w:sz="0" w:space="0" w:color="auto"/>
        <w:bottom w:val="none" w:sz="0" w:space="0" w:color="auto"/>
        <w:right w:val="none" w:sz="0" w:space="0" w:color="auto"/>
      </w:divBdr>
    </w:div>
    <w:div w:id="979460531">
      <w:bodyDiv w:val="1"/>
      <w:marLeft w:val="0"/>
      <w:marRight w:val="0"/>
      <w:marTop w:val="0"/>
      <w:marBottom w:val="0"/>
      <w:divBdr>
        <w:top w:val="none" w:sz="0" w:space="0" w:color="auto"/>
        <w:left w:val="none" w:sz="0" w:space="0" w:color="auto"/>
        <w:bottom w:val="none" w:sz="0" w:space="0" w:color="auto"/>
        <w:right w:val="none" w:sz="0" w:space="0" w:color="auto"/>
      </w:divBdr>
    </w:div>
    <w:div w:id="1010835756">
      <w:bodyDiv w:val="1"/>
      <w:marLeft w:val="0"/>
      <w:marRight w:val="0"/>
      <w:marTop w:val="0"/>
      <w:marBottom w:val="0"/>
      <w:divBdr>
        <w:top w:val="none" w:sz="0" w:space="0" w:color="auto"/>
        <w:left w:val="none" w:sz="0" w:space="0" w:color="auto"/>
        <w:bottom w:val="none" w:sz="0" w:space="0" w:color="auto"/>
        <w:right w:val="none" w:sz="0" w:space="0" w:color="auto"/>
      </w:divBdr>
    </w:div>
    <w:div w:id="1038973951">
      <w:bodyDiv w:val="1"/>
      <w:marLeft w:val="0"/>
      <w:marRight w:val="0"/>
      <w:marTop w:val="0"/>
      <w:marBottom w:val="0"/>
      <w:divBdr>
        <w:top w:val="none" w:sz="0" w:space="0" w:color="auto"/>
        <w:left w:val="none" w:sz="0" w:space="0" w:color="auto"/>
        <w:bottom w:val="none" w:sz="0" w:space="0" w:color="auto"/>
        <w:right w:val="none" w:sz="0" w:space="0" w:color="auto"/>
      </w:divBdr>
    </w:div>
    <w:div w:id="1055810738">
      <w:bodyDiv w:val="1"/>
      <w:marLeft w:val="0"/>
      <w:marRight w:val="0"/>
      <w:marTop w:val="0"/>
      <w:marBottom w:val="0"/>
      <w:divBdr>
        <w:top w:val="none" w:sz="0" w:space="0" w:color="auto"/>
        <w:left w:val="none" w:sz="0" w:space="0" w:color="auto"/>
        <w:bottom w:val="none" w:sz="0" w:space="0" w:color="auto"/>
        <w:right w:val="none" w:sz="0" w:space="0" w:color="auto"/>
      </w:divBdr>
    </w:div>
    <w:div w:id="1083530122">
      <w:bodyDiv w:val="1"/>
      <w:marLeft w:val="0"/>
      <w:marRight w:val="0"/>
      <w:marTop w:val="0"/>
      <w:marBottom w:val="0"/>
      <w:divBdr>
        <w:top w:val="none" w:sz="0" w:space="0" w:color="auto"/>
        <w:left w:val="none" w:sz="0" w:space="0" w:color="auto"/>
        <w:bottom w:val="none" w:sz="0" w:space="0" w:color="auto"/>
        <w:right w:val="none" w:sz="0" w:space="0" w:color="auto"/>
      </w:divBdr>
    </w:div>
    <w:div w:id="1115253085">
      <w:bodyDiv w:val="1"/>
      <w:marLeft w:val="0"/>
      <w:marRight w:val="0"/>
      <w:marTop w:val="0"/>
      <w:marBottom w:val="0"/>
      <w:divBdr>
        <w:top w:val="none" w:sz="0" w:space="0" w:color="auto"/>
        <w:left w:val="none" w:sz="0" w:space="0" w:color="auto"/>
        <w:bottom w:val="none" w:sz="0" w:space="0" w:color="auto"/>
        <w:right w:val="none" w:sz="0" w:space="0" w:color="auto"/>
      </w:divBdr>
    </w:div>
    <w:div w:id="1168399034">
      <w:bodyDiv w:val="1"/>
      <w:marLeft w:val="0"/>
      <w:marRight w:val="0"/>
      <w:marTop w:val="0"/>
      <w:marBottom w:val="0"/>
      <w:divBdr>
        <w:top w:val="none" w:sz="0" w:space="0" w:color="auto"/>
        <w:left w:val="none" w:sz="0" w:space="0" w:color="auto"/>
        <w:bottom w:val="none" w:sz="0" w:space="0" w:color="auto"/>
        <w:right w:val="none" w:sz="0" w:space="0" w:color="auto"/>
      </w:divBdr>
    </w:div>
    <w:div w:id="1193835420">
      <w:bodyDiv w:val="1"/>
      <w:marLeft w:val="0"/>
      <w:marRight w:val="0"/>
      <w:marTop w:val="0"/>
      <w:marBottom w:val="0"/>
      <w:divBdr>
        <w:top w:val="none" w:sz="0" w:space="0" w:color="auto"/>
        <w:left w:val="none" w:sz="0" w:space="0" w:color="auto"/>
        <w:bottom w:val="none" w:sz="0" w:space="0" w:color="auto"/>
        <w:right w:val="none" w:sz="0" w:space="0" w:color="auto"/>
      </w:divBdr>
    </w:div>
    <w:div w:id="1194535541">
      <w:bodyDiv w:val="1"/>
      <w:marLeft w:val="0"/>
      <w:marRight w:val="0"/>
      <w:marTop w:val="0"/>
      <w:marBottom w:val="0"/>
      <w:divBdr>
        <w:top w:val="none" w:sz="0" w:space="0" w:color="auto"/>
        <w:left w:val="none" w:sz="0" w:space="0" w:color="auto"/>
        <w:bottom w:val="none" w:sz="0" w:space="0" w:color="auto"/>
        <w:right w:val="none" w:sz="0" w:space="0" w:color="auto"/>
      </w:divBdr>
    </w:div>
    <w:div w:id="1212770319">
      <w:bodyDiv w:val="1"/>
      <w:marLeft w:val="0"/>
      <w:marRight w:val="0"/>
      <w:marTop w:val="0"/>
      <w:marBottom w:val="0"/>
      <w:divBdr>
        <w:top w:val="none" w:sz="0" w:space="0" w:color="auto"/>
        <w:left w:val="none" w:sz="0" w:space="0" w:color="auto"/>
        <w:bottom w:val="none" w:sz="0" w:space="0" w:color="auto"/>
        <w:right w:val="none" w:sz="0" w:space="0" w:color="auto"/>
      </w:divBdr>
    </w:div>
    <w:div w:id="1218008553">
      <w:bodyDiv w:val="1"/>
      <w:marLeft w:val="0"/>
      <w:marRight w:val="0"/>
      <w:marTop w:val="0"/>
      <w:marBottom w:val="0"/>
      <w:divBdr>
        <w:top w:val="none" w:sz="0" w:space="0" w:color="auto"/>
        <w:left w:val="none" w:sz="0" w:space="0" w:color="auto"/>
        <w:bottom w:val="none" w:sz="0" w:space="0" w:color="auto"/>
        <w:right w:val="none" w:sz="0" w:space="0" w:color="auto"/>
      </w:divBdr>
    </w:div>
    <w:div w:id="1225532089">
      <w:bodyDiv w:val="1"/>
      <w:marLeft w:val="0"/>
      <w:marRight w:val="0"/>
      <w:marTop w:val="0"/>
      <w:marBottom w:val="0"/>
      <w:divBdr>
        <w:top w:val="none" w:sz="0" w:space="0" w:color="auto"/>
        <w:left w:val="none" w:sz="0" w:space="0" w:color="auto"/>
        <w:bottom w:val="none" w:sz="0" w:space="0" w:color="auto"/>
        <w:right w:val="none" w:sz="0" w:space="0" w:color="auto"/>
      </w:divBdr>
    </w:div>
    <w:div w:id="1235117512">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269658743">
      <w:bodyDiv w:val="1"/>
      <w:marLeft w:val="0"/>
      <w:marRight w:val="0"/>
      <w:marTop w:val="0"/>
      <w:marBottom w:val="0"/>
      <w:divBdr>
        <w:top w:val="none" w:sz="0" w:space="0" w:color="auto"/>
        <w:left w:val="none" w:sz="0" w:space="0" w:color="auto"/>
        <w:bottom w:val="none" w:sz="0" w:space="0" w:color="auto"/>
        <w:right w:val="none" w:sz="0" w:space="0" w:color="auto"/>
      </w:divBdr>
    </w:div>
    <w:div w:id="1273590889">
      <w:bodyDiv w:val="1"/>
      <w:marLeft w:val="0"/>
      <w:marRight w:val="0"/>
      <w:marTop w:val="0"/>
      <w:marBottom w:val="0"/>
      <w:divBdr>
        <w:top w:val="none" w:sz="0" w:space="0" w:color="auto"/>
        <w:left w:val="none" w:sz="0" w:space="0" w:color="auto"/>
        <w:bottom w:val="none" w:sz="0" w:space="0" w:color="auto"/>
        <w:right w:val="none" w:sz="0" w:space="0" w:color="auto"/>
      </w:divBdr>
    </w:div>
    <w:div w:id="1275478821">
      <w:bodyDiv w:val="1"/>
      <w:marLeft w:val="0"/>
      <w:marRight w:val="0"/>
      <w:marTop w:val="0"/>
      <w:marBottom w:val="0"/>
      <w:divBdr>
        <w:top w:val="none" w:sz="0" w:space="0" w:color="auto"/>
        <w:left w:val="none" w:sz="0" w:space="0" w:color="auto"/>
        <w:bottom w:val="none" w:sz="0" w:space="0" w:color="auto"/>
        <w:right w:val="none" w:sz="0" w:space="0" w:color="auto"/>
      </w:divBdr>
    </w:div>
    <w:div w:id="1297685005">
      <w:bodyDiv w:val="1"/>
      <w:marLeft w:val="0"/>
      <w:marRight w:val="0"/>
      <w:marTop w:val="0"/>
      <w:marBottom w:val="0"/>
      <w:divBdr>
        <w:top w:val="none" w:sz="0" w:space="0" w:color="auto"/>
        <w:left w:val="none" w:sz="0" w:space="0" w:color="auto"/>
        <w:bottom w:val="none" w:sz="0" w:space="0" w:color="auto"/>
        <w:right w:val="none" w:sz="0" w:space="0" w:color="auto"/>
      </w:divBdr>
    </w:div>
    <w:div w:id="1305307512">
      <w:bodyDiv w:val="1"/>
      <w:marLeft w:val="0"/>
      <w:marRight w:val="0"/>
      <w:marTop w:val="0"/>
      <w:marBottom w:val="0"/>
      <w:divBdr>
        <w:top w:val="none" w:sz="0" w:space="0" w:color="auto"/>
        <w:left w:val="none" w:sz="0" w:space="0" w:color="auto"/>
        <w:bottom w:val="none" w:sz="0" w:space="0" w:color="auto"/>
        <w:right w:val="none" w:sz="0" w:space="0" w:color="auto"/>
      </w:divBdr>
    </w:div>
    <w:div w:id="1323579546">
      <w:bodyDiv w:val="1"/>
      <w:marLeft w:val="0"/>
      <w:marRight w:val="0"/>
      <w:marTop w:val="0"/>
      <w:marBottom w:val="0"/>
      <w:divBdr>
        <w:top w:val="none" w:sz="0" w:space="0" w:color="auto"/>
        <w:left w:val="none" w:sz="0" w:space="0" w:color="auto"/>
        <w:bottom w:val="none" w:sz="0" w:space="0" w:color="auto"/>
        <w:right w:val="none" w:sz="0" w:space="0" w:color="auto"/>
      </w:divBdr>
    </w:div>
    <w:div w:id="1362364331">
      <w:bodyDiv w:val="1"/>
      <w:marLeft w:val="0"/>
      <w:marRight w:val="0"/>
      <w:marTop w:val="0"/>
      <w:marBottom w:val="0"/>
      <w:divBdr>
        <w:top w:val="none" w:sz="0" w:space="0" w:color="auto"/>
        <w:left w:val="none" w:sz="0" w:space="0" w:color="auto"/>
        <w:bottom w:val="none" w:sz="0" w:space="0" w:color="auto"/>
        <w:right w:val="none" w:sz="0" w:space="0" w:color="auto"/>
      </w:divBdr>
    </w:div>
    <w:div w:id="1390420020">
      <w:bodyDiv w:val="1"/>
      <w:marLeft w:val="0"/>
      <w:marRight w:val="0"/>
      <w:marTop w:val="0"/>
      <w:marBottom w:val="0"/>
      <w:divBdr>
        <w:top w:val="none" w:sz="0" w:space="0" w:color="auto"/>
        <w:left w:val="none" w:sz="0" w:space="0" w:color="auto"/>
        <w:bottom w:val="none" w:sz="0" w:space="0" w:color="auto"/>
        <w:right w:val="none" w:sz="0" w:space="0" w:color="auto"/>
      </w:divBdr>
    </w:div>
    <w:div w:id="1466894991">
      <w:bodyDiv w:val="1"/>
      <w:marLeft w:val="0"/>
      <w:marRight w:val="0"/>
      <w:marTop w:val="0"/>
      <w:marBottom w:val="0"/>
      <w:divBdr>
        <w:top w:val="none" w:sz="0" w:space="0" w:color="auto"/>
        <w:left w:val="none" w:sz="0" w:space="0" w:color="auto"/>
        <w:bottom w:val="none" w:sz="0" w:space="0" w:color="auto"/>
        <w:right w:val="none" w:sz="0" w:space="0" w:color="auto"/>
      </w:divBdr>
    </w:div>
    <w:div w:id="1512447543">
      <w:bodyDiv w:val="1"/>
      <w:marLeft w:val="0"/>
      <w:marRight w:val="0"/>
      <w:marTop w:val="0"/>
      <w:marBottom w:val="0"/>
      <w:divBdr>
        <w:top w:val="none" w:sz="0" w:space="0" w:color="auto"/>
        <w:left w:val="none" w:sz="0" w:space="0" w:color="auto"/>
        <w:bottom w:val="none" w:sz="0" w:space="0" w:color="auto"/>
        <w:right w:val="none" w:sz="0" w:space="0" w:color="auto"/>
      </w:divBdr>
    </w:div>
    <w:div w:id="1559433123">
      <w:bodyDiv w:val="1"/>
      <w:marLeft w:val="0"/>
      <w:marRight w:val="0"/>
      <w:marTop w:val="0"/>
      <w:marBottom w:val="0"/>
      <w:divBdr>
        <w:top w:val="none" w:sz="0" w:space="0" w:color="auto"/>
        <w:left w:val="none" w:sz="0" w:space="0" w:color="auto"/>
        <w:bottom w:val="none" w:sz="0" w:space="0" w:color="auto"/>
        <w:right w:val="none" w:sz="0" w:space="0" w:color="auto"/>
      </w:divBdr>
    </w:div>
    <w:div w:id="1570844431">
      <w:bodyDiv w:val="1"/>
      <w:marLeft w:val="0"/>
      <w:marRight w:val="0"/>
      <w:marTop w:val="0"/>
      <w:marBottom w:val="0"/>
      <w:divBdr>
        <w:top w:val="none" w:sz="0" w:space="0" w:color="auto"/>
        <w:left w:val="none" w:sz="0" w:space="0" w:color="auto"/>
        <w:bottom w:val="none" w:sz="0" w:space="0" w:color="auto"/>
        <w:right w:val="none" w:sz="0" w:space="0" w:color="auto"/>
      </w:divBdr>
    </w:div>
    <w:div w:id="1698383270">
      <w:bodyDiv w:val="1"/>
      <w:marLeft w:val="0"/>
      <w:marRight w:val="0"/>
      <w:marTop w:val="0"/>
      <w:marBottom w:val="0"/>
      <w:divBdr>
        <w:top w:val="none" w:sz="0" w:space="0" w:color="auto"/>
        <w:left w:val="none" w:sz="0" w:space="0" w:color="auto"/>
        <w:bottom w:val="none" w:sz="0" w:space="0" w:color="auto"/>
        <w:right w:val="none" w:sz="0" w:space="0" w:color="auto"/>
      </w:divBdr>
    </w:div>
    <w:div w:id="1712992606">
      <w:bodyDiv w:val="1"/>
      <w:marLeft w:val="0"/>
      <w:marRight w:val="0"/>
      <w:marTop w:val="0"/>
      <w:marBottom w:val="0"/>
      <w:divBdr>
        <w:top w:val="none" w:sz="0" w:space="0" w:color="auto"/>
        <w:left w:val="none" w:sz="0" w:space="0" w:color="auto"/>
        <w:bottom w:val="none" w:sz="0" w:space="0" w:color="auto"/>
        <w:right w:val="none" w:sz="0" w:space="0" w:color="auto"/>
      </w:divBdr>
    </w:div>
    <w:div w:id="1771268998">
      <w:bodyDiv w:val="1"/>
      <w:marLeft w:val="0"/>
      <w:marRight w:val="0"/>
      <w:marTop w:val="0"/>
      <w:marBottom w:val="0"/>
      <w:divBdr>
        <w:top w:val="none" w:sz="0" w:space="0" w:color="auto"/>
        <w:left w:val="none" w:sz="0" w:space="0" w:color="auto"/>
        <w:bottom w:val="none" w:sz="0" w:space="0" w:color="auto"/>
        <w:right w:val="none" w:sz="0" w:space="0" w:color="auto"/>
      </w:divBdr>
    </w:div>
    <w:div w:id="1914195188">
      <w:bodyDiv w:val="1"/>
      <w:marLeft w:val="0"/>
      <w:marRight w:val="0"/>
      <w:marTop w:val="0"/>
      <w:marBottom w:val="0"/>
      <w:divBdr>
        <w:top w:val="none" w:sz="0" w:space="0" w:color="auto"/>
        <w:left w:val="none" w:sz="0" w:space="0" w:color="auto"/>
        <w:bottom w:val="none" w:sz="0" w:space="0" w:color="auto"/>
        <w:right w:val="none" w:sz="0" w:space="0" w:color="auto"/>
      </w:divBdr>
    </w:div>
    <w:div w:id="1928030039">
      <w:bodyDiv w:val="1"/>
      <w:marLeft w:val="0"/>
      <w:marRight w:val="0"/>
      <w:marTop w:val="0"/>
      <w:marBottom w:val="0"/>
      <w:divBdr>
        <w:top w:val="none" w:sz="0" w:space="0" w:color="auto"/>
        <w:left w:val="none" w:sz="0" w:space="0" w:color="auto"/>
        <w:bottom w:val="none" w:sz="0" w:space="0" w:color="auto"/>
        <w:right w:val="none" w:sz="0" w:space="0" w:color="auto"/>
      </w:divBdr>
    </w:div>
    <w:div w:id="1962759466">
      <w:bodyDiv w:val="1"/>
      <w:marLeft w:val="0"/>
      <w:marRight w:val="0"/>
      <w:marTop w:val="0"/>
      <w:marBottom w:val="0"/>
      <w:divBdr>
        <w:top w:val="none" w:sz="0" w:space="0" w:color="auto"/>
        <w:left w:val="none" w:sz="0" w:space="0" w:color="auto"/>
        <w:bottom w:val="none" w:sz="0" w:space="0" w:color="auto"/>
        <w:right w:val="none" w:sz="0" w:space="0" w:color="auto"/>
      </w:divBdr>
    </w:div>
    <w:div w:id="1971783092">
      <w:bodyDiv w:val="1"/>
      <w:marLeft w:val="0"/>
      <w:marRight w:val="0"/>
      <w:marTop w:val="0"/>
      <w:marBottom w:val="0"/>
      <w:divBdr>
        <w:top w:val="none" w:sz="0" w:space="0" w:color="auto"/>
        <w:left w:val="none" w:sz="0" w:space="0" w:color="auto"/>
        <w:bottom w:val="none" w:sz="0" w:space="0" w:color="auto"/>
        <w:right w:val="none" w:sz="0" w:space="0" w:color="auto"/>
      </w:divBdr>
    </w:div>
    <w:div w:id="2016805743">
      <w:bodyDiv w:val="1"/>
      <w:marLeft w:val="0"/>
      <w:marRight w:val="0"/>
      <w:marTop w:val="0"/>
      <w:marBottom w:val="0"/>
      <w:divBdr>
        <w:top w:val="none" w:sz="0" w:space="0" w:color="auto"/>
        <w:left w:val="none" w:sz="0" w:space="0" w:color="auto"/>
        <w:bottom w:val="none" w:sz="0" w:space="0" w:color="auto"/>
        <w:right w:val="none" w:sz="0" w:space="0" w:color="auto"/>
      </w:divBdr>
    </w:div>
    <w:div w:id="2048989796">
      <w:bodyDiv w:val="1"/>
      <w:marLeft w:val="0"/>
      <w:marRight w:val="0"/>
      <w:marTop w:val="0"/>
      <w:marBottom w:val="0"/>
      <w:divBdr>
        <w:top w:val="none" w:sz="0" w:space="0" w:color="auto"/>
        <w:left w:val="none" w:sz="0" w:space="0" w:color="auto"/>
        <w:bottom w:val="none" w:sz="0" w:space="0" w:color="auto"/>
        <w:right w:val="none" w:sz="0" w:space="0" w:color="auto"/>
      </w:divBdr>
    </w:div>
    <w:div w:id="2049522031">
      <w:bodyDiv w:val="1"/>
      <w:marLeft w:val="0"/>
      <w:marRight w:val="0"/>
      <w:marTop w:val="0"/>
      <w:marBottom w:val="0"/>
      <w:divBdr>
        <w:top w:val="none" w:sz="0" w:space="0" w:color="auto"/>
        <w:left w:val="none" w:sz="0" w:space="0" w:color="auto"/>
        <w:bottom w:val="none" w:sz="0" w:space="0" w:color="auto"/>
        <w:right w:val="none" w:sz="0" w:space="0" w:color="auto"/>
      </w:divBdr>
    </w:div>
    <w:div w:id="2109041593">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E3DA94E2336EE138137B5C5A0DC1009441E0C6C8FD72655DF467148FF7q8yEF"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7D194CF6E73A78239ABAD51C6E71456A7DE485EE60A3A984C118BB64E3837AA3C294B04AA4F6B093BA47F532f3R9L"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zakon.scli.ru/ru/legal_texts/act_municipal_education/printable.php?do4=document&amp;id4=8ef33dbf-d2a3-465d-89ed-0d7ec719031f"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consultantplus://offline/ref=7B7D194CF6E73A78239AA4D80A022E406E76B988ED69AFF7DB941EEC3BB3852FF182CAE909E7E5B092A440FC313B0F3E68013563716181421238062Af5R5L"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zakon.scli.ru/ru/legal_texts/act_municipal_education/printable.php?do4=document&amp;id4=8ef33dbf-d2a3-465d-89ed-0d7ec719031f" TargetMode="Externa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28DD-53C3-4352-947E-C4AF0D0D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13326</Words>
  <Characters>75962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Периодическое печатное издание нормативных правовых актов  Тумаковского сельсовета, утвержденное Тумаковским сельским Советом</vt:lpstr>
    </vt:vector>
  </TitlesOfParts>
  <Company>Krokoz™</Company>
  <LinksUpToDate>false</LinksUpToDate>
  <CharactersWithSpaces>89110</CharactersWithSpaces>
  <SharedDoc>false</SharedDoc>
  <HLinks>
    <vt:vector size="6" baseType="variant">
      <vt:variant>
        <vt:i4>5046272</vt:i4>
      </vt:variant>
      <vt:variant>
        <vt:i4>0</vt:i4>
      </vt:variant>
      <vt:variant>
        <vt:i4>0</vt:i4>
      </vt:variant>
      <vt:variant>
        <vt:i4>5</vt:i4>
      </vt:variant>
      <vt:variant>
        <vt:lpwstr>consultantplus://offline/ref=A4EFBE84DEB1E9928601AAE9FF23FA88A9F229A804A4539F4A02CDAD00B7D9B8184F71DFD570E98770E307zDT6D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Периодическое печатное издание нормативных правовых актов  Тумаковского сельсовета, утвержденное Тумаковским сельским Советом</dc:title>
  <dc:creator>Орлова</dc:creator>
  <cp:lastModifiedBy>Windows User</cp:lastModifiedBy>
  <cp:revision>4</cp:revision>
  <cp:lastPrinted>2021-10-21T04:33:00Z</cp:lastPrinted>
  <dcterms:created xsi:type="dcterms:W3CDTF">2023-12-12T03:42:00Z</dcterms:created>
  <dcterms:modified xsi:type="dcterms:W3CDTF">2023-12-12T04:11:00Z</dcterms:modified>
</cp:coreProperties>
</file>